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val="en-US" w:eastAsia="zh-CN"/>
        </w:rPr>
        <w:t>20230928</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武鸣区双桥粮库</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lang w:eastAsia="zh-CN"/>
        </w:rPr>
        <w:t>3号仓</w:t>
      </w:r>
      <w:r>
        <w:rPr>
          <w:rFonts w:hint="eastAsia" w:ascii="方正小标宋简体" w:hAnsi="方正小标宋简体" w:eastAsia="方正小标宋简体" w:cs="方正小标宋简体"/>
          <w:sz w:val="36"/>
          <w:szCs w:val="36"/>
          <w:lang w:val="en-US" w:eastAsia="zh-CN"/>
        </w:rPr>
        <w:t>11</w:t>
      </w:r>
      <w:r>
        <w:rPr>
          <w:rFonts w:hint="eastAsia" w:ascii="方正小标宋简体" w:hAnsi="方正小标宋简体" w:eastAsia="方正小标宋简体" w:cs="方正小标宋简体"/>
          <w:sz w:val="36"/>
          <w:szCs w:val="36"/>
          <w:lang w:eastAsia="zh-CN"/>
        </w:rPr>
        <w:t>00吨</w:t>
      </w:r>
      <w:r>
        <w:rPr>
          <w:rFonts w:hint="eastAsia" w:ascii="方正小标宋简体" w:hAnsi="方正小标宋简体" w:eastAsia="方正小标宋简体" w:cs="方正小标宋简体"/>
          <w:sz w:val="36"/>
          <w:szCs w:val="36"/>
        </w:rPr>
        <w:t>储备粮</w:t>
      </w:r>
    </w:p>
    <w:bookmarkEnd w:id="0"/>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9</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28</w:t>
      </w:r>
      <w:r>
        <w:rPr>
          <w:rFonts w:hint="eastAsia" w:ascii="仿宋_GB2312" w:hAnsi="Helvetica" w:eastAsia="仿宋_GB2312" w:cs="仿宋_GB2312"/>
          <w:b/>
          <w:bCs/>
          <w:sz w:val="28"/>
          <w:szCs w:val="28"/>
        </w:rPr>
        <w:t>日上午</w:t>
      </w:r>
      <w:r>
        <w:rPr>
          <w:rFonts w:hint="eastAsia" w:ascii="仿宋_GB2312" w:hAnsi="Helvetica" w:eastAsia="仿宋_GB2312" w:cs="仿宋_GB2312"/>
          <w:b/>
          <w:bCs/>
          <w:sz w:val="28"/>
          <w:szCs w:val="28"/>
          <w:lang w:val="en-US" w:eastAsia="zh-CN"/>
        </w:rPr>
        <w:t>10:10</w:t>
      </w:r>
      <w:r>
        <w:rPr>
          <w:rFonts w:hint="eastAsia" w:ascii="仿宋_GB2312" w:hAnsi="Helvetica" w:eastAsia="仿宋_GB2312" w:cs="仿宋_GB2312"/>
          <w:b/>
          <w:bCs/>
          <w:sz w:val="28"/>
          <w:szCs w:val="28"/>
        </w:rPr>
        <w:t>分</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 xml:space="preserve">举办南宁市储备粮采购竞价交易，现就相关事项公告如下：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28</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val="en-US" w:eastAsia="zh-CN"/>
        </w:rPr>
        <w:t>四</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10：10</w:t>
      </w:r>
      <w:r>
        <w:rPr>
          <w:rFonts w:hint="default" w:ascii="仿宋_GB2312" w:hAnsi="Helvetica" w:eastAsia="仿宋_GB2312" w:cs="仿宋_GB2312"/>
          <w:b/>
          <w:bCs/>
          <w:sz w:val="28"/>
          <w:szCs w:val="28"/>
        </w:rPr>
        <w:t>分</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普通早籼稻（圆早）</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1100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11</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11</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lang w:eastAsia="zh-CN"/>
        </w:rPr>
        <w:t>南宁市武鸣区粮油购销有限总公司双桥分公司</w:t>
      </w:r>
      <w:r>
        <w:rPr>
          <w:rFonts w:hint="eastAsia" w:ascii="仿宋_GB2312" w:hAnsi="Helvetica" w:eastAsia="仿宋_GB2312" w:cs="仿宋_GB2312"/>
          <w:sz w:val="28"/>
          <w:szCs w:val="28"/>
          <w:lang w:val="en-US" w:eastAsia="zh-CN"/>
        </w:rPr>
        <w:t>13号仓</w:t>
      </w:r>
      <w:r>
        <w:rPr>
          <w:rFonts w:hint="default" w:ascii="仿宋_GB2312" w:hAnsi="Helvetica" w:eastAsia="仿宋_GB2312" w:cs="仿宋_GB2312"/>
          <w:sz w:val="28"/>
          <w:szCs w:val="28"/>
        </w:rPr>
        <w:t>内，到库前的一切费用由竞得方负责。注意事项：竞得方应提前与委托方沟通好车辆及集装箱车的限制，因超限引发的各项费用由竞得方承担。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（4）具备供应1100吨稻谷的供货能力，且货物均为同一品种，同一产地，同一年份，不可拆标。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highlight w:val="none"/>
          <w:lang w:val="en-US" w:eastAsia="zh-CN"/>
        </w:rPr>
        <w:t>交易底价于</w:t>
      </w:r>
      <w:r>
        <w:rPr>
          <w:rFonts w:hint="eastAsia" w:ascii="仿宋_GB2312" w:hAnsi="Helvetica" w:eastAsia="仿宋_GB2312" w:cs="仿宋_GB2312"/>
          <w:b/>
          <w:bCs/>
          <w:sz w:val="28"/>
          <w:szCs w:val="28"/>
          <w:highlight w:val="none"/>
          <w:lang w:val="en-US" w:eastAsia="zh-CN"/>
        </w:rPr>
        <w:t>2023年09月27日前</w:t>
      </w:r>
      <w:r>
        <w:rPr>
          <w:rFonts w:hint="eastAsia" w:ascii="仿宋_GB2312" w:hAnsi="Helvetica" w:eastAsia="仿宋_GB2312" w:cs="仿宋_GB2312"/>
          <w:sz w:val="28"/>
          <w:szCs w:val="28"/>
          <w:highlight w:val="none"/>
          <w:lang w:val="en-US" w:eastAsia="zh-CN"/>
        </w:rPr>
        <w:t>另行公告；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rPr>
          <w:rFonts w:hint="eastAsia" w:eastAsia="仿宋_GB2312"/>
          <w:lang w:eastAsia="zh-CN"/>
        </w:rPr>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转账请备注为：20230928期13号仓储备粮竞价保证金</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09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28</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首次参与南宁市农村产权流转交易中心（以下简称“南宁中心”）举行的南宁市储备粮电子竞价销售的购买方，须在2023年09月</w:t>
      </w:r>
      <w:r>
        <w:rPr>
          <w:rFonts w:hint="eastAsia" w:ascii="仿宋_GB2312" w:hAnsi="Helvetica" w:eastAsia="仿宋_GB2312" w:cs="仿宋_GB2312"/>
          <w:sz w:val="28"/>
          <w:szCs w:val="28"/>
          <w:lang w:val="en-US" w:eastAsia="zh-CN"/>
        </w:rPr>
        <w:t>27</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60秒，对应时间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1B04FC2"/>
    <w:rsid w:val="024B505A"/>
    <w:rsid w:val="041078B8"/>
    <w:rsid w:val="057055CB"/>
    <w:rsid w:val="05B253AC"/>
    <w:rsid w:val="0CC76676"/>
    <w:rsid w:val="0D951880"/>
    <w:rsid w:val="10376C1E"/>
    <w:rsid w:val="10930DC1"/>
    <w:rsid w:val="122E4051"/>
    <w:rsid w:val="12D15108"/>
    <w:rsid w:val="14946930"/>
    <w:rsid w:val="15DB004C"/>
    <w:rsid w:val="16930926"/>
    <w:rsid w:val="17131B07"/>
    <w:rsid w:val="1C2F4C4D"/>
    <w:rsid w:val="1EBD0C36"/>
    <w:rsid w:val="201370CA"/>
    <w:rsid w:val="20346CD6"/>
    <w:rsid w:val="205630F0"/>
    <w:rsid w:val="22364F87"/>
    <w:rsid w:val="26D94294"/>
    <w:rsid w:val="27A74232"/>
    <w:rsid w:val="29B64C00"/>
    <w:rsid w:val="2BA54F2C"/>
    <w:rsid w:val="2BEE2490"/>
    <w:rsid w:val="2DCC49F2"/>
    <w:rsid w:val="2F1C5505"/>
    <w:rsid w:val="33961FD5"/>
    <w:rsid w:val="34E56399"/>
    <w:rsid w:val="35E05D71"/>
    <w:rsid w:val="37052B44"/>
    <w:rsid w:val="374750E9"/>
    <w:rsid w:val="3F8E1B07"/>
    <w:rsid w:val="400B22E5"/>
    <w:rsid w:val="42864D18"/>
    <w:rsid w:val="440A4AFD"/>
    <w:rsid w:val="442073EE"/>
    <w:rsid w:val="44DA3850"/>
    <w:rsid w:val="4A4200BE"/>
    <w:rsid w:val="4A580D26"/>
    <w:rsid w:val="4A603C6A"/>
    <w:rsid w:val="4C4719BC"/>
    <w:rsid w:val="4D631A8A"/>
    <w:rsid w:val="4E5733DB"/>
    <w:rsid w:val="4FE37C4D"/>
    <w:rsid w:val="515E4C34"/>
    <w:rsid w:val="53E830A5"/>
    <w:rsid w:val="544541D1"/>
    <w:rsid w:val="553A3ADA"/>
    <w:rsid w:val="565D002E"/>
    <w:rsid w:val="57A35F14"/>
    <w:rsid w:val="57E356E9"/>
    <w:rsid w:val="57FA6523"/>
    <w:rsid w:val="5AE42ACB"/>
    <w:rsid w:val="5BDB5C7C"/>
    <w:rsid w:val="5C2A6A0A"/>
    <w:rsid w:val="5C5B6DBD"/>
    <w:rsid w:val="5E63636E"/>
    <w:rsid w:val="5ED867DA"/>
    <w:rsid w:val="65E9368C"/>
    <w:rsid w:val="66535911"/>
    <w:rsid w:val="69C30DAE"/>
    <w:rsid w:val="69E2362B"/>
    <w:rsid w:val="710E5BC7"/>
    <w:rsid w:val="71F4319C"/>
    <w:rsid w:val="766F7295"/>
    <w:rsid w:val="76DD3EEB"/>
    <w:rsid w:val="77A4084C"/>
    <w:rsid w:val="796B01E8"/>
    <w:rsid w:val="79E93C90"/>
    <w:rsid w:val="7B57151D"/>
    <w:rsid w:val="7C286864"/>
    <w:rsid w:val="7C5E4034"/>
    <w:rsid w:val="7CF5659F"/>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4414</Words>
  <Characters>4769</Characters>
  <Lines>0</Lines>
  <Paragraphs>0</Paragraphs>
  <TotalTime>1</TotalTime>
  <ScaleCrop>false</ScaleCrop>
  <LinksUpToDate>false</LinksUpToDate>
  <CharactersWithSpaces>4802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WPS_1641864592</cp:lastModifiedBy>
  <dcterms:modified xsi:type="dcterms:W3CDTF">2023-09-21T08:02:27Z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F44C8D161ABA4B109ACC0422DE1254D5_13</vt:lpwstr>
  </property>
</Properties>
</file>