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15737"/>
      <w:bookmarkStart w:id="2" w:name="_Toc21422"/>
      <w:bookmarkStart w:id="3" w:name="_Toc24454"/>
      <w:bookmarkStart w:id="4" w:name="_Toc20910"/>
      <w:bookmarkStart w:id="5" w:name="_Toc32320"/>
      <w:bookmarkStart w:id="6" w:name="_Toc21762"/>
      <w:bookmarkStart w:id="7" w:name="_Toc11918"/>
      <w:bookmarkStart w:id="8" w:name="_Toc13462"/>
      <w:bookmarkStart w:id="9" w:name="_Toc7615"/>
      <w:bookmarkStart w:id="10" w:name="_Toc20033"/>
      <w:bookmarkStart w:id="11" w:name="_Toc24727"/>
      <w:bookmarkStart w:id="12" w:name="_Toc8396"/>
      <w:bookmarkStart w:id="13" w:name="_Toc24068"/>
      <w:bookmarkStart w:id="14" w:name="_Toc12789"/>
      <w:bookmarkStart w:id="15" w:name="_Toc29002"/>
      <w:bookmarkStart w:id="16" w:name="_Toc25712"/>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海南省农垦华雄实业有限公司共4宗资产出租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五指山</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wuzhishan</w:t>
      </w:r>
      <w:r>
        <w:rPr>
          <w:rFonts w:hint="eastAsia" w:ascii="新宋体" w:hAnsi="新宋体" w:eastAsia="新宋体" w:cs="Times New Roman"/>
          <w:b/>
          <w:bCs/>
          <w:sz w:val="28"/>
          <w:szCs w:val="28"/>
        </w:rPr>
        <w:t>.nongjiao.com，以下简称“平台”）为指定的交易平台，竞买方应通过平台参与标的竞拍活动。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wuzhishan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1、本次网络竞价标的起拍价为人民币（勾选相对应标的金额）：</w:t>
      </w:r>
    </w:p>
    <w:p>
      <w:pPr>
        <w:pStyle w:val="2"/>
        <w:rPr>
          <w:rFonts w:hint="eastAsia" w:eastAsia="新宋体"/>
          <w:lang w:val="en-US" w:eastAsia="zh-CN"/>
        </w:rPr>
      </w:pPr>
      <w:r>
        <w:rPr>
          <w:rFonts w:hint="eastAsia" w:eastAsia="新宋体"/>
          <w:lang w:val="en-US" w:eastAsia="zh-CN"/>
        </w:rPr>
        <w:drawing>
          <wp:inline distT="0" distB="0" distL="114300" distR="114300">
            <wp:extent cx="5274310" cy="1734820"/>
            <wp:effectExtent l="0" t="0" r="8890" b="5080"/>
            <wp:docPr id="5" name="图片 5" descr="五指山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五指山的"/>
                    <pic:cNvPicPr>
                      <a:picLocks noChangeAspect="1"/>
                    </pic:cNvPicPr>
                  </pic:nvPicPr>
                  <pic:blipFill>
                    <a:blip r:embed="rId4"/>
                    <a:stretch>
                      <a:fillRect/>
                    </a:stretch>
                  </pic:blipFill>
                  <pic:spPr>
                    <a:xfrm>
                      <a:off x="0" y="0"/>
                      <a:ext cx="5274310" cy="1734820"/>
                    </a:xfrm>
                    <a:prstGeom prst="rect">
                      <a:avLst/>
                    </a:prstGeom>
                  </pic:spPr>
                </pic:pic>
              </a:graphicData>
            </a:graphic>
          </wp:inline>
        </w:drawing>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8-06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2"/>
        <w:rPr>
          <w:rFonts w:hint="eastAsia"/>
        </w:rPr>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海南省农垦华雄实业有限公司共4宗资产出租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海南省农垦华雄实业有限公司共4宗资产出租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海南省农垦华雄实业有限公司共4宗资产出租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五指山</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五指山农村产权交易中心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wuzhishan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五指山农村产权交易中心</w:t>
      </w:r>
      <w:r>
        <w:rPr>
          <w:rFonts w:hint="eastAsia" w:ascii="Times New Roman" w:hAnsi="Times New Roman"/>
          <w:sz w:val="28"/>
          <w:szCs w:val="28"/>
        </w:rPr>
        <w:t>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五指山农村产权交易中心</w:t>
      </w:r>
      <w:r>
        <w:rPr>
          <w:rFonts w:hint="eastAsia" w:ascii="Times New Roman" w:hAnsi="Times New Roman"/>
          <w:bCs/>
          <w:sz w:val="24"/>
        </w:rPr>
        <w:t>（http://</w:t>
      </w:r>
      <w:r>
        <w:rPr>
          <w:rFonts w:hint="eastAsia" w:ascii="Times New Roman" w:hAnsi="Times New Roman"/>
          <w:bCs/>
          <w:sz w:val="24"/>
          <w:lang w:val="en-US" w:eastAsia="zh-CN"/>
        </w:rPr>
        <w:t>wuzhishan</w:t>
      </w:r>
      <w:r>
        <w:rPr>
          <w:rFonts w:hint="eastAsia" w:ascii="Times New Roman" w:hAnsi="Times New Roman"/>
          <w:bCs/>
          <w:sz w:val="24"/>
        </w:rPr>
        <w:t>.nongjiao.com，以下简称“平台”）申请承租（受让）</w:t>
      </w:r>
      <w:r>
        <w:rPr>
          <w:rFonts w:hint="eastAsia" w:ascii="新宋体" w:hAnsi="新宋体" w:eastAsia="新宋体"/>
          <w:b/>
          <w:bCs/>
          <w:sz w:val="28"/>
          <w:szCs w:val="28"/>
          <w:u w:val="single"/>
          <w:lang w:eastAsia="zh-CN"/>
        </w:rPr>
        <w:t>海南省农垦华雄实业有限公司共4宗资产出租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12264"/>
      <w:bookmarkStart w:id="29" w:name="_Toc4580"/>
      <w:bookmarkStart w:id="30" w:name="_Toc14469"/>
      <w:bookmarkStart w:id="31" w:name="_Toc32101"/>
      <w:bookmarkStart w:id="32" w:name="_Toc13094"/>
      <w:bookmarkStart w:id="33" w:name="_Toc2984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主管</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r>
              <w:rPr>
                <w:rFonts w:hint="eastAsia" w:ascii="宋体" w:hAnsi="宋体" w:eastAsia="宋体"/>
                <w:sz w:val="22"/>
                <w:lang w:val="en-US" w:eastAsia="zh-CN"/>
              </w:rPr>
              <w:t>开店</w:t>
            </w: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海南省农垦华雄实业有限公司共4宗资产出租交易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海南省农垦华雄实业有限公司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eastAsia="zh-CN"/>
        </w:rPr>
        <w:t>海南省农垦华雄实业有限公司共4宗资产出租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五指山农村产权交易中心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wuzhishan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乐东</w:t>
      </w:r>
      <w:r>
        <w:rPr>
          <w:rFonts w:hint="eastAsia" w:asciiTheme="minorEastAsia" w:hAnsiTheme="minorEastAsia" w:eastAsiaTheme="minorEastAsia" w:cstheme="minorEastAsia"/>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pStyle w:val="2"/>
        <w:rPr>
          <w:rFonts w:hint="eastAsia" w:eastAsiaTheme="minorEastAsia"/>
          <w:lang w:eastAsia="zh-CN"/>
        </w:rPr>
      </w:pPr>
      <w:r>
        <w:rPr>
          <w:rFonts w:hint="eastAsia" w:eastAsiaTheme="minorEastAsia"/>
          <w:lang w:eastAsia="zh-CN"/>
        </w:rPr>
        <w:drawing>
          <wp:inline distT="0" distB="0" distL="114300" distR="114300">
            <wp:extent cx="5257800" cy="1809115"/>
            <wp:effectExtent l="0" t="0" r="0" b="6985"/>
            <wp:docPr id="1" name="图片 1" descr="八一用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用这个"/>
                    <pic:cNvPicPr>
                      <a:picLocks noChangeAspect="1"/>
                    </pic:cNvPicPr>
                  </pic:nvPicPr>
                  <pic:blipFill>
                    <a:blip r:embed="rId5"/>
                    <a:stretch>
                      <a:fillRect/>
                    </a:stretch>
                  </pic:blipFill>
                  <pic:spPr>
                    <a:xfrm>
                      <a:off x="0" y="0"/>
                      <a:ext cx="5257800" cy="1809115"/>
                    </a:xfrm>
                    <a:prstGeom prst="rect">
                      <a:avLst/>
                    </a:prstGeom>
                  </pic:spPr>
                </pic:pic>
              </a:graphicData>
            </a:graphic>
          </wp:inline>
        </w:drawing>
      </w:r>
      <w:bookmarkStart w:id="36" w:name="_GoBack"/>
      <w:bookmarkEnd w:id="36"/>
    </w:p>
    <w:p>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租金按月支付，承租方需缴纳三个月租金作为租赁保证金</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罗凯18289200625</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https://hainan.nongjiao.com</w:t>
      </w:r>
      <w:r>
        <w:rPr>
          <w:rFonts w:hint="eastAsia" w:asciiTheme="minorEastAsia" w:hAnsiTheme="minorEastAsia" w:eastAsiaTheme="minorEastAsia" w:cstheme="minorEastAsia"/>
          <w:sz w:val="28"/>
          <w:szCs w:val="28"/>
        </w:rPr>
        <w:t>/查看，以网站项目详情页为准。或扫下方二维码关注挂网项目。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01DDD-B9E4-4B8F-9F5D-749D4552C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46AAFD49-90EA-48F7-8C50-2114636F526A}"/>
  </w:font>
  <w:font w:name="新宋体">
    <w:panose1 w:val="02010609030101010101"/>
    <w:charset w:val="86"/>
    <w:family w:val="modern"/>
    <w:pitch w:val="default"/>
    <w:sig w:usb0="00000203" w:usb1="288F0000" w:usb2="00000006" w:usb3="00000000" w:csb0="00040001" w:csb1="00000000"/>
    <w:embedRegular r:id="rId3" w:fontKey="{EDF2C47D-14F2-434E-84EB-373DBA1EAEC0}"/>
  </w:font>
  <w:font w:name="微软雅黑">
    <w:panose1 w:val="020B0503020204020204"/>
    <w:charset w:val="86"/>
    <w:family w:val="swiss"/>
    <w:pitch w:val="default"/>
    <w:sig w:usb0="80000287" w:usb1="2ACF3C50" w:usb2="00000016" w:usb3="00000000" w:csb0="0004001F" w:csb1="00000000"/>
    <w:embedRegular r:id="rId4" w:fontKey="{8947C2C6-1203-4E4C-BA85-82AA26C8AEDC}"/>
  </w:font>
  <w:font w:name="方正小标宋简体">
    <w:panose1 w:val="02000000000000000000"/>
    <w:charset w:val="86"/>
    <w:family w:val="auto"/>
    <w:pitch w:val="default"/>
    <w:sig w:usb0="00000001" w:usb1="08000000" w:usb2="00000000" w:usb3="00000000" w:csb0="00040000" w:csb1="00000000"/>
    <w:embedRegular r:id="rId5" w:fontKey="{8E92FFCE-1FA2-4206-8334-513DC79F0BB6}"/>
  </w:font>
  <w:font w:name="仿宋">
    <w:panose1 w:val="02010609060101010101"/>
    <w:charset w:val="86"/>
    <w:family w:val="modern"/>
    <w:pitch w:val="default"/>
    <w:sig w:usb0="800002BF" w:usb1="38CF7CFA" w:usb2="00000016" w:usb3="00000000" w:csb0="00040001" w:csb1="00000000"/>
    <w:embedRegular r:id="rId6" w:fontKey="{EB062B54-CE8D-458D-98BD-2102A5206F11}"/>
  </w:font>
  <w:font w:name="方正小标宋_GBK">
    <w:altName w:val="微软雅黑"/>
    <w:panose1 w:val="03000509000000000000"/>
    <w:charset w:val="86"/>
    <w:family w:val="auto"/>
    <w:pitch w:val="default"/>
    <w:sig w:usb0="00000000" w:usb1="00000000" w:usb2="00000000" w:usb3="00000000" w:csb0="00040000" w:csb1="00000000"/>
    <w:embedRegular r:id="rId7" w:fontKey="{43CCED4D-A399-4FD0-A48F-756204201D6F}"/>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44B7B9F"/>
    <w:rsid w:val="0A8721A0"/>
    <w:rsid w:val="0B7B2128"/>
    <w:rsid w:val="0B985CD3"/>
    <w:rsid w:val="0E9816ED"/>
    <w:rsid w:val="10396E71"/>
    <w:rsid w:val="11DE52CB"/>
    <w:rsid w:val="150A3847"/>
    <w:rsid w:val="18E10F33"/>
    <w:rsid w:val="1A0C35CC"/>
    <w:rsid w:val="1B1F6F02"/>
    <w:rsid w:val="2163678E"/>
    <w:rsid w:val="23C4301C"/>
    <w:rsid w:val="2449336E"/>
    <w:rsid w:val="2741574C"/>
    <w:rsid w:val="2C765212"/>
    <w:rsid w:val="2F430136"/>
    <w:rsid w:val="327E6635"/>
    <w:rsid w:val="3516702D"/>
    <w:rsid w:val="356B5D48"/>
    <w:rsid w:val="37E601A9"/>
    <w:rsid w:val="3A7A2C02"/>
    <w:rsid w:val="3AD13F00"/>
    <w:rsid w:val="3B163750"/>
    <w:rsid w:val="3EE84C2D"/>
    <w:rsid w:val="43315BEC"/>
    <w:rsid w:val="43AD1C7C"/>
    <w:rsid w:val="44912C24"/>
    <w:rsid w:val="47C03328"/>
    <w:rsid w:val="47D34DBF"/>
    <w:rsid w:val="4D440E1C"/>
    <w:rsid w:val="4DC33073"/>
    <w:rsid w:val="4E3F7559"/>
    <w:rsid w:val="4ECE0172"/>
    <w:rsid w:val="51516E47"/>
    <w:rsid w:val="5CF93C67"/>
    <w:rsid w:val="64515E2E"/>
    <w:rsid w:val="64D61FAB"/>
    <w:rsid w:val="6D086E39"/>
    <w:rsid w:val="710A3DB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6678</Words>
  <Characters>7035</Characters>
  <Lines>59</Lines>
  <Paragraphs>16</Paragraphs>
  <TotalTime>28</TotalTime>
  <ScaleCrop>false</ScaleCrop>
  <LinksUpToDate>false</LinksUpToDate>
  <CharactersWithSpaces>7500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2024-07-30T07:28:40Z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817D42ECE344489D9B4BBC99BB859445_13</vt:lpwstr>
  </property>
</Properties>
</file>