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F52C2">
      <w:pPr>
        <w:jc w:val="left"/>
        <w:outlineLvl w:val="0"/>
        <w:rPr>
          <w:rFonts w:ascii="仿宋_GB2312" w:hAnsi="仿宋_GB2312" w:eastAsia="仿宋_GB2312" w:cs="仿宋_GB2312"/>
          <w:b/>
          <w:bCs/>
          <w:color w:val="000000" w:themeColor="text1"/>
          <w:sz w:val="30"/>
          <w:szCs w:val="30"/>
          <w14:textFill>
            <w14:solidFill>
              <w14:schemeClr w14:val="tx1"/>
            </w14:solidFill>
          </w14:textFill>
        </w:rPr>
      </w:pPr>
      <w:bookmarkStart w:id="0" w:name="_Toc30739"/>
      <w:r>
        <w:rPr>
          <w:rFonts w:hint="eastAsia" w:ascii="仿宋_GB2312" w:hAnsi="仿宋_GB2312" w:eastAsia="仿宋_GB2312" w:cs="仿宋_GB2312"/>
          <w:b/>
          <w:bCs/>
          <w:color w:val="000000" w:themeColor="text1"/>
          <w:sz w:val="30"/>
          <w:szCs w:val="30"/>
          <w14:textFill>
            <w14:solidFill>
              <w14:schemeClr w14:val="tx1"/>
            </w14:solidFill>
          </w14:textFill>
        </w:rPr>
        <w:t>※权证信息页无需打印，只需用户提供对应身份的材料复印件即可。</w:t>
      </w:r>
    </w:p>
    <w:p w14:paraId="00BE6429">
      <w:pPr>
        <w:jc w:val="left"/>
        <w:outlineLvl w:val="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1、权证信息（如身份证、营业执照、委托授权书等）</w:t>
      </w:r>
      <w:bookmarkEnd w:id="0"/>
    </w:p>
    <w:p w14:paraId="75EC988E">
      <w:pPr>
        <w:jc w:val="left"/>
        <w:rPr>
          <w:rFonts w:hint="eastAsia" w:ascii="仿宋_GB2312" w:hAnsi="仿宋_GB2312" w:eastAsia="仿宋_GB2312" w:cs="仿宋_GB2312"/>
          <w:b/>
          <w:bCs/>
          <w:color w:val="000000" w:themeColor="text1"/>
          <w:sz w:val="30"/>
          <w:szCs w:val="30"/>
          <w14:textFill>
            <w14:solidFill>
              <w14:schemeClr w14:val="tx1"/>
            </w14:solidFill>
          </w14:textFill>
        </w:rPr>
      </w:pPr>
    </w:p>
    <w:p w14:paraId="317C5E05">
      <w:pPr>
        <w:jc w:val="left"/>
        <w:rPr>
          <w:rFonts w:ascii="仿宋_GB2312" w:hAnsi="仿宋_GB2312" w:eastAsia="仿宋_GB2312" w:cs="仿宋_GB2312"/>
          <w:color w:val="FF0000"/>
          <w:sz w:val="30"/>
          <w:szCs w:val="30"/>
        </w:rPr>
      </w:pPr>
      <w:r>
        <w:rPr>
          <w:rFonts w:hint="eastAsia" w:ascii="仿宋_GB2312" w:hAnsi="仿宋_GB2312" w:eastAsia="仿宋_GB2312" w:cs="仿宋_GB2312"/>
          <w:b/>
          <w:bCs/>
          <w:color w:val="FF0000"/>
          <w:sz w:val="30"/>
          <w:szCs w:val="30"/>
        </w:rPr>
        <w:t>营业执照复印件（加盖公章）：</w:t>
      </w:r>
    </w:p>
    <w:p w14:paraId="51CC8E67">
      <w:pPr>
        <w:pStyle w:val="5"/>
        <w:ind w:firstLine="0"/>
        <w:jc w:val="left"/>
        <w:rPr>
          <w:rFonts w:ascii="仿宋_GB2312" w:hAnsi="仿宋_GB2312" w:eastAsia="仿宋_GB2312" w:cs="仿宋_GB2312"/>
          <w:color w:val="000000" w:themeColor="text1"/>
          <w:sz w:val="30"/>
          <w:szCs w:val="30"/>
          <w14:textFill>
            <w14:solidFill>
              <w14:schemeClr w14:val="tx1"/>
            </w14:solidFill>
          </w14:textFill>
        </w:rPr>
      </w:pPr>
    </w:p>
    <w:p w14:paraId="3A97147F">
      <w:pPr>
        <w:jc w:val="left"/>
        <w:rPr>
          <w:rFonts w:ascii="仿宋_GB2312" w:hAnsi="仿宋_GB2312" w:eastAsia="仿宋_GB2312" w:cs="仿宋_GB2312"/>
          <w:color w:val="FF0000"/>
          <w:sz w:val="30"/>
          <w:szCs w:val="30"/>
        </w:rPr>
      </w:pPr>
      <w:r>
        <w:rPr>
          <w:rFonts w:hint="eastAsia" w:ascii="仿宋_GB2312" w:hAnsi="仿宋_GB2312" w:eastAsia="仿宋_GB2312" w:cs="仿宋_GB2312"/>
          <w:b/>
          <w:bCs/>
          <w:color w:val="FF0000"/>
          <w:sz w:val="30"/>
          <w:szCs w:val="30"/>
        </w:rPr>
        <w:t>法人身份证复印件（正反面，加盖公章）：</w:t>
      </w:r>
    </w:p>
    <w:p w14:paraId="260931C0">
      <w:pPr>
        <w:pStyle w:val="5"/>
        <w:ind w:firstLine="0"/>
        <w:jc w:val="left"/>
        <w:rPr>
          <w:rFonts w:ascii="仿宋_GB2312" w:hAnsi="仿宋_GB2312" w:eastAsia="仿宋_GB2312" w:cs="仿宋_GB2312"/>
          <w:color w:val="FF0000"/>
          <w:sz w:val="30"/>
          <w:szCs w:val="30"/>
        </w:rPr>
      </w:pPr>
    </w:p>
    <w:p w14:paraId="7CB9C7EB">
      <w:pPr>
        <w:pStyle w:val="5"/>
        <w:jc w:val="left"/>
        <w:rPr>
          <w:rFonts w:ascii="仿宋_GB2312" w:hAnsi="仿宋_GB2312" w:eastAsia="仿宋_GB2312" w:cs="仿宋_GB2312"/>
          <w:color w:val="FF0000"/>
          <w:sz w:val="30"/>
          <w:szCs w:val="30"/>
        </w:rPr>
      </w:pPr>
    </w:p>
    <w:p w14:paraId="0A9E8F6B">
      <w:pPr>
        <w:jc w:val="left"/>
        <w:rPr>
          <w:rFonts w:ascii="仿宋_GB2312" w:hAnsi="仿宋_GB2312" w:eastAsia="仿宋_GB2312" w:cs="仿宋_GB2312"/>
          <w:color w:val="FF0000"/>
          <w:sz w:val="30"/>
          <w:szCs w:val="30"/>
        </w:rPr>
      </w:pPr>
      <w:r>
        <w:rPr>
          <w:rFonts w:hint="eastAsia" w:ascii="仿宋_GB2312" w:hAnsi="仿宋_GB2312" w:eastAsia="仿宋_GB2312" w:cs="仿宋_GB2312"/>
          <w:b/>
          <w:bCs/>
          <w:color w:val="FF0000"/>
          <w:sz w:val="30"/>
          <w:szCs w:val="30"/>
        </w:rPr>
        <w:t>如有经办人需提供，经办人身份证复印件及（正反面，加盖公章）：</w:t>
      </w:r>
    </w:p>
    <w:p w14:paraId="66222C90">
      <w:pPr>
        <w:pStyle w:val="5"/>
        <w:ind w:firstLine="0"/>
        <w:jc w:val="left"/>
        <w:rPr>
          <w:rFonts w:ascii="仿宋_GB2312" w:hAnsi="仿宋_GB2312" w:eastAsia="仿宋_GB2312" w:cs="仿宋_GB2312"/>
          <w:color w:val="FF0000"/>
          <w:sz w:val="30"/>
          <w:szCs w:val="30"/>
        </w:rPr>
      </w:pPr>
    </w:p>
    <w:p w14:paraId="3B73FB12">
      <w:pPr>
        <w:pStyle w:val="5"/>
        <w:ind w:firstLine="0"/>
        <w:jc w:val="left"/>
        <w:rPr>
          <w:rFonts w:ascii="仿宋_GB2312" w:hAnsi="仿宋_GB2312" w:eastAsia="仿宋_GB2312" w:cs="仿宋_GB2312"/>
          <w:color w:val="FF0000"/>
          <w:sz w:val="30"/>
          <w:szCs w:val="30"/>
        </w:rPr>
      </w:pPr>
      <w:r>
        <w:rPr>
          <w:rFonts w:hint="eastAsia" w:ascii="仿宋_GB2312" w:hAnsi="仿宋_GB2312" w:eastAsia="仿宋_GB2312" w:cs="仿宋_GB2312"/>
          <w:b/>
          <w:bCs/>
          <w:color w:val="FF0000"/>
          <w:sz w:val="30"/>
          <w:szCs w:val="30"/>
        </w:rPr>
        <w:t>授权委托人书（正反面，加盖公章）</w:t>
      </w:r>
    </w:p>
    <w:p w14:paraId="2B5CE6FD">
      <w:pPr>
        <w:pStyle w:val="5"/>
        <w:jc w:val="left"/>
        <w:rPr>
          <w:rFonts w:ascii="仿宋_GB2312" w:hAnsi="仿宋_GB2312" w:eastAsia="仿宋_GB2312" w:cs="仿宋_GB2312"/>
          <w:color w:val="000000" w:themeColor="text1"/>
          <w:sz w:val="30"/>
          <w:szCs w:val="30"/>
          <w14:textFill>
            <w14:solidFill>
              <w14:schemeClr w14:val="tx1"/>
            </w14:solidFill>
          </w14:textFill>
        </w:rPr>
      </w:pPr>
    </w:p>
    <w:p w14:paraId="5B48BE87">
      <w:pPr>
        <w:pStyle w:val="5"/>
        <w:jc w:val="left"/>
        <w:rPr>
          <w:rFonts w:ascii="仿宋_GB2312" w:hAnsi="仿宋_GB2312" w:eastAsia="仿宋_GB2312" w:cs="仿宋_GB2312"/>
          <w:color w:val="000000" w:themeColor="text1"/>
          <w:sz w:val="30"/>
          <w:szCs w:val="30"/>
          <w14:textFill>
            <w14:solidFill>
              <w14:schemeClr w14:val="tx1"/>
            </w14:solidFill>
          </w14:textFill>
        </w:rPr>
      </w:pPr>
    </w:p>
    <w:p w14:paraId="5733C2B3">
      <w:pPr>
        <w:pStyle w:val="5"/>
        <w:jc w:val="left"/>
        <w:rPr>
          <w:rFonts w:ascii="仿宋_GB2312" w:hAnsi="仿宋_GB2312" w:eastAsia="仿宋_GB2312" w:cs="仿宋_GB2312"/>
          <w:color w:val="000000" w:themeColor="text1"/>
          <w:sz w:val="30"/>
          <w:szCs w:val="30"/>
          <w14:textFill>
            <w14:solidFill>
              <w14:schemeClr w14:val="tx1"/>
            </w14:solidFill>
          </w14:textFill>
        </w:rPr>
      </w:pPr>
    </w:p>
    <w:p w14:paraId="2F3959E8">
      <w:pPr>
        <w:pStyle w:val="5"/>
        <w:jc w:val="left"/>
        <w:rPr>
          <w:rFonts w:ascii="仿宋_GB2312" w:hAnsi="仿宋_GB2312" w:eastAsia="仿宋_GB2312" w:cs="仿宋_GB2312"/>
          <w:color w:val="000000" w:themeColor="text1"/>
          <w:sz w:val="30"/>
          <w:szCs w:val="30"/>
          <w14:textFill>
            <w14:solidFill>
              <w14:schemeClr w14:val="tx1"/>
            </w14:solidFill>
          </w14:textFill>
        </w:rPr>
      </w:pPr>
    </w:p>
    <w:p w14:paraId="427B7B16">
      <w:pPr>
        <w:pStyle w:val="5"/>
        <w:jc w:val="left"/>
        <w:rPr>
          <w:rFonts w:ascii="仿宋_GB2312" w:hAnsi="仿宋_GB2312" w:eastAsia="仿宋_GB2312" w:cs="仿宋_GB2312"/>
          <w:color w:val="000000" w:themeColor="text1"/>
          <w:sz w:val="30"/>
          <w:szCs w:val="30"/>
          <w14:textFill>
            <w14:solidFill>
              <w14:schemeClr w14:val="tx1"/>
            </w14:solidFill>
          </w14:textFill>
        </w:rPr>
      </w:pPr>
    </w:p>
    <w:p w14:paraId="07135854">
      <w:pPr>
        <w:pStyle w:val="5"/>
        <w:jc w:val="left"/>
        <w:rPr>
          <w:rFonts w:ascii="仿宋_GB2312" w:hAnsi="仿宋_GB2312" w:eastAsia="仿宋_GB2312" w:cs="仿宋_GB2312"/>
          <w:color w:val="000000" w:themeColor="text1"/>
          <w:sz w:val="30"/>
          <w:szCs w:val="30"/>
          <w14:textFill>
            <w14:solidFill>
              <w14:schemeClr w14:val="tx1"/>
            </w14:solidFill>
          </w14:textFill>
        </w:rPr>
      </w:pPr>
    </w:p>
    <w:p w14:paraId="5DCE0CC8">
      <w:pPr>
        <w:pStyle w:val="5"/>
        <w:jc w:val="left"/>
        <w:rPr>
          <w:rFonts w:ascii="仿宋_GB2312" w:hAnsi="仿宋_GB2312" w:eastAsia="仿宋_GB2312" w:cs="仿宋_GB2312"/>
          <w:color w:val="000000" w:themeColor="text1"/>
          <w:sz w:val="30"/>
          <w:szCs w:val="30"/>
          <w14:textFill>
            <w14:solidFill>
              <w14:schemeClr w14:val="tx1"/>
            </w14:solidFill>
          </w14:textFill>
        </w:rPr>
      </w:pPr>
    </w:p>
    <w:p w14:paraId="6F18C639">
      <w:pPr>
        <w:pStyle w:val="5"/>
        <w:jc w:val="left"/>
        <w:rPr>
          <w:rFonts w:ascii="仿宋_GB2312" w:hAnsi="仿宋_GB2312" w:eastAsia="仿宋_GB2312" w:cs="仿宋_GB2312"/>
          <w:color w:val="000000" w:themeColor="text1"/>
          <w:sz w:val="30"/>
          <w:szCs w:val="30"/>
          <w14:textFill>
            <w14:solidFill>
              <w14:schemeClr w14:val="tx1"/>
            </w14:solidFill>
          </w14:textFill>
        </w:rPr>
      </w:pPr>
    </w:p>
    <w:p w14:paraId="77E145A8">
      <w:pPr>
        <w:pStyle w:val="2"/>
        <w:rPr>
          <w:color w:val="000000" w:themeColor="text1"/>
          <w14:textFill>
            <w14:solidFill>
              <w14:schemeClr w14:val="tx1"/>
            </w14:solidFill>
          </w14:textFill>
        </w:rPr>
      </w:pPr>
    </w:p>
    <w:p w14:paraId="13EC31CC">
      <w:pPr>
        <w:rPr>
          <w:color w:val="000000" w:themeColor="text1"/>
          <w14:textFill>
            <w14:solidFill>
              <w14:schemeClr w14:val="tx1"/>
            </w14:solidFill>
          </w14:textFill>
        </w:rPr>
      </w:pPr>
    </w:p>
    <w:p w14:paraId="77C7F959">
      <w:pPr>
        <w:pStyle w:val="3"/>
        <w:spacing w:line="240" w:lineRule="auto"/>
        <w:rPr>
          <w:rFonts w:ascii="黑体" w:hAnsi="黑体"/>
          <w:color w:val="000000"/>
        </w:rPr>
      </w:pPr>
      <w:bookmarkStart w:id="1" w:name="_Toc21762"/>
      <w:bookmarkStart w:id="2" w:name="_Toc15737"/>
      <w:bookmarkStart w:id="3" w:name="_Toc32320"/>
      <w:bookmarkStart w:id="4" w:name="_Toc21422"/>
      <w:bookmarkStart w:id="5" w:name="_Toc20910"/>
      <w:bookmarkStart w:id="6" w:name="_Toc24454"/>
      <w:bookmarkStart w:id="7" w:name="_Toc11918"/>
      <w:r>
        <w:rPr>
          <w:rFonts w:hint="eastAsia" w:ascii="黑体" w:hAnsi="黑体"/>
          <w:color w:val="000000"/>
        </w:rPr>
        <w:t>网络竞价须知</w:t>
      </w:r>
      <w:bookmarkEnd w:id="1"/>
      <w:bookmarkEnd w:id="2"/>
      <w:bookmarkEnd w:id="3"/>
      <w:bookmarkEnd w:id="4"/>
      <w:bookmarkEnd w:id="5"/>
      <w:bookmarkEnd w:id="6"/>
      <w:bookmarkEnd w:id="7"/>
    </w:p>
    <w:p w14:paraId="41E54C6D">
      <w:pPr>
        <w:numPr>
          <w:ilvl w:val="0"/>
          <w:numId w:val="1"/>
        </w:numPr>
        <w:spacing w:line="520" w:lineRule="exact"/>
        <w:rPr>
          <w:rFonts w:ascii="新宋体" w:hAnsi="新宋体" w:eastAsia="新宋体"/>
          <w:sz w:val="28"/>
          <w:szCs w:val="28"/>
        </w:rPr>
      </w:pPr>
      <w:r>
        <w:rPr>
          <w:rFonts w:hint="eastAsia" w:ascii="新宋体" w:hAnsi="新宋体" w:eastAsia="新宋体" w:cs="Times New Roman"/>
          <w:b/>
          <w:bCs/>
          <w:color w:val="FF0000"/>
          <w:sz w:val="28"/>
          <w:szCs w:val="28"/>
          <w:u w:val="single"/>
          <w:lang w:eastAsia="zh-CN"/>
        </w:rPr>
        <w:t>五指山市南圣镇红合村委会报南村24.45亩耕地出租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lang w:val="en-US" w:eastAsia="zh-CN"/>
        </w:rPr>
        <w:t>五指山</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7CB04B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70BF2D09">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五指山</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（https://wuzhishan.nongjiao.com/，以下简称“平台”）为指定的交易平台，竞买方应通过平台参与标的竞拍活动。</w:t>
      </w:r>
    </w:p>
    <w:p w14:paraId="592F695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6C0CB5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9FB1F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CF40F2C">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0749F72E">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13668276">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8EE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C2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五指山市农村产权交易中心有限公司</w:t>
            </w:r>
          </w:p>
        </w:tc>
      </w:tr>
      <w:tr w14:paraId="112E5071">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E4B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B1B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海南农商银行五指山支行</w:t>
            </w:r>
          </w:p>
        </w:tc>
      </w:tr>
      <w:tr w14:paraId="69A5AEF0">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D9F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75E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1020147900000263 </w:t>
            </w:r>
          </w:p>
        </w:tc>
      </w:tr>
    </w:tbl>
    <w:p w14:paraId="0D34DD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840785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7D67DA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https://wuzhishan.nongjiao.com/</w:t>
      </w:r>
      <w:r>
        <w:rPr>
          <w:rFonts w:hint="eastAsia" w:ascii="新宋体" w:hAnsi="新宋体" w:eastAsia="新宋体" w:cs="Times New Roman"/>
          <w:sz w:val="28"/>
          <w:szCs w:val="28"/>
        </w:rPr>
        <w:t>，即可操作。</w:t>
      </w:r>
    </w:p>
    <w:p w14:paraId="580F8BDB">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none"/>
          <w:lang w:eastAsia="zh-CN"/>
        </w:rPr>
        <w:t>；</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39120  </w:t>
      </w:r>
      <w:r>
        <w:rPr>
          <w:rFonts w:hint="eastAsia" w:ascii="新宋体" w:hAnsi="新宋体" w:eastAsia="新宋体" w:cs="Times New Roman"/>
          <w:b/>
          <w:bCs/>
          <w:sz w:val="28"/>
          <w:szCs w:val="28"/>
          <w:lang w:val="en-US" w:eastAsia="zh-CN"/>
        </w:rPr>
        <w:t>元/年。</w:t>
      </w:r>
    </w:p>
    <w:p w14:paraId="344BC2B0">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55501EDC">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15D97C9D">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.00</w:t>
      </w:r>
      <w:r>
        <w:rPr>
          <w:rFonts w:hint="eastAsia" w:ascii="新宋体" w:hAnsi="新宋体" w:eastAsia="新宋体" w:cs="Times New Roman"/>
          <w:sz w:val="28"/>
          <w:szCs w:val="28"/>
        </w:rPr>
        <w:t>元的整数倍（至少100元）。</w:t>
      </w:r>
    </w:p>
    <w:p w14:paraId="0D13D7B3">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0D54568">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08-19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lang w:val="en-US" w:eastAsia="zh-CN"/>
        </w:rPr>
        <w:t xml:space="preserve">  5  </w:t>
      </w:r>
      <w:r>
        <w:rPr>
          <w:rFonts w:hint="eastAsia" w:ascii="新宋体" w:hAnsi="新宋体" w:eastAsia="新宋体" w:cs="Times New Roman"/>
          <w:b/>
          <w:bCs/>
          <w:sz w:val="28"/>
          <w:szCs w:val="28"/>
        </w:rPr>
        <w:t>分钟。</w:t>
      </w:r>
    </w:p>
    <w:p w14:paraId="780BCAC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16CB8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01BD0CD8">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ECD19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446DDB7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77799A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C0B391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6F8F9B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262C54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61C9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82D87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2FC981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285E184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C4BBF5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FAB90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E0D0AF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E61CA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644F8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12E869D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32F51C5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67A3DB6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105326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377EB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68080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51AE2C7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24EA54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199B05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B848F6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4AB18B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15050B1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FC024C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39FF4C3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40B8A76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E9213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088F3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2E45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06F01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D7C3D6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052B7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6FA38D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5865F2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A2FA1A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个工作日内按规定标准缴纳交易服务费。</w:t>
      </w:r>
    </w:p>
    <w:p w14:paraId="6864AA8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3B77544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8220"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485"/>
        <w:gridCol w:w="3735"/>
      </w:tblGrid>
      <w:tr w14:paraId="464FF66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6553DD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315166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99F17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9BC2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1746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B6DAA2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F06456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571B4D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E7AE2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AE843A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1A921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E496F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D518B1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B2570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3ADF47B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8F0E2D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B05C96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10CB6449">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8055"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05"/>
        <w:gridCol w:w="4350"/>
      </w:tblGrid>
      <w:tr w14:paraId="3CEC129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6227F0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4640F7D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890068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2CB2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29D2F2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46EBCE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AEF20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61E7E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82B04C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427E810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115FE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2B7A6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D0B14E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6773F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F57EE9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CB2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521C33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63A075A3">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21"/>
        <w:gridCol w:w="7358"/>
      </w:tblGrid>
      <w:tr w14:paraId="1BA9452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5EB29">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B752A3">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五指山市农村产权交易中心有限公司</w:t>
            </w:r>
          </w:p>
        </w:tc>
      </w:tr>
      <w:tr w14:paraId="19B6448A">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62B1A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6BCF35">
            <w:pPr>
              <w:spacing w:line="520" w:lineRule="exact"/>
              <w:jc w:val="cente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海南农商银行五指山支行</w:t>
            </w:r>
          </w:p>
        </w:tc>
      </w:tr>
      <w:tr w14:paraId="738DF1D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1923F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3AA5618">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1020147900000309</w:t>
            </w:r>
          </w:p>
        </w:tc>
      </w:tr>
    </w:tbl>
    <w:p w14:paraId="0C26C13D">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AECBB4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627248D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98B0CD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B91C20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025FD6E4">
      <w:pPr>
        <w:pStyle w:val="10"/>
        <w:ind w:left="2250" w:hanging="1200"/>
      </w:pPr>
    </w:p>
    <w:p w14:paraId="025D621D"/>
    <w:p w14:paraId="658EDF28">
      <w:pPr>
        <w:pStyle w:val="5"/>
      </w:pPr>
    </w:p>
    <w:p w14:paraId="39EC0BB7">
      <w:pPr>
        <w:spacing w:line="520" w:lineRule="exact"/>
      </w:pPr>
      <w:r>
        <w:rPr>
          <w:rFonts w:hint="eastAsia" w:ascii="Times New Roman" w:hAnsi="Times New Roman"/>
          <w:sz w:val="32"/>
          <w:szCs w:val="32"/>
        </w:rPr>
        <w:t>已详细阅读此竞价须知，对此竞价须知无异议。</w:t>
      </w:r>
    </w:p>
    <w:p w14:paraId="576E620B">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80F42B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lang w:val="en-US" w:eastAsia="zh-CN"/>
        </w:rPr>
        <w:t>2024</w:t>
      </w:r>
      <w:r>
        <w:rPr>
          <w:rFonts w:hint="eastAsia" w:ascii="Times New Roman" w:hAnsi="Times New Roman"/>
          <w:b w:val="0"/>
          <w:sz w:val="32"/>
          <w:szCs w:val="32"/>
        </w:rPr>
        <w:t xml:space="preserve">年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08498DAC">
      <w:pPr>
        <w:pStyle w:val="3"/>
        <w:spacing w:line="240" w:lineRule="auto"/>
        <w:rPr>
          <w:rFonts w:ascii="黑体" w:hAnsi="黑体"/>
          <w:color w:val="000000"/>
        </w:rPr>
      </w:pPr>
    </w:p>
    <w:p w14:paraId="18B0EEA7">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97FE70D">
      <w:pPr>
        <w:pStyle w:val="3"/>
        <w:spacing w:line="240" w:lineRule="auto"/>
        <w:rPr>
          <w:rStyle w:val="15"/>
          <w:rFonts w:ascii="Times New Roman" w:hAnsi="Times New Roman"/>
          <w:color w:val="000000" w:themeColor="text1"/>
          <w:szCs w:val="22"/>
          <w14:textFill>
            <w14:solidFill>
              <w14:schemeClr w14:val="tx1"/>
            </w14:solidFill>
          </w14:textFill>
        </w:rPr>
      </w:pPr>
      <w:bookmarkStart w:id="8" w:name="_Toc13462"/>
      <w:bookmarkStart w:id="9" w:name="_Toc24727"/>
      <w:bookmarkStart w:id="10" w:name="_Toc7615"/>
      <w:bookmarkStart w:id="11" w:name="_Toc20033"/>
      <w:bookmarkStart w:id="12" w:name="_Toc25712"/>
      <w:bookmarkStart w:id="13" w:name="_Toc24068"/>
      <w:bookmarkStart w:id="14" w:name="_Toc29002"/>
      <w:bookmarkStart w:id="15" w:name="_Toc12789"/>
      <w:bookmarkStart w:id="16" w:name="_Toc8396"/>
      <w:r>
        <w:rPr>
          <w:rFonts w:hint="eastAsia" w:ascii="黑体" w:hAnsi="黑体"/>
          <w:color w:val="000000" w:themeColor="text1"/>
          <w14:textFill>
            <w14:solidFill>
              <w14:schemeClr w14:val="tx1"/>
            </w14:solidFill>
          </w14:textFill>
        </w:rPr>
        <w:t>网络竞价项目承诺函</w:t>
      </w:r>
      <w:bookmarkEnd w:id="8"/>
      <w:bookmarkEnd w:id="9"/>
      <w:bookmarkEnd w:id="10"/>
      <w:bookmarkEnd w:id="11"/>
      <w:bookmarkEnd w:id="12"/>
      <w:bookmarkEnd w:id="13"/>
      <w:bookmarkEnd w:id="14"/>
      <w:bookmarkEnd w:id="15"/>
      <w:bookmarkEnd w:id="16"/>
    </w:p>
    <w:p w14:paraId="32A058F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五指山市农村产权交易中心</w:t>
      </w:r>
      <w:r>
        <w:rPr>
          <w:rFonts w:hint="eastAsia" w:ascii="Times New Roman" w:hAnsi="Times New Roman"/>
          <w:color w:val="000000" w:themeColor="text1"/>
          <w:sz w:val="28"/>
          <w:szCs w:val="28"/>
          <w14:textFill>
            <w14:solidFill>
              <w14:schemeClr w14:val="tx1"/>
            </w14:solidFill>
          </w14:textFill>
        </w:rPr>
        <w:t>：</w:t>
      </w:r>
    </w:p>
    <w:p w14:paraId="388AC8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本竞买方就参与</w:t>
      </w:r>
      <w:r>
        <w:rPr>
          <w:rFonts w:ascii="Times New Roman" w:hAnsi="Times New Roman"/>
          <w:color w:val="000000" w:themeColor="text1"/>
          <w:sz w:val="28"/>
          <w:szCs w:val="28"/>
          <w14:textFill>
            <w14:solidFill>
              <w14:schemeClr w14:val="tx1"/>
            </w14:solidFill>
          </w14:textFill>
        </w:rPr>
        <w:t>“</w:t>
      </w:r>
      <w:r>
        <w:rPr>
          <w:rFonts w:hint="eastAsia" w:ascii="新宋体" w:hAnsi="新宋体" w:eastAsia="新宋体"/>
          <w:b/>
          <w:bCs/>
          <w:color w:val="000000" w:themeColor="text1"/>
          <w:sz w:val="28"/>
          <w:szCs w:val="28"/>
          <w:u w:val="single"/>
          <w:lang w:val="en-US" w:eastAsia="zh-CN"/>
          <w14:textFill>
            <w14:solidFill>
              <w14:schemeClr w14:val="tx1"/>
            </w14:solidFill>
          </w14:textFill>
        </w:rPr>
        <w:t>五指山市南圣镇红合村委会报南村24.45亩耕地出租</w:t>
      </w:r>
      <w:r>
        <w:rPr>
          <w:rFonts w:ascii="Times New Roman" w:hAnsi="Times New Roman"/>
          <w:color w:val="000000" w:themeColor="text1"/>
          <w:sz w:val="28"/>
          <w:szCs w:val="28"/>
          <w14:textFill>
            <w14:solidFill>
              <w14:schemeClr w14:val="tx1"/>
            </w14:solidFill>
          </w14:textFill>
        </w:rPr>
        <w:t>”</w:t>
      </w:r>
      <w:r>
        <w:rPr>
          <w:rFonts w:hint="eastAsia" w:ascii="Times New Roman" w:hAnsi="Times New Roman"/>
          <w:color w:val="000000" w:themeColor="text1"/>
          <w:sz w:val="28"/>
          <w:szCs w:val="28"/>
          <w14:textFill>
            <w14:solidFill>
              <w14:schemeClr w14:val="tx1"/>
            </w14:solidFill>
          </w14:textFill>
        </w:rPr>
        <w:t>项目网络竞价活动作出如下承诺：</w:t>
      </w:r>
    </w:p>
    <w:p w14:paraId="027F20F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一、本竞买方同意按照信息公告的要求，参加</w:t>
      </w:r>
      <w:r>
        <w:rPr>
          <w:rFonts w:ascii="Times New Roman" w:hAnsi="Times New Roman"/>
          <w:color w:val="000000" w:themeColor="text1"/>
          <w:sz w:val="28"/>
          <w:szCs w:val="28"/>
          <w14:textFill>
            <w14:solidFill>
              <w14:schemeClr w14:val="tx1"/>
            </w14:solidFill>
          </w14:textFill>
        </w:rPr>
        <w:t>“</w:t>
      </w:r>
      <w:r>
        <w:rPr>
          <w:rFonts w:hint="eastAsia" w:ascii="新宋体" w:hAnsi="新宋体" w:eastAsia="新宋体"/>
          <w:b/>
          <w:bCs/>
          <w:color w:val="000000" w:themeColor="text1"/>
          <w:sz w:val="28"/>
          <w:szCs w:val="28"/>
          <w:u w:val="single"/>
          <w:lang w:val="en-US" w:eastAsia="zh-CN"/>
          <w14:textFill>
            <w14:solidFill>
              <w14:schemeClr w14:val="tx1"/>
            </w14:solidFill>
          </w14:textFill>
        </w:rPr>
        <w:t>五指山市南圣镇红合村委会报南村24.45亩耕地出租</w:t>
      </w:r>
      <w:r>
        <w:rPr>
          <w:rFonts w:ascii="Times New Roman" w:hAnsi="Times New Roman"/>
          <w:color w:val="000000" w:themeColor="text1"/>
          <w:sz w:val="28"/>
          <w:szCs w:val="28"/>
          <w14:textFill>
            <w14:solidFill>
              <w14:schemeClr w14:val="tx1"/>
            </w14:solidFill>
          </w14:textFill>
        </w:rPr>
        <w:t>”</w:t>
      </w:r>
      <w:r>
        <w:rPr>
          <w:rFonts w:hint="eastAsia" w:ascii="Times New Roman" w:hAnsi="Times New Roman"/>
          <w:color w:val="000000" w:themeColor="text1"/>
          <w:sz w:val="28"/>
          <w:szCs w:val="28"/>
          <w14:textFill>
            <w14:solidFill>
              <w14:schemeClr w14:val="tx1"/>
            </w14:solidFill>
          </w14:textFill>
        </w:rPr>
        <w:t>项目网络竞价活动，并参与报价。</w:t>
      </w:r>
    </w:p>
    <w:p w14:paraId="3936BF4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二、本竞买方对</w:t>
      </w:r>
      <w:r>
        <w:rPr>
          <w:rFonts w:ascii="Times New Roman" w:hAnsi="Times New Roman"/>
          <w:color w:val="000000" w:themeColor="text1"/>
          <w:sz w:val="28"/>
          <w:szCs w:val="28"/>
          <w14:textFill>
            <w14:solidFill>
              <w14:schemeClr w14:val="tx1"/>
            </w14:solidFill>
          </w14:textFill>
        </w:rPr>
        <w:t>“</w:t>
      </w:r>
      <w:r>
        <w:rPr>
          <w:rFonts w:hint="eastAsia" w:ascii="新宋体" w:hAnsi="新宋体" w:eastAsia="新宋体"/>
          <w:b/>
          <w:bCs/>
          <w:color w:val="000000" w:themeColor="text1"/>
          <w:sz w:val="28"/>
          <w:szCs w:val="28"/>
          <w:u w:val="single"/>
          <w:lang w:val="en-US" w:eastAsia="zh-CN"/>
          <w14:textFill>
            <w14:solidFill>
              <w14:schemeClr w14:val="tx1"/>
            </w14:solidFill>
          </w14:textFill>
        </w:rPr>
        <w:t>五指山市南圣镇红合村委会报南村24.45亩耕地出租</w:t>
      </w:r>
      <w:r>
        <w:rPr>
          <w:rFonts w:ascii="Times New Roman" w:hAnsi="Times New Roman"/>
          <w:color w:val="000000" w:themeColor="text1"/>
          <w:sz w:val="28"/>
          <w:szCs w:val="28"/>
          <w14:textFill>
            <w14:solidFill>
              <w14:schemeClr w14:val="tx1"/>
            </w14:solidFill>
          </w14:textFill>
        </w:rPr>
        <w:t>”</w:t>
      </w:r>
      <w:r>
        <w:rPr>
          <w:rFonts w:hint="eastAsia" w:ascii="Times New Roman" w:hAnsi="Times New Roman"/>
          <w:color w:val="000000" w:themeColor="text1"/>
          <w:sz w:val="28"/>
          <w:szCs w:val="28"/>
          <w14:textFill>
            <w14:solidFill>
              <w14:schemeClr w14:val="tx1"/>
            </w14:solidFill>
          </w14:textFill>
        </w:rPr>
        <w:t>项目和</w:t>
      </w:r>
      <w:r>
        <w:rPr>
          <w:rFonts w:hint="eastAsia" w:ascii="新宋体" w:hAnsi="新宋体" w:eastAsia="新宋体"/>
          <w:color w:val="000000" w:themeColor="text1"/>
          <w:sz w:val="28"/>
          <w:szCs w:val="28"/>
          <w14:textFill>
            <w14:solidFill>
              <w14:schemeClr w14:val="tx1"/>
            </w14:solidFill>
          </w14:textFill>
        </w:rPr>
        <w:t>《海南农村产权交易中心网络竞价实施办法（试行）》《</w:t>
      </w:r>
      <w:r>
        <w:rPr>
          <w:rFonts w:hint="eastAsia" w:ascii="Times New Roman" w:hAnsi="Times New Roman"/>
          <w:color w:val="000000" w:themeColor="text1"/>
          <w:sz w:val="28"/>
          <w:szCs w:val="28"/>
          <w14:textFill>
            <w14:solidFill>
              <w14:schemeClr w14:val="tx1"/>
            </w14:solidFill>
          </w14:textFill>
        </w:rPr>
        <w:t>网络竞价须知》已充分了解，并自愿遵守文件中的相关规定。</w:t>
      </w:r>
    </w:p>
    <w:p w14:paraId="2940FE8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color w:val="000000" w:themeColor="text1"/>
          <w:sz w:val="28"/>
          <w:szCs w:val="28"/>
          <w:lang w:val="en-US" w:eastAsia="zh-CN"/>
          <w14:textFill>
            <w14:solidFill>
              <w14:schemeClr w14:val="tx1"/>
            </w14:solidFill>
          </w14:textFill>
        </w:rPr>
        <w:t>五指山</w:t>
      </w:r>
      <w:r>
        <w:rPr>
          <w:rFonts w:hint="eastAsia" w:ascii="新宋体" w:hAnsi="新宋体" w:eastAsia="新宋体" w:cs="Times New Roman"/>
          <w:color w:val="000000" w:themeColor="text1"/>
          <w:sz w:val="28"/>
          <w:szCs w:val="28"/>
          <w14:textFill>
            <w14:solidFill>
              <w14:schemeClr w14:val="tx1"/>
            </w14:solidFill>
          </w14:textFill>
        </w:rPr>
        <w:t>农村产权交易</w:t>
      </w:r>
      <w:r>
        <w:rPr>
          <w:rFonts w:hint="eastAsia" w:ascii="新宋体" w:hAnsi="新宋体" w:eastAsia="新宋体" w:cs="Times New Roman"/>
          <w:color w:val="000000" w:themeColor="text1"/>
          <w:sz w:val="28"/>
          <w:szCs w:val="28"/>
          <w:lang w:val="en-US" w:eastAsia="zh-CN"/>
          <w14:textFill>
            <w14:solidFill>
              <w14:schemeClr w14:val="tx1"/>
            </w14:solidFill>
          </w14:textFill>
        </w:rPr>
        <w:t>中心</w:t>
      </w:r>
      <w:r>
        <w:rPr>
          <w:rFonts w:hint="eastAsia" w:ascii="新宋体" w:hAnsi="新宋体" w:eastAsia="新宋体" w:cs="Times New Roman"/>
          <w:color w:val="000000" w:themeColor="text1"/>
          <w:sz w:val="28"/>
          <w:szCs w:val="28"/>
          <w14:textFill>
            <w14:solidFill>
              <w14:schemeClr w14:val="tx1"/>
            </w14:solidFill>
          </w14:textFill>
        </w:rPr>
        <w:t>服务平台（</w:t>
      </w:r>
      <w:r>
        <w:rPr>
          <w:rFonts w:hint="eastAsia" w:ascii="新宋体" w:hAnsi="新宋体" w:eastAsia="新宋体" w:cs="Times New Roman"/>
          <w:b w:val="0"/>
          <w:bCs w:val="0"/>
          <w:color w:val="000000" w:themeColor="text1"/>
          <w:sz w:val="28"/>
          <w:szCs w:val="28"/>
          <w14:textFill>
            <w14:solidFill>
              <w14:schemeClr w14:val="tx1"/>
            </w14:solidFill>
          </w14:textFill>
        </w:rPr>
        <w:t>https://wuzhishan.nongjiao.com/</w:t>
      </w:r>
      <w:r>
        <w:rPr>
          <w:rFonts w:hint="eastAsia" w:ascii="新宋体" w:hAnsi="新宋体" w:eastAsia="新宋体" w:cs="Times New Roman"/>
          <w:color w:val="000000" w:themeColor="text1"/>
          <w:sz w:val="28"/>
          <w:szCs w:val="28"/>
          <w14:textFill>
            <w14:solidFill>
              <w14:schemeClr w14:val="tx1"/>
            </w14:solidFill>
          </w14:textFill>
        </w:rPr>
        <w:t>，以下简称“平台”）</w:t>
      </w:r>
      <w:r>
        <w:rPr>
          <w:rFonts w:hint="eastAsia" w:ascii="Times New Roman" w:hAnsi="Times New Roman"/>
          <w:color w:val="000000" w:themeColor="text1"/>
          <w:sz w:val="28"/>
          <w:szCs w:val="28"/>
          <w14:textFill>
            <w14:solidFill>
              <w14:schemeClr w14:val="tx1"/>
            </w14:solidFill>
          </w14:textFill>
        </w:rPr>
        <w:t>无关。</w:t>
      </w:r>
    </w:p>
    <w:p w14:paraId="1910228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四、本竞买方同意出租（转让）方和平台有权根据《网络竞价须知》的规定扣除保证金。</w:t>
      </w:r>
    </w:p>
    <w:p w14:paraId="1DF6E70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五、本竞买方承诺在竞价成功后按照</w:t>
      </w:r>
      <w:r>
        <w:rPr>
          <w:rFonts w:hint="eastAsia" w:ascii="Times New Roman" w:hAnsi="Times New Roman"/>
          <w:color w:val="000000" w:themeColor="text1"/>
          <w:sz w:val="28"/>
          <w:szCs w:val="28"/>
          <w:lang w:val="en-US" w:eastAsia="zh-CN"/>
          <w14:textFill>
            <w14:solidFill>
              <w14:schemeClr w14:val="tx1"/>
            </w14:solidFill>
          </w14:textFill>
        </w:rPr>
        <w:t>五指山</w:t>
      </w:r>
      <w:r>
        <w:rPr>
          <w:rFonts w:hint="eastAsia" w:ascii="Times New Roman" w:hAnsi="Times New Roman"/>
          <w:color w:val="000000" w:themeColor="text1"/>
          <w:sz w:val="28"/>
          <w:szCs w:val="28"/>
          <w14:textFill>
            <w14:solidFill>
              <w14:schemeClr w14:val="tx1"/>
            </w14:solidFill>
          </w14:textFill>
        </w:rPr>
        <w:t>农村产权交易</w:t>
      </w:r>
      <w:r>
        <w:rPr>
          <w:rFonts w:hint="eastAsia" w:ascii="Times New Roman" w:hAnsi="Times New Roman"/>
          <w:color w:val="000000" w:themeColor="text1"/>
          <w:sz w:val="28"/>
          <w:szCs w:val="28"/>
          <w:lang w:val="en-US" w:eastAsia="zh-CN"/>
          <w14:textFill>
            <w14:solidFill>
              <w14:schemeClr w14:val="tx1"/>
            </w14:solidFill>
          </w14:textFill>
        </w:rPr>
        <w:t>中心</w:t>
      </w:r>
      <w:r>
        <w:rPr>
          <w:rFonts w:hint="eastAsia" w:ascii="Times New Roman" w:hAnsi="Times New Roman"/>
          <w:color w:val="000000" w:themeColor="text1"/>
          <w:sz w:val="28"/>
          <w:szCs w:val="28"/>
          <w14:textFill>
            <w14:solidFill>
              <w14:schemeClr w14:val="tx1"/>
            </w14:solidFill>
          </w14:textFill>
        </w:rPr>
        <w:t>服务平台书面通知要求与出租（转让）方签署交易合同，并按《产权交易结算通知书》的约定支付交易价款。</w:t>
      </w:r>
    </w:p>
    <w:p w14:paraId="56B8B83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六、本竞买方承诺如遇互联网可能出现不稳定情况、网络黑客恶意攻击，以及本人操作失误等情况导致竞价无法正常报价的，所造成的损失由本竞买方承担（包括但不限于网络故障、电路故障、系统故障）。</w:t>
      </w:r>
    </w:p>
    <w:p w14:paraId="496B44AC">
      <w:pPr>
        <w:pStyle w:val="10"/>
        <w:keepNext w:val="0"/>
        <w:keepLines w:val="0"/>
        <w:pageBreakBefore w:val="0"/>
        <w:widowControl w:val="0"/>
        <w:kinsoku/>
        <w:wordWrap/>
        <w:overflowPunct/>
        <w:topLinePunct w:val="0"/>
        <w:autoSpaceDE/>
        <w:autoSpaceDN/>
        <w:bidi w:val="0"/>
        <w:adjustRightInd/>
        <w:spacing w:line="450" w:lineRule="exact"/>
        <w:textAlignment w:val="auto"/>
        <w:rPr>
          <w:color w:val="000000" w:themeColor="text1"/>
          <w14:textFill>
            <w14:solidFill>
              <w14:schemeClr w14:val="tx1"/>
            </w14:solidFill>
          </w14:textFill>
        </w:rPr>
      </w:pPr>
    </w:p>
    <w:p w14:paraId="7DA5B2F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000000" w:themeColor="text1"/>
          <w:lang w:val="en-US" w:eastAsia="zh-C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  </w:t>
      </w:r>
      <w:r>
        <w:rPr>
          <w:rFonts w:hint="eastAsia" w:ascii="Times New Roman" w:hAnsi="Times New Roman"/>
          <w:color w:val="000000" w:themeColor="text1"/>
          <w:sz w:val="28"/>
          <w:szCs w:val="28"/>
          <w14:textFill>
            <w14:solidFill>
              <w14:schemeClr w14:val="tx1"/>
            </w14:solidFill>
          </w14:textFill>
        </w:rPr>
        <w:t>　　　　　　　　　　　　　　　　　　竞买方（签章）：</w:t>
      </w:r>
    </w:p>
    <w:p w14:paraId="583A960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themeColor="text1"/>
          <w:sz w:val="30"/>
          <w:szCs w:val="30"/>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ascii="Times New Roman" w:hAnsi="Times New Roman"/>
          <w:color w:val="000000" w:themeColor="text1"/>
          <w:sz w:val="28"/>
          <w:szCs w:val="28"/>
          <w14:textFill>
            <w14:solidFill>
              <w14:schemeClr w14:val="tx1"/>
            </w14:solidFill>
          </w14:textFill>
        </w:rPr>
        <w:t xml:space="preserve">                               </w:t>
      </w:r>
      <w:r>
        <w:rPr>
          <w:rFonts w:hint="eastAsia" w:ascii="Times New Roman" w:hAnsi="Times New Roman"/>
          <w:color w:val="000000" w:themeColor="text1"/>
          <w:sz w:val="28"/>
          <w:szCs w:val="28"/>
          <w14:textFill>
            <w14:solidFill>
              <w14:schemeClr w14:val="tx1"/>
            </w14:solidFill>
          </w14:textFill>
        </w:rPr>
        <w:t>　　　　</w:t>
      </w:r>
      <w:r>
        <w:rPr>
          <w:rFonts w:hint="eastAsia" w:ascii="Times New Roman" w:hAnsi="Times New Roman"/>
          <w:color w:val="000000" w:themeColor="text1"/>
          <w:sz w:val="28"/>
          <w:szCs w:val="28"/>
          <w:lang w:val="en-US" w:eastAsia="zh-CN"/>
          <w14:textFill>
            <w14:solidFill>
              <w14:schemeClr w14:val="tx1"/>
            </w14:solidFill>
          </w14:textFill>
        </w:rPr>
        <w:t xml:space="preserve"> 2024</w:t>
      </w:r>
      <w:r>
        <w:rPr>
          <w:rFonts w:hint="eastAsia" w:ascii="Times New Roman" w:hAnsi="Times New Roman"/>
          <w:color w:val="000000" w:themeColor="text1"/>
          <w:sz w:val="28"/>
          <w:szCs w:val="28"/>
          <w14:textFill>
            <w14:solidFill>
              <w14:schemeClr w14:val="tx1"/>
            </w14:solidFill>
          </w14:textFill>
        </w:rPr>
        <w:t>年</w:t>
      </w:r>
      <w:r>
        <w:rPr>
          <w:rFonts w:hint="eastAsia" w:ascii="Times New Roman" w:hAnsi="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color w:val="000000" w:themeColor="text1"/>
          <w:sz w:val="28"/>
          <w:szCs w:val="28"/>
          <w14:textFill>
            <w14:solidFill>
              <w14:schemeClr w14:val="tx1"/>
            </w14:solidFill>
          </w14:textFill>
        </w:rPr>
        <w:t>月</w:t>
      </w:r>
      <w:r>
        <w:rPr>
          <w:rFonts w:hint="eastAsia" w:ascii="Times New Roman" w:hAnsi="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color w:val="000000" w:themeColor="text1"/>
          <w:sz w:val="28"/>
          <w:szCs w:val="28"/>
          <w14:textFill>
            <w14:solidFill>
              <w14:schemeClr w14:val="tx1"/>
            </w14:solidFill>
          </w14:textFill>
        </w:rPr>
        <w:t>日</w:t>
      </w:r>
    </w:p>
    <w:p w14:paraId="25F3CDD5">
      <w:pPr>
        <w:ind w:firstLine="5700" w:firstLineChars="19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编号：</w:t>
      </w:r>
    </w:p>
    <w:p w14:paraId="315A37C2">
      <w:pPr>
        <w:pStyle w:val="3"/>
        <w:rPr>
          <w:rFonts w:ascii="方正小标宋简体" w:hAnsi="方正小标宋简体" w:eastAsia="方正小标宋简体" w:cs="方正小标宋简体"/>
          <w:bCs/>
          <w:color w:val="000000" w:themeColor="text1"/>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Cs w:val="36"/>
          <w14:textFill>
            <w14:solidFill>
              <w14:schemeClr w14:val="tx1"/>
            </w14:solidFill>
          </w14:textFill>
        </w:rPr>
        <w:t>承租（受让）申请书</w:t>
      </w:r>
    </w:p>
    <w:p w14:paraId="665BD1A8">
      <w:pPr>
        <w:rPr>
          <w:rFonts w:ascii="仿宋_GB2312" w:hAnsi="仿宋_GB2312" w:eastAsia="仿宋_GB2312" w:cs="仿宋_GB2312"/>
          <w:color w:val="000000" w:themeColor="text1"/>
          <w:sz w:val="36"/>
          <w:szCs w:val="30"/>
          <w14:textFill>
            <w14:solidFill>
              <w14:schemeClr w14:val="tx1"/>
            </w14:solidFill>
          </w14:textFill>
        </w:rPr>
      </w:pPr>
    </w:p>
    <w:p w14:paraId="12F6A3DA">
      <w:pPr>
        <w:rPr>
          <w:rFonts w:ascii="仿宋_GB2312" w:hAnsi="仿宋_GB2312" w:eastAsia="仿宋_GB2312" w:cs="仿宋_GB2312"/>
          <w:color w:val="000000" w:themeColor="text1"/>
          <w:sz w:val="30"/>
          <w:szCs w:val="30"/>
          <w14:textFill>
            <w14:solidFill>
              <w14:schemeClr w14:val="tx1"/>
            </w14:solidFill>
          </w14:textFill>
        </w:rPr>
      </w:pPr>
    </w:p>
    <w:p w14:paraId="6B4883D0">
      <w:pPr>
        <w:rPr>
          <w:rFonts w:hint="default" w:ascii="仿宋_GB2312" w:hAnsi="仿宋_GB2312" w:eastAsia="仿宋_GB2312" w:cs="仿宋_GB2312"/>
          <w:b/>
          <w:color w:val="000000" w:themeColor="text1"/>
          <w:sz w:val="30"/>
          <w:szCs w:val="30"/>
          <w:lang w:val="en-US"/>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申请单位：</w:t>
      </w:r>
      <w:r>
        <w:rPr>
          <w:rFonts w:hint="eastAsia" w:ascii="仿宋_GB2312" w:hAnsi="仿宋_GB2312" w:eastAsia="仿宋_GB2312" w:cs="仿宋_GB2312"/>
          <w:b/>
          <w:color w:val="000000" w:themeColor="text1"/>
          <w:sz w:val="30"/>
          <w:szCs w:val="30"/>
          <w:u w:val="single"/>
          <w:lang w:val="en-US" w:eastAsia="zh-CN"/>
          <w14:textFill>
            <w14:solidFill>
              <w14:schemeClr w14:val="tx1"/>
            </w14:solidFill>
          </w14:textFill>
        </w:rPr>
        <w:t xml:space="preserve">                                     </w:t>
      </w:r>
    </w:p>
    <w:p w14:paraId="03F20A2D">
      <w:pPr>
        <w:rPr>
          <w:rFonts w:ascii="仿宋_GB2312" w:hAnsi="仿宋_GB2312" w:eastAsia="仿宋_GB2312" w:cs="仿宋_GB2312"/>
          <w:b/>
          <w:color w:val="000000" w:themeColor="text1"/>
          <w:sz w:val="30"/>
          <w:szCs w:val="30"/>
          <w14:textFill>
            <w14:solidFill>
              <w14:schemeClr w14:val="tx1"/>
            </w14:solidFill>
          </w14:textFill>
        </w:rPr>
      </w:pPr>
    </w:p>
    <w:p w14:paraId="7516DEA0">
      <w:pPr>
        <w:rPr>
          <w:rFonts w:hint="default" w:ascii="仿宋_GB2312" w:hAnsi="仿宋_GB2312" w:eastAsia="仿宋_GB2312" w:cs="仿宋_GB2312"/>
          <w:b/>
          <w:color w:val="000000" w:themeColor="text1"/>
          <w:sz w:val="30"/>
          <w:szCs w:val="30"/>
          <w:u w:val="single"/>
          <w:lang w:val="en-US" w:eastAsia="zh-CN"/>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法定代表人/负责人：</w:t>
      </w:r>
      <w:r>
        <w:rPr>
          <w:rFonts w:hint="eastAsia" w:ascii="仿宋_GB2312" w:hAnsi="仿宋_GB2312" w:eastAsia="仿宋_GB2312" w:cs="仿宋_GB2312"/>
          <w:b/>
          <w:color w:val="000000" w:themeColor="text1"/>
          <w:sz w:val="30"/>
          <w:szCs w:val="30"/>
          <w:u w:val="single"/>
          <w:lang w:val="en-US" w:eastAsia="zh-CN"/>
          <w14:textFill>
            <w14:solidFill>
              <w14:schemeClr w14:val="tx1"/>
            </w14:solidFill>
          </w14:textFill>
        </w:rPr>
        <w:t xml:space="preserve">                            </w:t>
      </w:r>
    </w:p>
    <w:p w14:paraId="523ACAB6">
      <w:pPr>
        <w:rPr>
          <w:rFonts w:ascii="仿宋_GB2312" w:hAnsi="仿宋_GB2312" w:eastAsia="仿宋_GB2312" w:cs="仿宋_GB2312"/>
          <w:b/>
          <w:color w:val="000000" w:themeColor="text1"/>
          <w:sz w:val="30"/>
          <w:szCs w:val="30"/>
          <w:u w:val="single"/>
          <w14:textFill>
            <w14:solidFill>
              <w14:schemeClr w14:val="tx1"/>
            </w14:solidFill>
          </w14:textFill>
        </w:rPr>
      </w:pPr>
    </w:p>
    <w:p w14:paraId="4FA55F63">
      <w:pPr>
        <w:rPr>
          <w:rFonts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48469E0">
                            <w:pPr>
                              <w:jc w:val="center"/>
                              <w:rPr>
                                <w:b/>
                                <w:sz w:val="42"/>
                              </w:rPr>
                            </w:pPr>
                          </w:p>
                          <w:p w14:paraId="49FB0BF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B0A08B4">
                            <w:pPr>
                              <w:rPr>
                                <w:rFonts w:ascii="仿宋_GB2312" w:hAnsi="仿宋_GB2312" w:eastAsia="仿宋_GB2312" w:cs="仿宋_GB2312"/>
                                <w:sz w:val="24"/>
                              </w:rPr>
                            </w:pPr>
                          </w:p>
                          <w:p w14:paraId="2CA75962">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五指山市</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120FC89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F79AD32">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D532BE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48469E0">
                      <w:pPr>
                        <w:jc w:val="center"/>
                        <w:rPr>
                          <w:b/>
                          <w:sz w:val="42"/>
                        </w:rPr>
                      </w:pPr>
                    </w:p>
                    <w:p w14:paraId="49FB0BF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B0A08B4">
                      <w:pPr>
                        <w:rPr>
                          <w:rFonts w:ascii="仿宋_GB2312" w:hAnsi="仿宋_GB2312" w:eastAsia="仿宋_GB2312" w:cs="仿宋_GB2312"/>
                          <w:sz w:val="24"/>
                        </w:rPr>
                      </w:pPr>
                    </w:p>
                    <w:p w14:paraId="2CA75962">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五指山市</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120FC89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F79AD32">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D532BE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520D11C">
      <w:pPr>
        <w:rPr>
          <w:rFonts w:ascii="仿宋_GB2312" w:hAnsi="仿宋_GB2312" w:eastAsia="仿宋_GB2312" w:cs="仿宋_GB2312"/>
          <w:color w:val="000000" w:themeColor="text1"/>
          <w:sz w:val="30"/>
          <w:szCs w:val="30"/>
          <w14:textFill>
            <w14:solidFill>
              <w14:schemeClr w14:val="tx1"/>
            </w14:solidFill>
          </w14:textFill>
        </w:rPr>
      </w:pPr>
    </w:p>
    <w:p w14:paraId="7291CF9A">
      <w:pPr>
        <w:rPr>
          <w:rFonts w:ascii="仿宋_GB2312" w:hAnsi="仿宋_GB2312" w:eastAsia="仿宋_GB2312" w:cs="仿宋_GB2312"/>
          <w:color w:val="000000" w:themeColor="text1"/>
          <w:sz w:val="30"/>
          <w:szCs w:val="30"/>
          <w14:textFill>
            <w14:solidFill>
              <w14:schemeClr w14:val="tx1"/>
            </w14:solidFill>
          </w14:textFill>
        </w:rPr>
      </w:pPr>
    </w:p>
    <w:p w14:paraId="2E5C3AE2">
      <w:pPr>
        <w:rPr>
          <w:rFonts w:ascii="仿宋_GB2312" w:hAnsi="仿宋_GB2312" w:eastAsia="仿宋_GB2312" w:cs="仿宋_GB2312"/>
          <w:color w:val="000000" w:themeColor="text1"/>
          <w:sz w:val="30"/>
          <w:szCs w:val="30"/>
          <w14:textFill>
            <w14:solidFill>
              <w14:schemeClr w14:val="tx1"/>
            </w14:solidFill>
          </w14:textFill>
        </w:rPr>
      </w:pPr>
    </w:p>
    <w:p w14:paraId="5490F760">
      <w:pPr>
        <w:rPr>
          <w:rFonts w:ascii="仿宋_GB2312" w:hAnsi="仿宋_GB2312" w:eastAsia="仿宋_GB2312" w:cs="仿宋_GB2312"/>
          <w:color w:val="000000" w:themeColor="text1"/>
          <w:sz w:val="30"/>
          <w:szCs w:val="30"/>
          <w14:textFill>
            <w14:solidFill>
              <w14:schemeClr w14:val="tx1"/>
            </w14:solidFill>
          </w14:textFill>
        </w:rPr>
      </w:pPr>
    </w:p>
    <w:p w14:paraId="37DF8092">
      <w:pPr>
        <w:rPr>
          <w:rFonts w:ascii="仿宋_GB2312" w:hAnsi="仿宋_GB2312" w:eastAsia="仿宋_GB2312" w:cs="仿宋_GB2312"/>
          <w:color w:val="000000" w:themeColor="text1"/>
          <w:sz w:val="30"/>
          <w:szCs w:val="30"/>
          <w14:textFill>
            <w14:solidFill>
              <w14:schemeClr w14:val="tx1"/>
            </w14:solidFill>
          </w14:textFill>
        </w:rPr>
      </w:pPr>
    </w:p>
    <w:p w14:paraId="7978D10D">
      <w:pPr>
        <w:rPr>
          <w:rFonts w:ascii="仿宋_GB2312" w:hAnsi="仿宋_GB2312" w:eastAsia="仿宋_GB2312" w:cs="仿宋_GB2312"/>
          <w:color w:val="000000" w:themeColor="text1"/>
          <w:sz w:val="30"/>
          <w:szCs w:val="30"/>
          <w14:textFill>
            <w14:solidFill>
              <w14:schemeClr w14:val="tx1"/>
            </w14:solidFill>
          </w14:textFill>
        </w:rPr>
      </w:pPr>
    </w:p>
    <w:p w14:paraId="2D19B092">
      <w:pPr>
        <w:rPr>
          <w:rFonts w:ascii="仿宋_GB2312" w:hAnsi="仿宋_GB2312" w:eastAsia="仿宋_GB2312" w:cs="仿宋_GB2312"/>
          <w:color w:val="000000" w:themeColor="text1"/>
          <w:sz w:val="30"/>
          <w:szCs w:val="30"/>
          <w14:textFill>
            <w14:solidFill>
              <w14:schemeClr w14:val="tx1"/>
            </w14:solidFill>
          </w14:textFill>
        </w:rPr>
      </w:pPr>
    </w:p>
    <w:p w14:paraId="1C7E60CB">
      <w:pPr>
        <w:pStyle w:val="5"/>
        <w:rPr>
          <w:color w:val="000000" w:themeColor="text1"/>
          <w14:textFill>
            <w14:solidFill>
              <w14:schemeClr w14:val="tx1"/>
            </w14:solidFill>
          </w14:textFill>
        </w:rPr>
      </w:pPr>
    </w:p>
    <w:p w14:paraId="33202FD6">
      <w:pPr>
        <w:jc w:val="center"/>
        <w:rPr>
          <w:rFonts w:ascii="仿宋_GB2312" w:hAnsi="仿宋_GB2312" w:eastAsia="仿宋_GB2312" w:cs="仿宋_GB2312"/>
          <w:b/>
          <w:color w:val="000000" w:themeColor="text1"/>
          <w:sz w:val="36"/>
          <w:szCs w:val="30"/>
          <w14:textFill>
            <w14:solidFill>
              <w14:schemeClr w14:val="tx1"/>
            </w14:solidFill>
          </w14:textFill>
        </w:rPr>
      </w:pPr>
      <w:r>
        <w:rPr>
          <w:rFonts w:hint="eastAsia" w:ascii="仿宋_GB2312" w:hAnsi="仿宋_GB2312" w:eastAsia="仿宋_GB2312" w:cs="仿宋_GB2312"/>
          <w:b/>
          <w:color w:val="000000" w:themeColor="text1"/>
          <w:sz w:val="36"/>
          <w:szCs w:val="30"/>
          <w:lang w:val="en-US" w:eastAsia="zh-CN"/>
          <w14:textFill>
            <w14:solidFill>
              <w14:schemeClr w14:val="tx1"/>
            </w14:solidFill>
          </w14:textFill>
        </w:rPr>
        <w:t>五指山市农村产权交易中心</w:t>
      </w:r>
      <w:r>
        <w:rPr>
          <w:rFonts w:hint="eastAsia" w:ascii="仿宋_GB2312" w:hAnsi="仿宋_GB2312" w:eastAsia="仿宋_GB2312" w:cs="仿宋_GB2312"/>
          <w:b/>
          <w:color w:val="000000" w:themeColor="text1"/>
          <w:sz w:val="36"/>
          <w:szCs w:val="30"/>
          <w14:textFill>
            <w14:solidFill>
              <w14:schemeClr w14:val="tx1"/>
            </w14:solidFill>
          </w14:textFill>
        </w:rPr>
        <w:t>制</w:t>
      </w:r>
    </w:p>
    <w:p w14:paraId="21A92881">
      <w:pPr>
        <w:jc w:val="center"/>
        <w:rPr>
          <w:rFonts w:ascii="仿宋_GB2312" w:hAnsi="仿宋_GB2312" w:eastAsia="仿宋_GB2312" w:cs="仿宋_GB2312"/>
          <w:b/>
          <w:color w:val="000000" w:themeColor="text1"/>
          <w:sz w:val="36"/>
          <w:szCs w:val="30"/>
          <w14:textFill>
            <w14:solidFill>
              <w14:schemeClr w14:val="tx1"/>
            </w14:solidFill>
          </w14:textFill>
        </w:rPr>
      </w:pPr>
      <w:r>
        <w:rPr>
          <w:rFonts w:hint="eastAsia" w:ascii="仿宋_GB2312" w:hAnsi="仿宋_GB2312" w:eastAsia="仿宋_GB2312" w:cs="仿宋_GB2312"/>
          <w:b/>
          <w:color w:val="000000" w:themeColor="text1"/>
          <w:sz w:val="36"/>
          <w:szCs w:val="30"/>
          <w14:textFill>
            <w14:solidFill>
              <w14:schemeClr w14:val="tx1"/>
            </w14:solidFill>
          </w14:textFill>
        </w:rPr>
        <w:t>2024年</w:t>
      </w:r>
      <w:r>
        <w:rPr>
          <w:rFonts w:hint="eastAsia" w:ascii="仿宋_GB2312" w:hAnsi="仿宋_GB2312" w:eastAsia="仿宋_GB2312" w:cs="仿宋_GB2312"/>
          <w:b/>
          <w:color w:val="000000" w:themeColor="text1"/>
          <w:sz w:val="36"/>
          <w:szCs w:val="30"/>
          <w:lang w:val="en-US" w:eastAsia="zh-CN"/>
          <w14:textFill>
            <w14:solidFill>
              <w14:schemeClr w14:val="tx1"/>
            </w14:solidFill>
          </w14:textFill>
        </w:rPr>
        <w:t>8</w:t>
      </w:r>
      <w:r>
        <w:rPr>
          <w:rFonts w:hint="eastAsia" w:ascii="仿宋_GB2312" w:hAnsi="仿宋_GB2312" w:eastAsia="仿宋_GB2312" w:cs="仿宋_GB2312"/>
          <w:b/>
          <w:color w:val="000000" w:themeColor="text1"/>
          <w:sz w:val="36"/>
          <w:szCs w:val="30"/>
          <w14:textFill>
            <w14:solidFill>
              <w14:schemeClr w14:val="tx1"/>
            </w14:solidFill>
          </w14:textFill>
        </w:rPr>
        <w:t>月</w:t>
      </w:r>
    </w:p>
    <w:p w14:paraId="6448714E">
      <w:pPr>
        <w:widowControl/>
        <w:jc w:val="left"/>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br w:type="page"/>
      </w:r>
    </w:p>
    <w:p w14:paraId="5320787F">
      <w:pPr>
        <w:pStyle w:val="2"/>
      </w:pPr>
    </w:p>
    <w:p w14:paraId="0F39D877">
      <w:pPr>
        <w:pStyle w:val="3"/>
        <w:spacing w:line="400" w:lineRule="exact"/>
        <w:rPr>
          <w:rFonts w:ascii="仿宋" w:hAnsi="仿宋"/>
          <w:bCs/>
          <w:color w:val="000000" w:themeColor="text1"/>
          <w:szCs w:val="36"/>
          <w14:textFill>
            <w14:solidFill>
              <w14:schemeClr w14:val="tx1"/>
            </w14:solidFill>
          </w14:textFill>
        </w:rPr>
      </w:pPr>
      <w:r>
        <w:rPr>
          <w:rFonts w:hint="eastAsia"/>
          <w:bCs/>
          <w:color w:val="000000" w:themeColor="text1"/>
          <w:szCs w:val="36"/>
          <w14:textFill>
            <w14:solidFill>
              <w14:schemeClr w14:val="tx1"/>
            </w14:solidFill>
          </w14:textFill>
        </w:rPr>
        <w:t>意向承租（受让）函</w:t>
      </w:r>
    </w:p>
    <w:p w14:paraId="7D667F28">
      <w:pPr>
        <w:rPr>
          <w:rFonts w:ascii="Times New Roman" w:hAnsi="Times New Roman" w:eastAsia="黑体"/>
          <w:bCs/>
          <w:color w:val="000000" w:themeColor="text1"/>
          <w:sz w:val="24"/>
          <w14:textFill>
            <w14:solidFill>
              <w14:schemeClr w14:val="tx1"/>
            </w14:solidFill>
          </w14:textFill>
        </w:rPr>
      </w:pPr>
      <w:r>
        <w:rPr>
          <w:rFonts w:hint="eastAsia" w:ascii="Times New Roman" w:hAnsi="Times New Roman" w:eastAsia="黑体"/>
          <w:color w:val="000000" w:themeColor="text1"/>
          <w:sz w:val="24"/>
          <w:lang w:val="en-US" w:eastAsia="zh-CN"/>
          <w14:textFill>
            <w14:solidFill>
              <w14:schemeClr w14:val="tx1"/>
            </w14:solidFill>
          </w14:textFill>
        </w:rPr>
        <w:t>五指山市农村产权交易中心</w:t>
      </w:r>
      <w:r>
        <w:rPr>
          <w:rFonts w:hint="eastAsia" w:ascii="Times New Roman" w:hAnsi="Times New Roman" w:eastAsia="黑体"/>
          <w:color w:val="000000" w:themeColor="text1"/>
          <w:sz w:val="24"/>
          <w14:textFill>
            <w14:solidFill>
              <w14:schemeClr w14:val="tx1"/>
            </w14:solidFill>
          </w14:textFill>
        </w:rPr>
        <w:t>：</w:t>
      </w:r>
    </w:p>
    <w:p w14:paraId="5331F8E3">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000000" w:themeColor="text1"/>
          <w:sz w:val="24"/>
          <w14:textFill>
            <w14:solidFill>
              <w14:schemeClr w14:val="tx1"/>
            </w14:solidFill>
          </w14:textFill>
        </w:rPr>
        <w:t>根据有关农村产权流转交易的法律法规及政策规定，本意向方现向</w:t>
      </w:r>
      <w:r>
        <w:rPr>
          <w:rFonts w:hint="eastAsia" w:ascii="Times New Roman" w:hAnsi="Times New Roman"/>
          <w:bCs/>
          <w:color w:val="000000" w:themeColor="text1"/>
          <w:sz w:val="24"/>
          <w:lang w:val="en-US" w:eastAsia="zh-CN"/>
          <w14:textFill>
            <w14:solidFill>
              <w14:schemeClr w14:val="tx1"/>
            </w14:solidFill>
          </w14:textFill>
        </w:rPr>
        <w:t>五指山</w:t>
      </w:r>
      <w:r>
        <w:rPr>
          <w:rFonts w:hint="eastAsia" w:ascii="Times New Roman" w:hAnsi="Times New Roman"/>
          <w:bCs/>
          <w:color w:val="000000" w:themeColor="text1"/>
          <w:sz w:val="24"/>
          <w14:textFill>
            <w14:solidFill>
              <w14:schemeClr w14:val="tx1"/>
            </w14:solidFill>
          </w14:textFill>
        </w:rPr>
        <w:t>农村产权交易</w:t>
      </w:r>
      <w:r>
        <w:rPr>
          <w:rFonts w:hint="eastAsia" w:ascii="Times New Roman" w:hAnsi="Times New Roman"/>
          <w:bCs/>
          <w:color w:val="000000" w:themeColor="text1"/>
          <w:sz w:val="24"/>
          <w:lang w:val="en-US" w:eastAsia="zh-CN"/>
          <w14:textFill>
            <w14:solidFill>
              <w14:schemeClr w14:val="tx1"/>
            </w14:solidFill>
          </w14:textFill>
        </w:rPr>
        <w:t>中心</w:t>
      </w:r>
      <w:r>
        <w:rPr>
          <w:rFonts w:hint="eastAsia" w:ascii="Times New Roman" w:hAnsi="Times New Roman"/>
          <w:bCs/>
          <w:color w:val="000000" w:themeColor="text1"/>
          <w:sz w:val="24"/>
          <w14:textFill>
            <w14:solidFill>
              <w14:schemeClr w14:val="tx1"/>
            </w14:solidFill>
          </w14:textFill>
        </w:rPr>
        <w:t>服务平台（https://wuzhishan.nongjiao.com/，以下简称“平台”）申请承租（受让）</w:t>
      </w:r>
      <w:r>
        <w:rPr>
          <w:rFonts w:hint="eastAsia" w:ascii="新宋体" w:hAnsi="新宋体" w:eastAsia="新宋体"/>
          <w:b/>
          <w:bCs/>
          <w:color w:val="000000" w:themeColor="text1"/>
          <w:sz w:val="28"/>
          <w:szCs w:val="28"/>
          <w:u w:val="single"/>
          <w:lang w:val="en-US" w:eastAsia="zh-CN"/>
          <w14:textFill>
            <w14:solidFill>
              <w14:schemeClr w14:val="tx1"/>
            </w14:solidFill>
          </w14:textFill>
        </w:rPr>
        <w:t>五指山市南圣镇红合村委会报南村24.45亩耕地出租</w:t>
      </w:r>
      <w:r>
        <w:rPr>
          <w:rFonts w:hint="eastAsia" w:ascii="Times New Roman" w:hAnsi="Times New Roman"/>
          <w:bCs/>
          <w:color w:val="000000" w:themeColor="text1"/>
          <w:sz w:val="24"/>
          <w14:textFill>
            <w14:solidFill>
              <w14:schemeClr w14:val="tx1"/>
            </w14:solidFill>
          </w14:textFill>
        </w:rPr>
        <w:t>，并承诺：</w:t>
      </w:r>
    </w:p>
    <w:p w14:paraId="710B2445">
      <w:pPr>
        <w:spacing w:line="440" w:lineRule="exact"/>
        <w:ind w:firstLine="482" w:firstLineChars="200"/>
        <w:rPr>
          <w:rFonts w:ascii="Times New Roman" w:hAnsi="Times New Roman" w:eastAsia="宋体"/>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1</w:t>
      </w:r>
      <w:r>
        <w:rPr>
          <w:rFonts w:hint="eastAsia" w:ascii="Times New Roman" w:hAnsi="Times New Roman"/>
          <w:b/>
          <w:color w:val="000000" w:themeColor="text1"/>
          <w:sz w:val="24"/>
          <w14:textFill>
            <w14:solidFill>
              <w14:schemeClr w14:val="tx1"/>
            </w14:solidFill>
          </w14:textFill>
        </w:rPr>
        <w:t>、我方申请承租（受让）该项目，并接受项目公开挂牌信息所载的全部承租（受让）要求，我方承租（受让）行为已经过相应的有效内部决策并得到相应批准。</w:t>
      </w:r>
    </w:p>
    <w:p w14:paraId="6B4E8F6B">
      <w:pPr>
        <w:spacing w:line="440" w:lineRule="exact"/>
        <w:ind w:firstLine="482" w:firstLineChars="200"/>
        <w:rPr>
          <w:rFonts w:ascii="Times New Roman" w:hAnsi="Times New Roman" w:eastAsia="宋体"/>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r>
        <w:rPr>
          <w:rFonts w:hint="eastAsia" w:ascii="Times New Roman" w:hAnsi="Times New Roman"/>
          <w:b/>
          <w:color w:val="000000" w:themeColor="text1"/>
          <w:sz w:val="24"/>
          <w14:textFill>
            <w14:solidFill>
              <w14:schemeClr w14:val="tx1"/>
            </w14:solidFill>
          </w14:textFill>
        </w:rPr>
        <w:t>、我方具有良好的财务状况、商业信用和农业投资经营能力，符合农村产权相关法律法规及政策对承租（受让）方条件的规定。</w:t>
      </w:r>
    </w:p>
    <w:p w14:paraId="6D08A8E9">
      <w:pPr>
        <w:spacing w:line="440" w:lineRule="exact"/>
        <w:ind w:firstLine="482" w:firstLineChars="200"/>
        <w:rPr>
          <w:rFonts w:ascii="Times New Roman" w:hAnsi="Times New Roman" w:eastAsia="宋体"/>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3</w:t>
      </w:r>
      <w:r>
        <w:rPr>
          <w:rFonts w:hint="eastAsia" w:ascii="Times New Roman" w:hAnsi="Times New Roman"/>
          <w:b/>
          <w:color w:val="000000" w:themeColor="text1"/>
          <w:sz w:val="24"/>
          <w14:textFill>
            <w14:solidFill>
              <w14:schemeClr w14:val="tx1"/>
            </w14:solidFill>
          </w14:textFill>
        </w:rPr>
        <w:t>、我方对所填写的内容及提交的所有材料（包括原件、复印件）的真实性、合法性、有效性、完整性承担责任。</w:t>
      </w:r>
    </w:p>
    <w:p w14:paraId="62179943">
      <w:pPr>
        <w:spacing w:line="440" w:lineRule="exact"/>
        <w:ind w:firstLine="482" w:firstLineChars="20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r>
        <w:rPr>
          <w:rFonts w:hint="eastAsia" w:ascii="Times New Roman" w:hAnsi="Times New Roman"/>
          <w:b/>
          <w:color w:val="000000" w:themeColor="text1"/>
          <w:sz w:val="24"/>
          <w14:textFill>
            <w14:solidFill>
              <w14:schemeClr w14:val="tx1"/>
            </w14:solidFill>
          </w14:textFill>
        </w:rPr>
        <w:t>、已知悉贵服务平台的交易规则，并充分理解和认可，同意按照贵服务平台《</w:t>
      </w:r>
      <w:r>
        <w:rPr>
          <w:rFonts w:hint="eastAsia" w:ascii="Times New Roman" w:hAnsi="Times New Roman"/>
          <w:b/>
          <w:color w:val="000000" w:themeColor="text1"/>
          <w:sz w:val="24"/>
          <w:lang w:val="en-US" w:eastAsia="zh-CN"/>
          <w14:textFill>
            <w14:solidFill>
              <w14:schemeClr w14:val="tx1"/>
            </w14:solidFill>
          </w14:textFill>
        </w:rPr>
        <w:t>五指山市</w:t>
      </w:r>
      <w:r>
        <w:rPr>
          <w:rFonts w:hint="eastAsia" w:ascii="Times New Roman" w:hAnsi="Times New Roman"/>
          <w:b/>
          <w:color w:val="000000" w:themeColor="text1"/>
          <w:sz w:val="24"/>
          <w14:textFill>
            <w14:solidFill>
              <w14:schemeClr w14:val="tx1"/>
            </w14:solidFill>
          </w14:textFill>
        </w:rPr>
        <w:t>农村产权交易</w:t>
      </w:r>
      <w:r>
        <w:rPr>
          <w:rFonts w:hint="eastAsia" w:ascii="Times New Roman" w:hAnsi="Times New Roman"/>
          <w:b/>
          <w:color w:val="000000" w:themeColor="text1"/>
          <w:sz w:val="24"/>
          <w:lang w:val="en-US" w:eastAsia="zh-CN"/>
          <w14:textFill>
            <w14:solidFill>
              <w14:schemeClr w14:val="tx1"/>
            </w14:solidFill>
          </w14:textFill>
        </w:rPr>
        <w:t>中心</w:t>
      </w:r>
      <w:r>
        <w:rPr>
          <w:rFonts w:hint="eastAsia" w:ascii="Times New Roman" w:hAnsi="Times New Roman"/>
          <w:b/>
          <w:color w:val="000000" w:themeColor="text1"/>
          <w:sz w:val="24"/>
          <w14:textFill>
            <w14:solidFill>
              <w14:schemeClr w14:val="tx1"/>
            </w14:solidFill>
          </w14:textFill>
        </w:rPr>
        <w:t>产权交易规则（试行）》等相关规定实施农村产权流转活动；</w:t>
      </w:r>
      <w:r>
        <w:rPr>
          <w:rFonts w:hint="eastAsia" w:ascii="Times New Roman" w:hAnsi="Times New Roman" w:eastAsia="宋体" w:cs="Times New Roman"/>
          <w:b/>
          <w:color w:val="000000" w:themeColor="text1"/>
          <w:sz w:val="24"/>
          <w14:textFill>
            <w14:solidFill>
              <w14:schemeClr w14:val="tx1"/>
            </w14:solidFill>
          </w14:textFill>
        </w:rPr>
        <w:t>信息公告</w:t>
      </w:r>
      <w:r>
        <w:rPr>
          <w:rFonts w:hint="eastAsia" w:ascii="Times New Roman" w:hAnsi="Times New Roman" w:cs="Times New Roman"/>
          <w:b/>
          <w:color w:val="000000" w:themeColor="text1"/>
          <w:sz w:val="24"/>
          <w14:textFill>
            <w14:solidFill>
              <w14:schemeClr w14:val="tx1"/>
            </w14:solidFill>
          </w14:textFill>
        </w:rPr>
        <w:t>期满后，若只征集到一个意向方，则协议成交；若征集到两个或两个以上意向方，则遵照相关规定，参与网络竞价。</w:t>
      </w:r>
    </w:p>
    <w:p w14:paraId="1A9EACCB">
      <w:pPr>
        <w:spacing w:line="440" w:lineRule="exact"/>
        <w:ind w:firstLine="482" w:firstLineChars="200"/>
        <w:rPr>
          <w:rFonts w:ascii="Times New Roman" w:hAnsi="Times New Roman" w:eastAsia="宋体"/>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5</w:t>
      </w:r>
      <w:r>
        <w:rPr>
          <w:rFonts w:hint="eastAsia" w:ascii="Times New Roman" w:hAnsi="Times New Roman"/>
          <w:b/>
          <w:color w:val="000000" w:themeColor="text1"/>
          <w:sz w:val="24"/>
          <w14:textFill>
            <w14:solidFill>
              <w14:schemeClr w14:val="tx1"/>
            </w14:solidFill>
          </w14:textFill>
        </w:rPr>
        <w:t>、已知悉并认可贵服务平台的收费项目及标准，同意按规定交纳相关费用。</w:t>
      </w:r>
    </w:p>
    <w:p w14:paraId="0C3A5311">
      <w:pPr>
        <w:spacing w:line="440" w:lineRule="exact"/>
        <w:ind w:firstLine="482" w:firstLineChars="200"/>
        <w:rPr>
          <w:rFonts w:ascii="Times New Roman" w:hAnsi="Times New Roman" w:eastAsia="宋体"/>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6</w:t>
      </w:r>
      <w:r>
        <w:rPr>
          <w:rFonts w:hint="eastAsia" w:ascii="Times New Roman" w:hAnsi="Times New Roman"/>
          <w:b/>
          <w:color w:val="000000" w:themeColor="text1"/>
          <w:sz w:val="24"/>
          <w14:textFill>
            <w14:solidFill>
              <w14:schemeClr w14:val="tx1"/>
            </w14:solidFill>
          </w14:textFill>
        </w:rPr>
        <w:t>、本次意向申请系我方真实意愿，一经作出不予撤回或变更，我方将及时办理相关手续，配合接受资格审核，严格遵守有关交易规则。</w:t>
      </w:r>
    </w:p>
    <w:p w14:paraId="705A3590">
      <w:pPr>
        <w:spacing w:line="440" w:lineRule="exact"/>
        <w:ind w:firstLine="482" w:firstLineChars="200"/>
        <w:rPr>
          <w:rFonts w:ascii="Times New Roman" w:hAnsi="Times New Roman"/>
          <w:b/>
          <w:color w:val="000000" w:themeColor="text1"/>
          <w:sz w:val="24"/>
          <w14:textFill>
            <w14:solidFill>
              <w14:schemeClr w14:val="tx1"/>
            </w14:solidFill>
          </w14:textFill>
        </w:rPr>
      </w:pPr>
      <w:bookmarkStart w:id="17" w:name="_Toc11532"/>
      <w:bookmarkStart w:id="18" w:name="_Toc28981"/>
      <w:bookmarkStart w:id="19" w:name="_Toc13357"/>
      <w:r>
        <w:rPr>
          <w:rFonts w:ascii="Times New Roman" w:hAnsi="Times New Roman"/>
          <w:b/>
          <w:color w:val="000000" w:themeColor="text1"/>
          <w:sz w:val="24"/>
          <w14:textFill>
            <w14:solidFill>
              <w14:schemeClr w14:val="tx1"/>
            </w14:solidFill>
          </w14:textFill>
        </w:rPr>
        <w:t>7</w:t>
      </w:r>
      <w:r>
        <w:rPr>
          <w:rFonts w:hint="eastAsia" w:ascii="Times New Roman" w:hAnsi="Times New Roman"/>
          <w:b/>
          <w:color w:val="000000" w:themeColor="text1"/>
          <w:sz w:val="24"/>
          <w14:textFill>
            <w14:solidFill>
              <w14:schemeClr w14:val="tx1"/>
            </w14:solidFill>
          </w14:textFill>
        </w:rPr>
        <w:t>、我方承诺不通过其他渠道进行本项目交易。</w:t>
      </w:r>
      <w:bookmarkEnd w:id="17"/>
      <w:bookmarkEnd w:id="18"/>
      <w:bookmarkEnd w:id="19"/>
    </w:p>
    <w:p w14:paraId="42D2E7BA">
      <w:pPr>
        <w:pStyle w:val="5"/>
        <w:spacing w:line="440" w:lineRule="exact"/>
        <w:ind w:firstLine="482" w:firstLineChars="200"/>
        <w:rPr>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8</w:t>
      </w:r>
      <w:r>
        <w:rPr>
          <w:rFonts w:hint="eastAsia" w:ascii="Times New Roman" w:hAnsi="Times New Roman" w:eastAsia="宋体" w:cs="Times New Roman"/>
          <w:b/>
          <w:color w:val="000000" w:themeColor="text1"/>
          <w:sz w:val="24"/>
          <w:szCs w:val="24"/>
          <w14:textFill>
            <w14:solidFill>
              <w14:schemeClr w14:val="tx1"/>
            </w14:solidFill>
          </w14:textFill>
        </w:rPr>
        <w:t>、</w:t>
      </w:r>
      <w:r>
        <w:rPr>
          <w:rFonts w:hint="eastAsia" w:ascii="Times New Roman" w:hAnsi="Times New Roman" w:cs="Times New Roman"/>
          <w:b/>
          <w:color w:val="000000" w:themeColor="text1"/>
          <w:sz w:val="24"/>
          <w:szCs w:val="24"/>
          <w14:textFill>
            <w14:solidFill>
              <w14:schemeClr w14:val="tx1"/>
            </w14:solidFill>
          </w14:textFill>
        </w:rPr>
        <w:t>我方承诺</w:t>
      </w:r>
      <w:r>
        <w:rPr>
          <w:rFonts w:hint="eastAsia" w:ascii="Times New Roman" w:hAnsi="Times New Roman" w:eastAsia="宋体" w:cs="Times New Roman"/>
          <w:b/>
          <w:color w:val="000000" w:themeColor="text1"/>
          <w:sz w:val="24"/>
          <w:szCs w:val="24"/>
          <w14:textFill>
            <w14:solidFill>
              <w14:schemeClr w14:val="tx1"/>
            </w14:solidFill>
          </w14:textFill>
        </w:rPr>
        <w:t>在项目中标</w:t>
      </w:r>
      <w:r>
        <w:rPr>
          <w:rFonts w:hint="eastAsia" w:ascii="Times New Roman" w:hAnsi="Times New Roman" w:cs="Times New Roman"/>
          <w:b/>
          <w:color w:val="000000" w:themeColor="text1"/>
          <w:sz w:val="24"/>
          <w:szCs w:val="24"/>
          <w14:textFill>
            <w14:solidFill>
              <w14:schemeClr w14:val="tx1"/>
            </w14:solidFill>
          </w14:textFill>
        </w:rPr>
        <w:t>收到《标的竞得书》之后的规定时间内，完成合同签订及相关事宜，合同签订期间禁止将中标项目转让他人。</w:t>
      </w:r>
    </w:p>
    <w:p w14:paraId="6C90BD33">
      <w:pPr>
        <w:spacing w:line="440" w:lineRule="exact"/>
        <w:ind w:firstLine="482" w:firstLineChars="200"/>
        <w:rPr>
          <w:rFonts w:ascii="Times New Roman" w:hAnsi="Times New Roman"/>
          <w:b/>
          <w:color w:val="000000" w:themeColor="text1"/>
          <w:sz w:val="24"/>
          <w14:textFill>
            <w14:solidFill>
              <w14:schemeClr w14:val="tx1"/>
            </w14:solidFill>
          </w14:textFill>
        </w:rPr>
      </w:pPr>
      <w:r>
        <w:rPr>
          <w:rFonts w:hint="eastAsia" w:ascii="Times New Roman" w:hAnsi="Times New Roman"/>
          <w:b/>
          <w:color w:val="000000" w:themeColor="text1"/>
          <w:sz w:val="24"/>
          <w14:textFill>
            <w14:solidFill>
              <w14:schemeClr w14:val="tx1"/>
            </w14:solidFill>
          </w14:textFill>
        </w:rPr>
        <w:t>9、我方承诺按平台规定交纳交易保证金，若我方无故放弃本项目或因我方自身原因放弃本项目的，视为违约，我方交纳的交易保证金将不予退还，作为违约金扣除。</w:t>
      </w:r>
    </w:p>
    <w:p w14:paraId="20855C79">
      <w:pPr>
        <w:pStyle w:val="5"/>
        <w:spacing w:line="440" w:lineRule="exact"/>
        <w:rPr>
          <w:rFonts w:ascii="Times New Roman" w:hAnsi="Times New Roman"/>
          <w:bCs/>
          <w:color w:val="000000" w:themeColor="text1"/>
          <w:sz w:val="28"/>
          <w:szCs w:val="24"/>
          <w14:textFill>
            <w14:solidFill>
              <w14:schemeClr w14:val="tx1"/>
            </w14:solidFill>
          </w14:textFill>
        </w:rPr>
      </w:pPr>
      <w:bookmarkStart w:id="20" w:name="_Toc31003"/>
      <w:bookmarkStart w:id="21" w:name="_Toc7009"/>
      <w:bookmarkStart w:id="22" w:name="_Toc24611"/>
      <w:r>
        <w:rPr>
          <w:rFonts w:hint="eastAsia" w:ascii="Times New Roman" w:hAnsi="Times New Roman"/>
          <w:b/>
          <w:color w:val="000000" w:themeColor="text1"/>
          <w:sz w:val="24"/>
          <w:szCs w:val="24"/>
          <w14:textFill>
            <w14:solidFill>
              <w14:schemeClr w14:val="tx1"/>
            </w14:solidFill>
          </w14:textFill>
        </w:rPr>
        <w:t>10、最终解</w:t>
      </w:r>
      <w:r>
        <w:rPr>
          <w:rFonts w:hint="eastAsia" w:ascii="Times New Roman" w:hAnsi="Times New Roman" w:eastAsiaTheme="minorEastAsia" w:cstheme="minorBidi"/>
          <w:b/>
          <w:color w:val="000000" w:themeColor="text1"/>
          <w:kern w:val="2"/>
          <w:sz w:val="24"/>
          <w:szCs w:val="24"/>
          <w:lang w:val="en-US" w:eastAsia="zh-CN" w:bidi="ar-SA"/>
          <w14:textFill>
            <w14:solidFill>
              <w14:schemeClr w14:val="tx1"/>
            </w14:solidFill>
          </w14:textFill>
        </w:rPr>
        <w:t>释权归</w:t>
      </w:r>
      <w:r>
        <w:rPr>
          <w:rFonts w:hint="eastAsia" w:ascii="Times New Roman" w:hAnsi="Times New Roman" w:cstheme="minorBidi"/>
          <w:b/>
          <w:color w:val="000000" w:themeColor="text1"/>
          <w:kern w:val="2"/>
          <w:sz w:val="24"/>
          <w:szCs w:val="24"/>
          <w:lang w:val="en-US" w:eastAsia="zh-CN" w:bidi="ar-SA"/>
          <w14:textFill>
            <w14:solidFill>
              <w14:schemeClr w14:val="tx1"/>
            </w14:solidFill>
          </w14:textFill>
        </w:rPr>
        <w:t>五指山市</w:t>
      </w:r>
      <w:r>
        <w:rPr>
          <w:rFonts w:hint="eastAsia" w:ascii="Times New Roman" w:hAnsi="Times New Roman" w:eastAsiaTheme="minorEastAsia" w:cstheme="minorBidi"/>
          <w:b/>
          <w:color w:val="000000" w:themeColor="text1"/>
          <w:kern w:val="2"/>
          <w:sz w:val="24"/>
          <w:szCs w:val="24"/>
          <w:lang w:val="en-US" w:eastAsia="zh-CN" w:bidi="ar-SA"/>
          <w14:textFill>
            <w14:solidFill>
              <w14:schemeClr w14:val="tx1"/>
            </w14:solidFill>
          </w14:textFill>
        </w:rPr>
        <w:t>农村产权交易中心。</w:t>
      </w:r>
      <w:bookmarkEnd w:id="20"/>
      <w:bookmarkEnd w:id="21"/>
      <w:bookmarkEnd w:id="22"/>
    </w:p>
    <w:p w14:paraId="11E92659">
      <w:pPr>
        <w:spacing w:line="312" w:lineRule="auto"/>
        <w:ind w:firstLine="3840" w:firstLineChars="1600"/>
        <w:rPr>
          <w:rFonts w:ascii="宋体" w:hAnsi="宋体" w:eastAsia="宋体" w:cs="宋体"/>
          <w:color w:val="000000" w:themeColor="text1"/>
          <w:sz w:val="24"/>
          <w14:textFill>
            <w14:solidFill>
              <w14:schemeClr w14:val="tx1"/>
            </w14:solidFill>
          </w14:textFill>
        </w:rPr>
      </w:pPr>
    </w:p>
    <w:p w14:paraId="15099A31">
      <w:pPr>
        <w:spacing w:line="296" w:lineRule="auto"/>
        <w:ind w:firstLine="3840" w:firstLineChars="1600"/>
        <w:rPr>
          <w:rFonts w:ascii="宋体" w:hAnsi="宋体" w:eastAsia="宋体" w:cs="宋体"/>
          <w:color w:val="000000" w:themeColor="text1"/>
          <w:sz w:val="24"/>
          <w:u w:val="single"/>
          <w14:textFill>
            <w14:solidFill>
              <w14:schemeClr w14:val="tx1"/>
            </w14:solidFill>
          </w14:textFill>
        </w:rPr>
      </w:pPr>
      <w:bookmarkStart w:id="23" w:name="_Toc4535"/>
      <w:bookmarkStart w:id="24" w:name="_Toc29057"/>
      <w:bookmarkStart w:id="25" w:name="_Toc30986"/>
      <w:r>
        <w:rPr>
          <w:rFonts w:hint="eastAsia" w:ascii="宋体" w:hAnsi="宋体" w:eastAsia="宋体" w:cs="宋体"/>
          <w:color w:val="000000" w:themeColor="text1"/>
          <w:sz w:val="24"/>
          <w14:textFill>
            <w14:solidFill>
              <w14:schemeClr w14:val="tx1"/>
            </w14:solidFill>
          </w14:textFill>
        </w:rPr>
        <w:t>申 请 单 位（盖章）：</w:t>
      </w:r>
      <w:bookmarkEnd w:id="23"/>
      <w:bookmarkEnd w:id="24"/>
      <w:bookmarkEnd w:id="25"/>
      <w:r>
        <w:rPr>
          <w:rFonts w:hint="eastAsia" w:ascii="宋体" w:hAnsi="宋体" w:eastAsia="宋体" w:cs="宋体"/>
          <w:color w:val="000000" w:themeColor="text1"/>
          <w:sz w:val="24"/>
          <w:u w:val="single"/>
          <w14:textFill>
            <w14:solidFill>
              <w14:schemeClr w14:val="tx1"/>
            </w14:solidFill>
          </w14:textFill>
        </w:rPr>
        <w:t xml:space="preserve">                                                    </w:t>
      </w:r>
    </w:p>
    <w:p w14:paraId="0C5AC3C9">
      <w:pPr>
        <w:spacing w:line="296" w:lineRule="auto"/>
        <w:ind w:firstLine="3840" w:firstLineChars="1600"/>
        <w:outlineLvl w:val="1"/>
        <w:rPr>
          <w:rFonts w:ascii="宋体" w:hAnsi="宋体" w:eastAsia="宋体" w:cs="宋体"/>
          <w:color w:val="000000" w:themeColor="text1"/>
          <w:sz w:val="24"/>
          <w:u w:val="single"/>
          <w14:textFill>
            <w14:solidFill>
              <w14:schemeClr w14:val="tx1"/>
            </w14:solidFill>
          </w14:textFill>
        </w:rPr>
      </w:pPr>
      <w:bookmarkStart w:id="26" w:name="_Toc17490"/>
      <w:bookmarkStart w:id="27" w:name="_Toc9059"/>
      <w:r>
        <w:rPr>
          <w:rFonts w:hint="eastAsia" w:ascii="宋体" w:hAnsi="宋体" w:eastAsia="宋体" w:cs="宋体"/>
          <w:color w:val="000000" w:themeColor="text1"/>
          <w:sz w:val="24"/>
          <w14:textFill>
            <w14:solidFill>
              <w14:schemeClr w14:val="tx1"/>
            </w14:solidFill>
          </w14:textFill>
        </w:rPr>
        <w:t>法定代表人（签字）：</w:t>
      </w:r>
      <w:bookmarkEnd w:id="26"/>
      <w:bookmarkEnd w:id="27"/>
      <w:r>
        <w:rPr>
          <w:rFonts w:hint="eastAsia" w:ascii="宋体" w:hAnsi="宋体" w:eastAsia="宋体" w:cs="宋体"/>
          <w:color w:val="000000" w:themeColor="text1"/>
          <w:sz w:val="24"/>
          <w:u w:val="single"/>
          <w14:textFill>
            <w14:solidFill>
              <w14:schemeClr w14:val="tx1"/>
            </w14:solidFill>
          </w14:textFill>
        </w:rPr>
        <w:t xml:space="preserve">                          </w:t>
      </w:r>
    </w:p>
    <w:p w14:paraId="790AE8CB">
      <w:pPr>
        <w:spacing w:line="29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申 请 日 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2024</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291DE487">
      <w:pPr>
        <w:pStyle w:val="3"/>
        <w:spacing w:line="240" w:lineRule="auto"/>
        <w:rPr>
          <w:rFonts w:ascii="黑体" w:hAnsi="黑体"/>
          <w:color w:val="000000" w:themeColor="text1"/>
          <w14:textFill>
            <w14:solidFill>
              <w14:schemeClr w14:val="tx1"/>
            </w14:solidFill>
          </w14:textFill>
        </w:rPr>
      </w:pPr>
      <w:bookmarkStart w:id="28" w:name="_Toc13094"/>
      <w:bookmarkStart w:id="29" w:name="_Toc29841"/>
      <w:bookmarkStart w:id="30" w:name="_Toc14469"/>
      <w:bookmarkStart w:id="31" w:name="_Toc11237"/>
      <w:bookmarkStart w:id="32" w:name="_Toc32101"/>
      <w:bookmarkStart w:id="33" w:name="_Toc4580"/>
      <w:bookmarkStart w:id="34" w:name="_Toc12264"/>
      <w:r>
        <w:rPr>
          <w:rFonts w:hint="eastAsia" w:ascii="黑体" w:hAnsi="黑体"/>
          <w:color w:val="000000" w:themeColor="text1"/>
          <w14:textFill>
            <w14:solidFill>
              <w14:schemeClr w14:val="tx1"/>
            </w14:solidFill>
          </w14:textFill>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5E4477B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8273EF1">
            <w:pPr>
              <w:spacing w:line="360" w:lineRule="auto"/>
              <w:jc w:val="center"/>
              <w:rPr>
                <w:rFonts w:ascii="宋体" w:hAnsi="宋体" w:eastAsia="宋体"/>
                <w:bCs/>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意向</w:t>
            </w:r>
            <w:r>
              <w:rPr>
                <w:rFonts w:hint="eastAsia" w:ascii="宋体" w:hAnsi="宋体"/>
                <w:bCs/>
                <w:color w:val="000000" w:themeColor="text1"/>
                <w:sz w:val="22"/>
                <w14:textFill>
                  <w14:solidFill>
                    <w14:schemeClr w14:val="tx1"/>
                  </w14:solidFill>
                </w14:textFill>
              </w:rPr>
              <w:t>承租（受让）</w:t>
            </w:r>
            <w:r>
              <w:rPr>
                <w:rFonts w:hint="eastAsia" w:ascii="宋体" w:hAnsi="宋体" w:eastAsia="宋体"/>
                <w:bCs/>
                <w:color w:val="000000" w:themeColor="text1"/>
                <w:sz w:val="22"/>
                <w14:textFill>
                  <w14:solidFill>
                    <w14:schemeClr w14:val="tx1"/>
                  </w14:solidFill>
                </w14:textFill>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0DB52CA">
            <w:pPr>
              <w:pStyle w:val="2"/>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五指山市农业投资发展集团有限公司</w:t>
            </w:r>
          </w:p>
        </w:tc>
      </w:tr>
      <w:tr w14:paraId="63D72EA5">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6497E51">
            <w:pPr>
              <w:spacing w:line="360" w:lineRule="auto"/>
              <w:jc w:val="center"/>
              <w:rPr>
                <w:rFonts w:ascii="宋体" w:hAnsi="宋体" w:eastAsia="宋体"/>
                <w:bCs/>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058C0293">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D17C5B1">
            <w:pPr>
              <w:spacing w:line="360" w:lineRule="auto"/>
              <w:jc w:val="center"/>
              <w:rPr>
                <w:rFonts w:hint="default" w:ascii="宋体" w:hAnsi="宋体" w:eastAsia="宋体"/>
                <w:color w:val="000000" w:themeColor="text1"/>
                <w:sz w:val="22"/>
                <w:lang w:val="en-US" w:eastAsia="zh-CN"/>
                <w14:textFill>
                  <w14:solidFill>
                    <w14:schemeClr w14:val="tx1"/>
                  </w14:solidFill>
                </w14:textFill>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970B31A">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35281EB">
            <w:pPr>
              <w:spacing w:line="360" w:lineRule="auto"/>
              <w:jc w:val="center"/>
              <w:rPr>
                <w:rFonts w:hint="default" w:ascii="宋体" w:hAnsi="宋体" w:eastAsia="宋体"/>
                <w:color w:val="000000" w:themeColor="text1"/>
                <w:sz w:val="22"/>
                <w:lang w:val="en-US" w:eastAsia="zh-CN"/>
                <w14:textFill>
                  <w14:solidFill>
                    <w14:schemeClr w14:val="tx1"/>
                  </w14:solidFill>
                </w14:textFill>
              </w:rPr>
            </w:pPr>
          </w:p>
        </w:tc>
      </w:tr>
      <w:tr w14:paraId="5E56CDD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030C3AF">
            <w:pPr>
              <w:spacing w:line="360" w:lineRule="auto"/>
              <w:rPr>
                <w:rFonts w:ascii="宋体" w:hAnsi="宋体" w:eastAsia="宋体"/>
                <w:b/>
                <w:bCs/>
                <w:color w:val="000000" w:themeColor="text1"/>
                <w:sz w:val="22"/>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vAlign w:val="center"/>
          </w:tcPr>
          <w:p w14:paraId="5271331C">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CBC3832">
            <w:pPr>
              <w:spacing w:line="360" w:lineRule="auto"/>
              <w:jc w:val="center"/>
              <w:rPr>
                <w:rFonts w:hint="default" w:ascii="宋体" w:hAnsi="宋体" w:eastAsia="宋体"/>
                <w:color w:val="000000" w:themeColor="text1"/>
                <w:sz w:val="22"/>
                <w:lang w:val="en-US" w:eastAsia="zh-CN"/>
                <w14:textFill>
                  <w14:solidFill>
                    <w14:schemeClr w14:val="tx1"/>
                  </w14:solidFill>
                </w14:textFill>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C113FD4">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DF3F8DD">
            <w:pPr>
              <w:spacing w:line="360" w:lineRule="auto"/>
              <w:jc w:val="center"/>
              <w:rPr>
                <w:rFonts w:hint="default" w:ascii="宋体" w:hAnsi="宋体" w:eastAsia="宋体"/>
                <w:color w:val="000000" w:themeColor="text1"/>
                <w:sz w:val="22"/>
                <w:lang w:val="en-US" w:eastAsia="zh-CN"/>
                <w14:textFill>
                  <w14:solidFill>
                    <w14:schemeClr w14:val="tx1"/>
                  </w14:solidFill>
                </w14:textFill>
              </w:rPr>
            </w:pPr>
          </w:p>
        </w:tc>
      </w:tr>
      <w:tr w14:paraId="734A9F8F">
        <w:tblPrEx>
          <w:tblCellMar>
            <w:top w:w="0" w:type="dxa"/>
            <w:left w:w="0" w:type="dxa"/>
            <w:bottom w:w="0" w:type="dxa"/>
            <w:right w:w="0" w:type="dxa"/>
          </w:tblCellMar>
        </w:tblPrEx>
        <w:trPr>
          <w:cantSplit/>
          <w:trHeight w:val="826"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780E0F5">
            <w:pPr>
              <w:spacing w:line="360" w:lineRule="auto"/>
              <w:jc w:val="center"/>
              <w:rPr>
                <w:rFonts w:ascii="宋体" w:hAnsi="宋体" w:eastAsia="宋体"/>
                <w:bCs/>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2CEB6B8">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法</w:t>
            </w:r>
            <w:r>
              <w:rPr>
                <w:rFonts w:ascii="宋体" w:hAnsi="宋体" w:eastAsia="宋体"/>
                <w:bCs/>
                <w:color w:val="000000" w:themeColor="text1"/>
                <w:sz w:val="22"/>
                <w14:textFill>
                  <w14:solidFill>
                    <w14:schemeClr w14:val="tx1"/>
                  </w14:solidFill>
                </w14:textFill>
              </w:rPr>
              <w:t xml:space="preserve">  </w:t>
            </w:r>
            <w:r>
              <w:rPr>
                <w:rFonts w:hint="eastAsia" w:ascii="宋体" w:hAnsi="宋体" w:eastAsia="宋体"/>
                <w:bCs/>
                <w:color w:val="000000" w:themeColor="text1"/>
                <w:sz w:val="22"/>
                <w14:textFill>
                  <w14:solidFill>
                    <w14:schemeClr w14:val="tx1"/>
                  </w14:solidFill>
                </w14:textFill>
              </w:rPr>
              <w:t>人</w:t>
            </w:r>
          </w:p>
        </w:tc>
      </w:tr>
      <w:tr w14:paraId="049FF309">
        <w:tblPrEx>
          <w:tblCellMar>
            <w:top w:w="0" w:type="dxa"/>
            <w:left w:w="0" w:type="dxa"/>
            <w:bottom w:w="0" w:type="dxa"/>
            <w:right w:w="0" w:type="dxa"/>
          </w:tblCellMar>
        </w:tblPrEx>
        <w:trPr>
          <w:cantSplit/>
          <w:trHeight w:val="1053"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7DA144">
            <w:pPr>
              <w:spacing w:line="360" w:lineRule="auto"/>
              <w:rPr>
                <w:rFonts w:ascii="宋体" w:hAnsi="宋体" w:eastAsia="宋体"/>
                <w:b/>
                <w:bCs/>
                <w:color w:val="000000" w:themeColor="text1"/>
                <w:sz w:val="22"/>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vAlign w:val="center"/>
          </w:tcPr>
          <w:p w14:paraId="6017424B">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19D1A05">
            <w:pPr>
              <w:spacing w:line="360" w:lineRule="auto"/>
              <w:jc w:val="center"/>
              <w:rPr>
                <w:rFonts w:hint="default" w:ascii="宋体" w:hAnsi="宋体" w:eastAsia="宋体"/>
                <w:color w:val="000000" w:themeColor="text1"/>
                <w:sz w:val="22"/>
                <w:lang w:val="en-US" w:eastAsia="zh-CN"/>
                <w14:textFill>
                  <w14:solidFill>
                    <w14:schemeClr w14:val="tx1"/>
                  </w14:solidFill>
                </w14:textFill>
              </w:rPr>
            </w:pPr>
          </w:p>
        </w:tc>
      </w:tr>
      <w:tr w14:paraId="492BE85E">
        <w:tblPrEx>
          <w:tblCellMar>
            <w:top w:w="0" w:type="dxa"/>
            <w:left w:w="0" w:type="dxa"/>
            <w:bottom w:w="0" w:type="dxa"/>
            <w:right w:w="0" w:type="dxa"/>
          </w:tblCellMar>
        </w:tblPrEx>
        <w:trPr>
          <w:cantSplit/>
          <w:trHeight w:val="82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1A739">
            <w:pPr>
              <w:spacing w:line="360" w:lineRule="auto"/>
              <w:rPr>
                <w:rFonts w:ascii="宋体" w:hAnsi="宋体" w:eastAsia="宋体"/>
                <w:b/>
                <w:bCs/>
                <w:color w:val="000000" w:themeColor="text1"/>
                <w:sz w:val="22"/>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vAlign w:val="center"/>
          </w:tcPr>
          <w:p w14:paraId="7A8E2D8F">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F45C42D">
            <w:pPr>
              <w:spacing w:line="360" w:lineRule="auto"/>
              <w:jc w:val="center"/>
              <w:rPr>
                <w:rFonts w:ascii="宋体" w:hAnsi="宋体" w:eastAsia="宋体"/>
                <w:color w:val="000000" w:themeColor="text1"/>
                <w:sz w:val="22"/>
                <w14:textFill>
                  <w14:solidFill>
                    <w14:schemeClr w14:val="tx1"/>
                  </w14:solidFill>
                </w14:textFill>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670E0D">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注册资本</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万元</w:t>
            </w:r>
            <w:r>
              <w:rPr>
                <w:rFonts w:ascii="宋体" w:hAnsi="宋体" w:eastAsia="宋体"/>
                <w:color w:val="000000" w:themeColor="text1"/>
                <w:sz w:val="22"/>
                <w14:textFill>
                  <w14:solidFill>
                    <w14:schemeClr w14:val="tx1"/>
                  </w14:solidFill>
                </w14:textFill>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28FCB3">
            <w:pPr>
              <w:spacing w:line="360" w:lineRule="auto"/>
              <w:jc w:val="center"/>
              <w:rPr>
                <w:rFonts w:ascii="宋体" w:hAnsi="宋体" w:eastAsia="宋体"/>
                <w:color w:val="000000" w:themeColor="text1"/>
                <w:sz w:val="22"/>
                <w14:textFill>
                  <w14:solidFill>
                    <w14:schemeClr w14:val="tx1"/>
                  </w14:solidFill>
                </w14:textFill>
              </w:rPr>
            </w:pPr>
          </w:p>
        </w:tc>
      </w:tr>
      <w:tr w14:paraId="6F6696D1">
        <w:tblPrEx>
          <w:tblCellMar>
            <w:top w:w="0" w:type="dxa"/>
            <w:left w:w="0" w:type="dxa"/>
            <w:bottom w:w="0" w:type="dxa"/>
            <w:right w:w="0" w:type="dxa"/>
          </w:tblCellMar>
        </w:tblPrEx>
        <w:trPr>
          <w:cantSplit/>
          <w:trHeight w:val="793"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70DBE">
            <w:pPr>
              <w:spacing w:line="360" w:lineRule="auto"/>
              <w:rPr>
                <w:rFonts w:ascii="宋体" w:hAnsi="宋体" w:eastAsia="宋体"/>
                <w:b/>
                <w:bCs/>
                <w:color w:val="000000" w:themeColor="text1"/>
                <w:sz w:val="22"/>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vAlign w:val="center"/>
          </w:tcPr>
          <w:p w14:paraId="1AE03606">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C96CEC1">
            <w:pPr>
              <w:spacing w:line="360" w:lineRule="auto"/>
              <w:jc w:val="center"/>
              <w:rPr>
                <w:rFonts w:hint="eastAsia" w:ascii="宋体" w:hAnsi="宋体" w:eastAsia="宋体"/>
                <w:color w:val="000000" w:themeColor="text1"/>
                <w:sz w:val="22"/>
                <w:lang w:val="en-US" w:eastAsia="zh-CN"/>
                <w14:textFill>
                  <w14:solidFill>
                    <w14:schemeClr w14:val="tx1"/>
                  </w14:solidFill>
                </w14:textFill>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1D55015">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DE4E9C4">
            <w:pPr>
              <w:spacing w:line="360" w:lineRule="auto"/>
              <w:jc w:val="center"/>
              <w:rPr>
                <w:rFonts w:hint="eastAsia" w:ascii="宋体" w:hAnsi="宋体" w:eastAsia="宋体"/>
                <w:color w:val="000000" w:themeColor="text1"/>
                <w:sz w:val="22"/>
                <w:lang w:val="en-US" w:eastAsia="zh-CN"/>
                <w14:textFill>
                  <w14:solidFill>
                    <w14:schemeClr w14:val="tx1"/>
                  </w14:solidFill>
                </w14:textFill>
              </w:rPr>
            </w:pPr>
          </w:p>
        </w:tc>
      </w:tr>
      <w:tr w14:paraId="72BB7F0B">
        <w:tblPrEx>
          <w:tblCellMar>
            <w:top w:w="0" w:type="dxa"/>
            <w:left w:w="0" w:type="dxa"/>
            <w:bottom w:w="0" w:type="dxa"/>
            <w:right w:w="0" w:type="dxa"/>
          </w:tblCellMar>
        </w:tblPrEx>
        <w:trPr>
          <w:cantSplit/>
          <w:trHeight w:val="273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853168">
            <w:pPr>
              <w:spacing w:line="360" w:lineRule="auto"/>
              <w:rPr>
                <w:rFonts w:ascii="宋体" w:hAnsi="宋体" w:eastAsia="宋体"/>
                <w:color w:val="000000" w:themeColor="text1"/>
                <w:sz w:val="22"/>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vAlign w:val="center"/>
          </w:tcPr>
          <w:p w14:paraId="378D6914">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94FDD6">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工业</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建筑业</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交通运输业</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通信业</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贸易业</w:t>
            </w:r>
            <w:r>
              <w:rPr>
                <w:rFonts w:ascii="宋体" w:hAnsi="宋体" w:eastAsia="宋体"/>
                <w:color w:val="000000" w:themeColor="text1"/>
                <w:sz w:val="22"/>
                <w14:textFill>
                  <w14:solidFill>
                    <w14:schemeClr w14:val="tx1"/>
                  </w14:solidFill>
                </w14:textFill>
              </w:rPr>
              <w:t xml:space="preserve">  </w:t>
            </w:r>
          </w:p>
          <w:p w14:paraId="78CF50FD">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地质勘探及水利业</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住宿餐饮及旅游业</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房地产</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金融业</w:t>
            </w:r>
          </w:p>
          <w:p w14:paraId="6E1E1289">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仓储业</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信息技术服务业</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农林牧渔业</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社会服务业</w:t>
            </w:r>
          </w:p>
          <w:p w14:paraId="010A848C">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科研及技术服务业</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教育文化广播业</w:t>
            </w:r>
          </w:p>
          <w:p w14:paraId="1763E23A">
            <w:pPr>
              <w:spacing w:line="360" w:lineRule="auto"/>
              <w:rPr>
                <w:rFonts w:hint="default" w:ascii="宋体" w:hAnsi="宋体" w:eastAsia="宋体"/>
                <w:color w:val="000000" w:themeColor="text1"/>
                <w:sz w:val="22"/>
                <w:lang w:val="en-US" w:eastAsia="zh-CN"/>
                <w14:textFill>
                  <w14:solidFill>
                    <w14:schemeClr w14:val="tx1"/>
                  </w14:solidFill>
                </w14:textFill>
              </w:rPr>
            </w:pP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其他行业：</w:t>
            </w:r>
            <w:r>
              <w:rPr>
                <w:rFonts w:hint="eastAsia" w:ascii="宋体" w:hAnsi="宋体" w:eastAsia="宋体"/>
                <w:color w:val="000000" w:themeColor="text1"/>
                <w:sz w:val="22"/>
                <w:u w:val="single"/>
                <w:lang w:val="en-US" w:eastAsia="zh-CN"/>
                <w14:textFill>
                  <w14:solidFill>
                    <w14:schemeClr w14:val="tx1"/>
                  </w14:solidFill>
                </w14:textFill>
              </w:rPr>
              <w:t xml:space="preserve">          </w:t>
            </w:r>
          </w:p>
        </w:tc>
      </w:tr>
      <w:tr w14:paraId="540161A9">
        <w:tblPrEx>
          <w:tblCellMar>
            <w:top w:w="0" w:type="dxa"/>
            <w:left w:w="0" w:type="dxa"/>
            <w:bottom w:w="0" w:type="dxa"/>
            <w:right w:w="0" w:type="dxa"/>
          </w:tblCellMar>
        </w:tblPrEx>
        <w:trPr>
          <w:cantSplit/>
          <w:trHeight w:val="183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D5B4FB2">
            <w:pPr>
              <w:spacing w:line="360" w:lineRule="auto"/>
              <w:rPr>
                <w:rFonts w:ascii="宋体" w:hAnsi="宋体" w:eastAsia="宋体"/>
                <w:color w:val="000000" w:themeColor="text1"/>
                <w:sz w:val="22"/>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vAlign w:val="center"/>
          </w:tcPr>
          <w:p w14:paraId="0AF51FBF">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349F8D">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国有独资公司（企业）</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国有控股企业</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国有参股企业</w:t>
            </w:r>
          </w:p>
          <w:p w14:paraId="604F9288">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国有事业单位、社会团体等</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内资民营企业</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民营社团</w:t>
            </w:r>
          </w:p>
          <w:p w14:paraId="79EAD7D3">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中外合资经营企业</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中外合作经营企业</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外商独资企业</w:t>
            </w:r>
          </w:p>
          <w:p w14:paraId="4E0B53D6">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其他类别：</w:t>
            </w:r>
            <w:r>
              <w:rPr>
                <w:rFonts w:ascii="宋体" w:hAnsi="宋体" w:eastAsia="宋体"/>
                <w:color w:val="000000" w:themeColor="text1"/>
                <w:sz w:val="22"/>
                <w:u w:val="single"/>
                <w14:textFill>
                  <w14:solidFill>
                    <w14:schemeClr w14:val="tx1"/>
                  </w14:solidFill>
                </w14:textFill>
              </w:rPr>
              <w:t xml:space="preserve">      </w:t>
            </w:r>
          </w:p>
        </w:tc>
      </w:tr>
      <w:tr w14:paraId="7859AA49">
        <w:tblPrEx>
          <w:tblCellMar>
            <w:top w:w="0" w:type="dxa"/>
            <w:left w:w="0" w:type="dxa"/>
            <w:bottom w:w="0" w:type="dxa"/>
            <w:right w:w="0" w:type="dxa"/>
          </w:tblCellMar>
        </w:tblPrEx>
        <w:trPr>
          <w:cantSplit/>
          <w:trHeight w:val="11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26CDB9">
            <w:pPr>
              <w:spacing w:line="360" w:lineRule="auto"/>
              <w:rPr>
                <w:rFonts w:ascii="宋体" w:hAnsi="宋体" w:eastAsia="宋体"/>
                <w:color w:val="000000" w:themeColor="text1"/>
                <w:sz w:val="22"/>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vAlign w:val="center"/>
          </w:tcPr>
          <w:p w14:paraId="10415CA6">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53177D">
            <w:pPr>
              <w:spacing w:line="360" w:lineRule="auto"/>
              <w:jc w:val="center"/>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大型</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中型</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小型</w:t>
            </w:r>
            <w:r>
              <w:rPr>
                <w:rFonts w:ascii="宋体" w:hAnsi="宋体" w:eastAsia="宋体"/>
                <w:color w:val="000000" w:themeColor="text1"/>
                <w:sz w:val="22"/>
                <w14:textFill>
                  <w14:solidFill>
                    <w14:schemeClr w14:val="tx1"/>
                  </w14:solidFill>
                </w14:textFill>
              </w:rPr>
              <w:t xml:space="preserve">  </w:t>
            </w:r>
          </w:p>
        </w:tc>
      </w:tr>
      <w:tr w14:paraId="1F806282">
        <w:tblPrEx>
          <w:tblCellMar>
            <w:top w:w="0" w:type="dxa"/>
            <w:left w:w="0" w:type="dxa"/>
            <w:bottom w:w="0" w:type="dxa"/>
            <w:right w:w="0" w:type="dxa"/>
          </w:tblCellMar>
        </w:tblPrEx>
        <w:trPr>
          <w:cantSplit/>
          <w:trHeight w:val="1153"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2B4802">
            <w:pPr>
              <w:spacing w:line="360" w:lineRule="auto"/>
              <w:rPr>
                <w:rFonts w:ascii="宋体" w:hAnsi="宋体" w:eastAsia="宋体"/>
                <w:color w:val="000000" w:themeColor="text1"/>
                <w:sz w:val="22"/>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vAlign w:val="center"/>
          </w:tcPr>
          <w:p w14:paraId="780AB712">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837DDBE">
            <w:pPr>
              <w:spacing w:line="360" w:lineRule="auto"/>
              <w:jc w:val="center"/>
              <w:rPr>
                <w:rFonts w:ascii="宋体" w:hAnsi="宋体" w:eastAsia="宋体"/>
                <w:color w:val="000000" w:themeColor="text1"/>
                <w:sz w:val="22"/>
                <w14:textFill>
                  <w14:solidFill>
                    <w14:schemeClr w14:val="tx1"/>
                  </w14:solidFill>
                </w14:textFill>
              </w:rPr>
            </w:pPr>
          </w:p>
        </w:tc>
      </w:tr>
      <w:tr w14:paraId="137110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2A50634">
            <w:pPr>
              <w:spacing w:line="360" w:lineRule="auto"/>
              <w:rPr>
                <w:rFonts w:ascii="宋体" w:hAnsi="宋体" w:eastAsia="宋体"/>
                <w:color w:val="000000" w:themeColor="text1"/>
                <w:sz w:val="22"/>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vAlign w:val="center"/>
          </w:tcPr>
          <w:p w14:paraId="21315E2E">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5B9406D">
            <w:pPr>
              <w:tabs>
                <w:tab w:val="left" w:pos="3774"/>
              </w:tabs>
              <w:spacing w:line="360" w:lineRule="auto"/>
              <w:rPr>
                <w:rFonts w:hint="eastAsia" w:ascii="宋体" w:hAnsi="宋体" w:eastAsia="宋体"/>
                <w:color w:val="000000" w:themeColor="text1"/>
                <w:sz w:val="22"/>
                <w:lang w:eastAsia="zh-CN"/>
                <w14:textFill>
                  <w14:solidFill>
                    <w14:schemeClr w14:val="tx1"/>
                  </w14:solidFill>
                </w14:textFill>
              </w:rPr>
            </w:pPr>
          </w:p>
        </w:tc>
      </w:tr>
      <w:tr w14:paraId="48C18C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039AE9">
            <w:pPr>
              <w:spacing w:line="360" w:lineRule="auto"/>
              <w:jc w:val="center"/>
              <w:rPr>
                <w:rFonts w:ascii="宋体" w:hAnsi="宋体" w:eastAsia="宋体"/>
                <w:color w:val="000000" w:themeColor="text1"/>
                <w:sz w:val="22"/>
                <w14:textFill>
                  <w14:solidFill>
                    <w14:schemeClr w14:val="tx1"/>
                  </w14:solidFill>
                </w14:textFill>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785B6C3">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2D11AC3">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以下数据出自：</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审计报告</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C6174EA">
            <w:pPr>
              <w:spacing w:line="360" w:lineRule="auto"/>
              <w:ind w:left="48"/>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报表时间：</w:t>
            </w:r>
          </w:p>
        </w:tc>
      </w:tr>
      <w:tr w14:paraId="3EE2B1B5">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3B9BA4">
            <w:pPr>
              <w:spacing w:line="360" w:lineRule="auto"/>
              <w:rPr>
                <w:rFonts w:ascii="宋体" w:hAnsi="宋体" w:eastAsia="宋体"/>
                <w:color w:val="000000" w:themeColor="text1"/>
                <w:sz w:val="22"/>
                <w14:textFill>
                  <w14:solidFill>
                    <w14:schemeClr w14:val="tx1"/>
                  </w14:solidFill>
                </w14:textFill>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27718477">
            <w:pPr>
              <w:spacing w:line="360" w:lineRule="auto"/>
              <w:jc w:val="center"/>
              <w:rPr>
                <w:rFonts w:ascii="宋体" w:hAnsi="宋体" w:eastAsia="宋体"/>
                <w:color w:val="000000" w:themeColor="text1"/>
                <w:sz w:val="22"/>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vAlign w:val="center"/>
          </w:tcPr>
          <w:p w14:paraId="2D48CFEF">
            <w:pPr>
              <w:pStyle w:val="17"/>
              <w:spacing w:line="360" w:lineRule="auto"/>
              <w:jc w:val="center"/>
              <w:rPr>
                <w:rFonts w:ascii="宋体" w:hAnsi="宋体" w:eastAsia="宋体"/>
                <w:color w:val="000000" w:themeColor="text1"/>
                <w:sz w:val="22"/>
                <w:szCs w:val="24"/>
                <w14:textFill>
                  <w14:solidFill>
                    <w14:schemeClr w14:val="tx1"/>
                  </w14:solidFill>
                </w14:textFill>
              </w:rPr>
            </w:pPr>
            <w:r>
              <w:rPr>
                <w:rFonts w:hint="eastAsia" w:ascii="宋体" w:hAnsi="宋体" w:eastAsia="宋体"/>
                <w:color w:val="000000" w:themeColor="text1"/>
                <w:sz w:val="22"/>
                <w:szCs w:val="24"/>
                <w14:textFill>
                  <w14:solidFill>
                    <w14:schemeClr w14:val="tx1"/>
                  </w14:solidFill>
                </w14:textFill>
              </w:rPr>
              <w:t>总资产</w:t>
            </w:r>
          </w:p>
          <w:p w14:paraId="6C9B9C26">
            <w:pPr>
              <w:pStyle w:val="17"/>
              <w:spacing w:line="360" w:lineRule="auto"/>
              <w:jc w:val="center"/>
              <w:rPr>
                <w:rFonts w:ascii="宋体" w:hAnsi="宋体" w:eastAsia="宋体"/>
                <w:color w:val="000000" w:themeColor="text1"/>
                <w:sz w:val="22"/>
                <w:szCs w:val="24"/>
                <w14:textFill>
                  <w14:solidFill>
                    <w14:schemeClr w14:val="tx1"/>
                  </w14:solidFill>
                </w14:textFill>
              </w:rPr>
            </w:pPr>
            <w:r>
              <w:rPr>
                <w:rFonts w:ascii="宋体" w:hAnsi="宋体" w:eastAsia="宋体"/>
                <w:color w:val="000000" w:themeColor="text1"/>
                <w:sz w:val="22"/>
                <w:szCs w:val="24"/>
                <w14:textFill>
                  <w14:solidFill>
                    <w14:schemeClr w14:val="tx1"/>
                  </w14:solidFill>
                </w14:textFill>
              </w:rPr>
              <w:t>(</w:t>
            </w:r>
            <w:r>
              <w:rPr>
                <w:rFonts w:hint="eastAsia" w:ascii="宋体" w:hAnsi="宋体" w:eastAsia="宋体"/>
                <w:color w:val="000000" w:themeColor="text1"/>
                <w:sz w:val="22"/>
                <w:szCs w:val="24"/>
                <w14:textFill>
                  <w14:solidFill>
                    <w14:schemeClr w14:val="tx1"/>
                  </w14:solidFill>
                </w14:textFill>
              </w:rPr>
              <w:t>万元</w:t>
            </w:r>
            <w:r>
              <w:rPr>
                <w:rFonts w:ascii="宋体" w:hAnsi="宋体" w:eastAsia="宋体"/>
                <w:color w:val="000000" w:themeColor="text1"/>
                <w:sz w:val="22"/>
                <w:szCs w:val="24"/>
                <w14:textFill>
                  <w14:solidFill>
                    <w14:schemeClr w14:val="tx1"/>
                  </w14:solidFill>
                </w14:textFill>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AC8CD70">
            <w:pPr>
              <w:jc w:val="center"/>
              <w:rPr>
                <w:color w:val="000000" w:themeColor="text1"/>
                <w14:textFill>
                  <w14:solidFill>
                    <w14:schemeClr w14:val="tx1"/>
                  </w14:solidFill>
                </w14:textFill>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63B67A2">
            <w:pPr>
              <w:pStyle w:val="17"/>
              <w:spacing w:line="360" w:lineRule="auto"/>
              <w:jc w:val="center"/>
              <w:rPr>
                <w:rFonts w:ascii="宋体" w:hAnsi="宋体" w:eastAsia="宋体"/>
                <w:color w:val="000000" w:themeColor="text1"/>
                <w:sz w:val="22"/>
                <w:szCs w:val="24"/>
                <w14:textFill>
                  <w14:solidFill>
                    <w14:schemeClr w14:val="tx1"/>
                  </w14:solidFill>
                </w14:textFill>
              </w:rPr>
            </w:pPr>
            <w:r>
              <w:rPr>
                <w:rFonts w:hint="eastAsia" w:ascii="宋体" w:hAnsi="宋体" w:eastAsia="宋体"/>
                <w:color w:val="000000" w:themeColor="text1"/>
                <w:sz w:val="22"/>
                <w:szCs w:val="24"/>
                <w14:textFill>
                  <w14:solidFill>
                    <w14:schemeClr w14:val="tx1"/>
                  </w14:solidFill>
                </w14:textFill>
              </w:rPr>
              <w:t>总负债</w:t>
            </w:r>
            <w:r>
              <w:rPr>
                <w:rFonts w:ascii="宋体" w:hAnsi="宋体" w:eastAsia="宋体"/>
                <w:color w:val="000000" w:themeColor="text1"/>
                <w:sz w:val="22"/>
                <w:szCs w:val="24"/>
                <w14:textFill>
                  <w14:solidFill>
                    <w14:schemeClr w14:val="tx1"/>
                  </w14:solidFill>
                </w14:textFill>
              </w:rPr>
              <w:t>(</w:t>
            </w:r>
            <w:r>
              <w:rPr>
                <w:rFonts w:hint="eastAsia" w:ascii="宋体" w:hAnsi="宋体" w:eastAsia="宋体"/>
                <w:color w:val="000000" w:themeColor="text1"/>
                <w:sz w:val="22"/>
                <w:szCs w:val="24"/>
                <w14:textFill>
                  <w14:solidFill>
                    <w14:schemeClr w14:val="tx1"/>
                  </w14:solidFill>
                </w14:textFill>
              </w:rPr>
              <w:t>万元</w:t>
            </w:r>
            <w:r>
              <w:rPr>
                <w:rFonts w:ascii="宋体" w:hAnsi="宋体" w:eastAsia="宋体"/>
                <w:color w:val="000000" w:themeColor="text1"/>
                <w:sz w:val="22"/>
                <w:szCs w:val="24"/>
                <w14:textFill>
                  <w14:solidFill>
                    <w14:schemeClr w14:val="tx1"/>
                  </w14:solidFill>
                </w14:textFill>
              </w:rPr>
              <w:t>)</w:t>
            </w:r>
          </w:p>
        </w:tc>
        <w:tc>
          <w:tcPr>
            <w:tcW w:w="1140" w:type="dxa"/>
            <w:tcBorders>
              <w:top w:val="single" w:color="auto" w:sz="4" w:space="0"/>
              <w:left w:val="single" w:color="auto" w:sz="4" w:space="0"/>
              <w:bottom w:val="single" w:color="auto" w:sz="4" w:space="0"/>
              <w:right w:val="single" w:color="auto" w:sz="4" w:space="0"/>
            </w:tcBorders>
            <w:vAlign w:val="center"/>
          </w:tcPr>
          <w:p w14:paraId="71DBC522">
            <w:pPr>
              <w:pStyle w:val="7"/>
              <w:jc w:val="center"/>
              <w:rPr>
                <w:color w:val="000000" w:themeColor="text1"/>
                <w14:textFill>
                  <w14:solidFill>
                    <w14:schemeClr w14:val="tx1"/>
                  </w14:solidFill>
                </w14:textFill>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48A4898">
            <w:pPr>
              <w:pStyle w:val="17"/>
              <w:spacing w:line="360" w:lineRule="auto"/>
              <w:jc w:val="center"/>
              <w:rPr>
                <w:rFonts w:ascii="宋体" w:hAnsi="宋体" w:eastAsia="宋体"/>
                <w:color w:val="000000" w:themeColor="text1"/>
                <w:sz w:val="22"/>
                <w:szCs w:val="24"/>
                <w14:textFill>
                  <w14:solidFill>
                    <w14:schemeClr w14:val="tx1"/>
                  </w14:solidFill>
                </w14:textFill>
              </w:rPr>
            </w:pPr>
            <w:r>
              <w:rPr>
                <w:rFonts w:hint="eastAsia" w:ascii="宋体" w:hAnsi="宋体" w:eastAsia="宋体"/>
                <w:color w:val="000000" w:themeColor="text1"/>
                <w:sz w:val="22"/>
                <w:szCs w:val="24"/>
                <w14:textFill>
                  <w14:solidFill>
                    <w14:schemeClr w14:val="tx1"/>
                  </w14:solidFill>
                </w14:textFill>
              </w:rPr>
              <w:t>净资产</w:t>
            </w:r>
          </w:p>
          <w:p w14:paraId="7E0BC907">
            <w:pPr>
              <w:pStyle w:val="17"/>
              <w:spacing w:line="360" w:lineRule="auto"/>
              <w:jc w:val="center"/>
              <w:rPr>
                <w:rFonts w:ascii="宋体" w:hAnsi="宋体" w:eastAsia="宋体"/>
                <w:color w:val="000000" w:themeColor="text1"/>
                <w:sz w:val="22"/>
                <w:szCs w:val="24"/>
                <w14:textFill>
                  <w14:solidFill>
                    <w14:schemeClr w14:val="tx1"/>
                  </w14:solidFill>
                </w14:textFill>
              </w:rPr>
            </w:pPr>
            <w:r>
              <w:rPr>
                <w:rFonts w:ascii="宋体" w:hAnsi="宋体" w:eastAsia="宋体"/>
                <w:color w:val="000000" w:themeColor="text1"/>
                <w:sz w:val="22"/>
                <w:szCs w:val="24"/>
                <w14:textFill>
                  <w14:solidFill>
                    <w14:schemeClr w14:val="tx1"/>
                  </w14:solidFill>
                </w14:textFill>
              </w:rPr>
              <w:t>(</w:t>
            </w:r>
            <w:r>
              <w:rPr>
                <w:rFonts w:hint="eastAsia" w:ascii="宋体" w:hAnsi="宋体" w:eastAsia="宋体"/>
                <w:color w:val="000000" w:themeColor="text1"/>
                <w:sz w:val="22"/>
                <w:szCs w:val="24"/>
                <w14:textFill>
                  <w14:solidFill>
                    <w14:schemeClr w14:val="tx1"/>
                  </w14:solidFill>
                </w14:textFill>
              </w:rPr>
              <w:t>万元</w:t>
            </w:r>
            <w:r>
              <w:rPr>
                <w:rFonts w:ascii="宋体" w:hAnsi="宋体" w:eastAsia="宋体"/>
                <w:color w:val="000000" w:themeColor="text1"/>
                <w:sz w:val="22"/>
                <w:szCs w:val="24"/>
                <w14:textFill>
                  <w14:solidFill>
                    <w14:schemeClr w14:val="tx1"/>
                  </w14:solidFill>
                </w14:textFill>
              </w:rPr>
              <w:t>)</w:t>
            </w:r>
          </w:p>
        </w:tc>
        <w:tc>
          <w:tcPr>
            <w:tcW w:w="1329" w:type="dxa"/>
            <w:tcBorders>
              <w:top w:val="single" w:color="auto" w:sz="4" w:space="0"/>
              <w:left w:val="single" w:color="auto" w:sz="4" w:space="0"/>
              <w:bottom w:val="single" w:color="auto" w:sz="4" w:space="0"/>
              <w:right w:val="single" w:color="auto" w:sz="4" w:space="0"/>
            </w:tcBorders>
            <w:vAlign w:val="center"/>
          </w:tcPr>
          <w:p w14:paraId="1738BAD8">
            <w:pPr>
              <w:pStyle w:val="17"/>
              <w:spacing w:line="360" w:lineRule="auto"/>
              <w:jc w:val="center"/>
              <w:rPr>
                <w:rFonts w:ascii="宋体" w:hAnsi="宋体" w:eastAsia="宋体"/>
                <w:color w:val="000000" w:themeColor="text1"/>
                <w:sz w:val="22"/>
                <w:szCs w:val="24"/>
                <w14:textFill>
                  <w14:solidFill>
                    <w14:schemeClr w14:val="tx1"/>
                  </w14:solidFill>
                </w14:textFill>
              </w:rPr>
            </w:pPr>
          </w:p>
        </w:tc>
      </w:tr>
      <w:tr w14:paraId="0E197CC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D5E23F">
            <w:pPr>
              <w:spacing w:line="360" w:lineRule="auto"/>
              <w:jc w:val="center"/>
              <w:rPr>
                <w:rFonts w:ascii="宋体" w:hAnsi="宋体" w:eastAsia="宋体"/>
                <w:color w:val="000000" w:themeColor="text1"/>
                <w:sz w:val="22"/>
                <w14:textFill>
                  <w14:solidFill>
                    <w14:schemeClr w14:val="tx1"/>
                  </w14:solidFill>
                </w14:textFill>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05069F">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自</w:t>
            </w:r>
            <w:r>
              <w:rPr>
                <w:rFonts w:ascii="宋体" w:hAnsi="宋体" w:eastAsia="宋体"/>
                <w:bCs/>
                <w:color w:val="000000" w:themeColor="text1"/>
                <w:sz w:val="22"/>
                <w14:textFill>
                  <w14:solidFill>
                    <w14:schemeClr w14:val="tx1"/>
                  </w14:solidFill>
                </w14:textFill>
              </w:rPr>
              <w:t xml:space="preserve"> </w:t>
            </w:r>
            <w:r>
              <w:rPr>
                <w:rFonts w:hint="eastAsia" w:ascii="宋体" w:hAnsi="宋体" w:eastAsia="宋体"/>
                <w:bCs/>
                <w:color w:val="000000" w:themeColor="text1"/>
                <w:sz w:val="22"/>
                <w14:textFill>
                  <w14:solidFill>
                    <w14:schemeClr w14:val="tx1"/>
                  </w14:solidFill>
                </w14:textFill>
              </w:rPr>
              <w:t>然</w:t>
            </w:r>
            <w:r>
              <w:rPr>
                <w:rFonts w:ascii="宋体" w:hAnsi="宋体" w:eastAsia="宋体"/>
                <w:bCs/>
                <w:color w:val="000000" w:themeColor="text1"/>
                <w:sz w:val="22"/>
                <w14:textFill>
                  <w14:solidFill>
                    <w14:schemeClr w14:val="tx1"/>
                  </w14:solidFill>
                </w14:textFill>
              </w:rPr>
              <w:t xml:space="preserve"> </w:t>
            </w:r>
            <w:r>
              <w:rPr>
                <w:rFonts w:hint="eastAsia" w:ascii="宋体" w:hAnsi="宋体" w:eastAsia="宋体"/>
                <w:bCs/>
                <w:color w:val="000000" w:themeColor="text1"/>
                <w:sz w:val="22"/>
                <w14:textFill>
                  <w14:solidFill>
                    <w14:schemeClr w14:val="tx1"/>
                  </w14:solidFill>
                </w14:textFill>
              </w:rPr>
              <w:t>人</w:t>
            </w:r>
          </w:p>
        </w:tc>
      </w:tr>
      <w:tr w14:paraId="36ADAF6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EF86EC">
            <w:pPr>
              <w:spacing w:line="360" w:lineRule="auto"/>
              <w:jc w:val="center"/>
              <w:rPr>
                <w:rFonts w:ascii="宋体" w:hAnsi="宋体" w:eastAsia="宋体"/>
                <w:color w:val="000000" w:themeColor="text1"/>
                <w:sz w:val="22"/>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vAlign w:val="center"/>
          </w:tcPr>
          <w:p w14:paraId="107C607F">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41A8053">
            <w:pPr>
              <w:spacing w:line="360" w:lineRule="auto"/>
              <w:jc w:val="center"/>
              <w:rPr>
                <w:rFonts w:hint="eastAsia" w:ascii="宋体" w:hAnsi="宋体" w:eastAsia="宋体"/>
                <w:color w:val="000000" w:themeColor="text1"/>
                <w:sz w:val="22"/>
                <w:lang w:val="en-US" w:eastAsia="zh-CN"/>
                <w14:textFill>
                  <w14:solidFill>
                    <w14:schemeClr w14:val="tx1"/>
                  </w14:solidFill>
                </w14:textFill>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03F5C1F">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41D615C">
            <w:pPr>
              <w:spacing w:line="360" w:lineRule="auto"/>
              <w:jc w:val="center"/>
              <w:rPr>
                <w:rFonts w:hint="default" w:ascii="宋体" w:hAnsi="宋体" w:eastAsia="宋体"/>
                <w:color w:val="000000" w:themeColor="text1"/>
                <w:sz w:val="22"/>
                <w:lang w:val="en-US" w:eastAsia="zh-CN"/>
                <w14:textFill>
                  <w14:solidFill>
                    <w14:schemeClr w14:val="tx1"/>
                  </w14:solidFill>
                </w14:textFill>
              </w:rPr>
            </w:pPr>
          </w:p>
        </w:tc>
      </w:tr>
      <w:tr w14:paraId="060C83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591DA">
            <w:pPr>
              <w:spacing w:line="360" w:lineRule="auto"/>
              <w:jc w:val="center"/>
              <w:rPr>
                <w:rFonts w:ascii="宋体" w:hAnsi="宋体" w:eastAsia="宋体"/>
                <w:color w:val="000000" w:themeColor="text1"/>
                <w:sz w:val="22"/>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vAlign w:val="center"/>
          </w:tcPr>
          <w:p w14:paraId="486458A9">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F73028">
            <w:pPr>
              <w:spacing w:line="360" w:lineRule="auto"/>
              <w:rPr>
                <w:rFonts w:hint="default" w:ascii="宋体" w:hAnsi="宋体" w:eastAsia="宋体"/>
                <w:color w:val="000000" w:themeColor="text1"/>
                <w:sz w:val="22"/>
                <w:lang w:val="en-US" w:eastAsia="zh-CN"/>
                <w14:textFill>
                  <w14:solidFill>
                    <w14:schemeClr w14:val="tx1"/>
                  </w14:solidFill>
                </w14:textFill>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3E6D6E8">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5CFE57F">
            <w:pPr>
              <w:spacing w:line="360" w:lineRule="auto"/>
              <w:jc w:val="center"/>
              <w:rPr>
                <w:rFonts w:hint="default" w:ascii="宋体" w:hAnsi="宋体" w:eastAsia="宋体"/>
                <w:color w:val="000000" w:themeColor="text1"/>
                <w:sz w:val="22"/>
                <w:lang w:val="en-US" w:eastAsia="zh-CN"/>
                <w14:textFill>
                  <w14:solidFill>
                    <w14:schemeClr w14:val="tx1"/>
                  </w14:solidFill>
                </w14:textFill>
              </w:rPr>
            </w:pPr>
          </w:p>
        </w:tc>
      </w:tr>
      <w:tr w14:paraId="0EBEE2E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300457">
            <w:pPr>
              <w:spacing w:line="360" w:lineRule="auto"/>
              <w:jc w:val="center"/>
              <w:rPr>
                <w:rFonts w:ascii="宋体" w:hAnsi="宋体" w:eastAsia="宋体"/>
                <w:color w:val="000000" w:themeColor="text1"/>
                <w:sz w:val="22"/>
                <w14:textFill>
                  <w14:solidFill>
                    <w14:schemeClr w14:val="tx1"/>
                  </w14:solidFill>
                </w14:textFill>
              </w:rPr>
            </w:pPr>
          </w:p>
        </w:tc>
        <w:tc>
          <w:tcPr>
            <w:tcW w:w="1520" w:type="dxa"/>
            <w:tcBorders>
              <w:top w:val="single" w:color="auto" w:sz="4" w:space="0"/>
              <w:left w:val="nil"/>
              <w:bottom w:val="single" w:color="auto" w:sz="4" w:space="0"/>
              <w:right w:val="single" w:color="auto" w:sz="4" w:space="0"/>
            </w:tcBorders>
            <w:vAlign w:val="center"/>
          </w:tcPr>
          <w:p w14:paraId="2F21B624">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27CEEBE">
            <w:pPr>
              <w:spacing w:line="360" w:lineRule="auto"/>
              <w:jc w:val="left"/>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自有</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融资</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其他：</w:t>
            </w:r>
            <w:r>
              <w:rPr>
                <w:rFonts w:ascii="宋体" w:hAnsi="宋体" w:eastAsia="宋体"/>
                <w:color w:val="000000" w:themeColor="text1"/>
                <w:sz w:val="22"/>
                <w:u w:val="single"/>
                <w14:textFill>
                  <w14:solidFill>
                    <w14:schemeClr w14:val="tx1"/>
                  </w14:solidFill>
                </w14:textFill>
              </w:rPr>
              <w:t xml:space="preserve">             </w:t>
            </w:r>
          </w:p>
        </w:tc>
      </w:tr>
      <w:tr w14:paraId="12424EB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C4E41E0">
            <w:pPr>
              <w:spacing w:line="360" w:lineRule="auto"/>
              <w:jc w:val="center"/>
              <w:rPr>
                <w:rFonts w:ascii="宋体" w:hAnsi="宋体" w:eastAsia="宋体"/>
                <w:bCs/>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流转用途</w:t>
            </w:r>
          </w:p>
        </w:tc>
        <w:tc>
          <w:tcPr>
            <w:tcW w:w="7907" w:type="dxa"/>
            <w:gridSpan w:val="12"/>
            <w:tcBorders>
              <w:top w:val="single" w:color="auto" w:sz="4" w:space="0"/>
              <w:left w:val="nil"/>
              <w:bottom w:val="single" w:color="auto" w:sz="4" w:space="0"/>
              <w:right w:val="single" w:color="auto" w:sz="4" w:space="0"/>
            </w:tcBorders>
            <w:vAlign w:val="center"/>
          </w:tcPr>
          <w:p w14:paraId="3DBFD15A">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粮油生产</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畜禽生产</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花卉种植</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果树种植</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茶桑种植</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水产养殖</w:t>
            </w:r>
            <w:r>
              <w:rPr>
                <w:rFonts w:ascii="宋体" w:hAnsi="宋体" w:eastAsia="宋体"/>
                <w:color w:val="000000" w:themeColor="text1"/>
                <w:sz w:val="22"/>
                <w14:textFill>
                  <w14:solidFill>
                    <w14:schemeClr w14:val="tx1"/>
                  </w14:solidFill>
                </w14:textFill>
              </w:rPr>
              <w:t xml:space="preserve"> </w:t>
            </w:r>
          </w:p>
          <w:p w14:paraId="19BB0E22">
            <w:pPr>
              <w:spacing w:line="360" w:lineRule="auto"/>
              <w:rPr>
                <w:rFonts w:ascii="宋体" w:hAnsi="宋体" w:eastAsia="宋体"/>
                <w:color w:val="000000" w:themeColor="text1"/>
                <w:sz w:val="22"/>
                <w:u w:val="single"/>
                <w14:textFill>
                  <w14:solidFill>
                    <w14:schemeClr w14:val="tx1"/>
                  </w14:solidFill>
                </w14:textFill>
              </w:rPr>
            </w:pP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林竹种植</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中药材种植</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休闲观光农业</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其他</w:t>
            </w:r>
            <w:r>
              <w:rPr>
                <w:rFonts w:ascii="宋体" w:hAnsi="宋体" w:eastAsia="宋体"/>
                <w:color w:val="000000" w:themeColor="text1"/>
                <w:sz w:val="22"/>
                <w:u w:val="single"/>
                <w14:textFill>
                  <w14:solidFill>
                    <w14:schemeClr w14:val="tx1"/>
                  </w14:solidFill>
                </w14:textFill>
              </w:rPr>
              <w:t xml:space="preserve">      </w:t>
            </w:r>
            <w:r>
              <w:rPr>
                <w:rFonts w:hint="eastAsia" w:ascii="宋体" w:hAnsi="宋体"/>
                <w:color w:val="000000" w:themeColor="text1"/>
                <w:sz w:val="22"/>
                <w:u w:val="single"/>
                <w14:textFill>
                  <w14:solidFill>
                    <w14:schemeClr w14:val="tx1"/>
                  </w14:solidFill>
                </w14:textFill>
              </w:rPr>
              <w:t xml:space="preserve">       </w:t>
            </w:r>
          </w:p>
        </w:tc>
      </w:tr>
      <w:tr w14:paraId="6ABD7C9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6696AD13">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bCs/>
                <w:color w:val="000000" w:themeColor="text1"/>
                <w:sz w:val="22"/>
                <w14:textFill>
                  <w14:solidFill>
                    <w14:schemeClr w14:val="tx1"/>
                  </w14:solidFill>
                </w14:textFill>
              </w:rPr>
              <w:t>承租（受让）</w:t>
            </w:r>
            <w:r>
              <w:rPr>
                <w:rFonts w:hint="eastAsia" w:ascii="宋体" w:hAnsi="宋体" w:eastAsia="宋体"/>
                <w:bCs/>
                <w:color w:val="000000" w:themeColor="text1"/>
                <w:sz w:val="22"/>
                <w14:textFill>
                  <w14:solidFill>
                    <w14:schemeClr w14:val="tx1"/>
                  </w14:solidFill>
                </w14:textFill>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BF1E36">
            <w:pPr>
              <w:spacing w:line="360" w:lineRule="auto"/>
              <w:rPr>
                <w:rFonts w:hint="default" w:ascii="宋体" w:hAnsi="宋体" w:eastAsia="宋体"/>
                <w:color w:val="000000" w:themeColor="text1"/>
                <w:sz w:val="22"/>
                <w:lang w:val="en-US" w:eastAsia="zh-CN"/>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我司承租五指山市南圣镇红合村委会用于种植茶叶，发展当地经济，将五指山茶叶做成品牌。</w:t>
            </w:r>
          </w:p>
        </w:tc>
      </w:tr>
      <w:tr w14:paraId="1EAF71C4">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right w:val="single" w:color="auto" w:sz="4" w:space="0"/>
            </w:tcBorders>
            <w:vAlign w:val="center"/>
          </w:tcPr>
          <w:p w14:paraId="448EC1BC">
            <w:pPr>
              <w:spacing w:line="360" w:lineRule="auto"/>
              <w:jc w:val="center"/>
              <w:rPr>
                <w:rFonts w:ascii="宋体" w:hAnsi="宋体" w:eastAsia="宋体"/>
                <w:bCs/>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附件</w:t>
            </w:r>
          </w:p>
          <w:p w14:paraId="356AB193">
            <w:pPr>
              <w:spacing w:line="360" w:lineRule="auto"/>
              <w:jc w:val="center"/>
              <w:rPr>
                <w:rFonts w:ascii="宋体" w:hAnsi="宋体" w:eastAsia="宋体"/>
                <w:bCs/>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（附件是否齐全，如齐全，请在相应材料前划</w:t>
            </w:r>
            <w:r>
              <w:rPr>
                <w:rFonts w:ascii="宋体" w:hAnsi="宋体" w:eastAsia="宋体"/>
                <w:bCs/>
                <w:color w:val="000000" w:themeColor="text1"/>
                <w:sz w:val="22"/>
                <w14:textFill>
                  <w14:solidFill>
                    <w14:schemeClr w14:val="tx1"/>
                  </w14:solidFill>
                </w14:textFill>
              </w:rPr>
              <w:t>√</w:t>
            </w:r>
            <w:r>
              <w:rPr>
                <w:rFonts w:hint="eastAsia" w:ascii="宋体" w:hAnsi="宋体" w:eastAsia="宋体"/>
                <w:bCs/>
                <w:color w:val="000000" w:themeColor="text1"/>
                <w:sz w:val="22"/>
                <w14:textFill>
                  <w14:solidFill>
                    <w14:schemeClr w14:val="tx1"/>
                  </w14:solidFill>
                </w14:textFill>
              </w:rPr>
              <w:t>）</w:t>
            </w:r>
          </w:p>
        </w:tc>
        <w:tc>
          <w:tcPr>
            <w:tcW w:w="2693" w:type="dxa"/>
            <w:gridSpan w:val="3"/>
            <w:vMerge w:val="restart"/>
            <w:tcBorders>
              <w:top w:val="single" w:color="auto" w:sz="4" w:space="0"/>
              <w:left w:val="single" w:color="auto" w:sz="4" w:space="0"/>
              <w:right w:val="single" w:color="auto" w:sz="4" w:space="0"/>
            </w:tcBorders>
            <w:vAlign w:val="center"/>
          </w:tcPr>
          <w:p w14:paraId="6AA7207E">
            <w:pPr>
              <w:spacing w:line="360" w:lineRule="auto"/>
              <w:jc w:val="center"/>
              <w:rPr>
                <w:rFonts w:ascii="宋体" w:hAnsi="宋体" w:eastAsia="宋体"/>
                <w:bCs/>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48A07E8">
            <w:pPr>
              <w:spacing w:line="360" w:lineRule="auto"/>
              <w:jc w:val="left"/>
              <w:rPr>
                <w:rFonts w:ascii="宋体" w:hAnsi="宋体" w:eastAsia="宋体"/>
                <w:bCs/>
                <w:color w:val="000000" w:themeColor="text1"/>
                <w:sz w:val="22"/>
                <w14:textFill>
                  <w14:solidFill>
                    <w14:schemeClr w14:val="tx1"/>
                  </w14:solidFill>
                </w14:textFill>
              </w:rPr>
            </w:pP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bCs/>
                <w:color w:val="000000" w:themeColor="text1"/>
                <w:sz w:val="22"/>
                <w14:textFill>
                  <w14:solidFill>
                    <w14:schemeClr w14:val="tx1"/>
                  </w14:solidFill>
                </w14:textFill>
              </w:rPr>
              <w:t>自然人身份证复印件</w:t>
            </w:r>
          </w:p>
        </w:tc>
      </w:tr>
      <w:tr w14:paraId="3DCA2E1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B55FD73">
            <w:pPr>
              <w:spacing w:line="360" w:lineRule="auto"/>
              <w:jc w:val="center"/>
              <w:rPr>
                <w:rFonts w:ascii="宋体" w:hAnsi="宋体" w:eastAsia="宋体"/>
                <w:color w:val="000000" w:themeColor="text1"/>
                <w:sz w:val="22"/>
                <w14:textFill>
                  <w14:solidFill>
                    <w14:schemeClr w14:val="tx1"/>
                  </w14:solidFill>
                </w14:textFill>
              </w:rPr>
            </w:pPr>
          </w:p>
        </w:tc>
        <w:tc>
          <w:tcPr>
            <w:tcW w:w="2693" w:type="dxa"/>
            <w:gridSpan w:val="3"/>
            <w:vMerge w:val="continue"/>
            <w:tcBorders>
              <w:left w:val="single" w:color="auto" w:sz="4" w:space="0"/>
              <w:right w:val="single" w:color="auto" w:sz="4" w:space="0"/>
            </w:tcBorders>
            <w:vAlign w:val="center"/>
          </w:tcPr>
          <w:p w14:paraId="1D16514F">
            <w:pPr>
              <w:spacing w:line="360" w:lineRule="auto"/>
              <w:jc w:val="center"/>
              <w:rPr>
                <w:rFonts w:ascii="宋体" w:hAnsi="宋体" w:eastAsia="宋体"/>
                <w:color w:val="000000" w:themeColor="text1"/>
                <w:sz w:val="22"/>
                <w14:textFill>
                  <w14:solidFill>
                    <w14:schemeClr w14:val="tx1"/>
                  </w14:solidFill>
                </w14:textFill>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DEF06DD">
            <w:pPr>
              <w:spacing w:line="360" w:lineRule="auto"/>
              <w:jc w:val="left"/>
              <w:rPr>
                <w:rFonts w:ascii="宋体" w:hAnsi="宋体" w:eastAsia="宋体"/>
                <w:bCs/>
                <w:color w:val="000000" w:themeColor="text1"/>
                <w:sz w:val="22"/>
                <w14:textFill>
                  <w14:solidFill>
                    <w14:schemeClr w14:val="tx1"/>
                  </w14:solidFill>
                </w14:textFill>
              </w:rPr>
            </w:pP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bCs/>
                <w:color w:val="000000" w:themeColor="text1"/>
                <w:sz w:val="22"/>
                <w14:textFill>
                  <w14:solidFill>
                    <w14:schemeClr w14:val="tx1"/>
                  </w14:solidFill>
                </w14:textFill>
              </w:rPr>
              <w:t>经办人授权委托书原件</w:t>
            </w:r>
          </w:p>
        </w:tc>
      </w:tr>
      <w:tr w14:paraId="0BBDAAE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2F097B72">
            <w:pPr>
              <w:spacing w:line="360" w:lineRule="auto"/>
              <w:jc w:val="center"/>
              <w:rPr>
                <w:rFonts w:ascii="宋体" w:hAnsi="宋体" w:eastAsia="宋体"/>
                <w:bCs/>
                <w:color w:val="000000" w:themeColor="text1"/>
                <w:sz w:val="22"/>
                <w14:textFill>
                  <w14:solidFill>
                    <w14:schemeClr w14:val="tx1"/>
                  </w14:solidFill>
                </w14:textFill>
              </w:rPr>
            </w:pPr>
          </w:p>
        </w:tc>
        <w:tc>
          <w:tcPr>
            <w:tcW w:w="2693" w:type="dxa"/>
            <w:gridSpan w:val="3"/>
            <w:vMerge w:val="continue"/>
            <w:tcBorders>
              <w:left w:val="single" w:color="auto" w:sz="4" w:space="0"/>
              <w:right w:val="single" w:color="auto" w:sz="4" w:space="0"/>
            </w:tcBorders>
            <w:vAlign w:val="center"/>
          </w:tcPr>
          <w:p w14:paraId="181F76AE">
            <w:pPr>
              <w:spacing w:line="360" w:lineRule="auto"/>
              <w:jc w:val="center"/>
              <w:rPr>
                <w:rFonts w:ascii="宋体" w:hAnsi="宋体" w:eastAsia="宋体"/>
                <w:bCs/>
                <w:color w:val="000000" w:themeColor="text1"/>
                <w:sz w:val="22"/>
                <w14:textFill>
                  <w14:solidFill>
                    <w14:schemeClr w14:val="tx1"/>
                  </w14:solidFill>
                </w14:textFill>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32C1DE2">
            <w:pPr>
              <w:spacing w:line="360" w:lineRule="auto"/>
              <w:jc w:val="left"/>
              <w:rPr>
                <w:rFonts w:ascii="宋体" w:hAnsi="宋体" w:eastAsia="宋体"/>
                <w:bCs/>
                <w:color w:val="000000" w:themeColor="text1"/>
                <w:sz w:val="22"/>
                <w14:textFill>
                  <w14:solidFill>
                    <w14:schemeClr w14:val="tx1"/>
                  </w14:solidFill>
                </w14:textFill>
              </w:rPr>
            </w:pP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bCs/>
                <w:color w:val="000000" w:themeColor="text1"/>
                <w:sz w:val="22"/>
                <w14:textFill>
                  <w14:solidFill>
                    <w14:schemeClr w14:val="tx1"/>
                  </w14:solidFill>
                </w14:textFill>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9750C">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成交方式为网络竞价时须提供</w:t>
            </w:r>
          </w:p>
        </w:tc>
      </w:tr>
      <w:tr w14:paraId="11F77D4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3A092C0">
            <w:pPr>
              <w:spacing w:line="360" w:lineRule="auto"/>
              <w:jc w:val="center"/>
              <w:rPr>
                <w:rFonts w:ascii="宋体" w:hAnsi="宋体" w:eastAsia="宋体"/>
                <w:bCs/>
                <w:color w:val="000000" w:themeColor="text1"/>
                <w:sz w:val="22"/>
                <w14:textFill>
                  <w14:solidFill>
                    <w14:schemeClr w14:val="tx1"/>
                  </w14:solidFill>
                </w14:textFill>
              </w:rPr>
            </w:pPr>
          </w:p>
        </w:tc>
        <w:tc>
          <w:tcPr>
            <w:tcW w:w="2693" w:type="dxa"/>
            <w:gridSpan w:val="3"/>
            <w:vMerge w:val="continue"/>
            <w:tcBorders>
              <w:left w:val="single" w:color="auto" w:sz="4" w:space="0"/>
              <w:right w:val="single" w:color="auto" w:sz="4" w:space="0"/>
            </w:tcBorders>
            <w:vAlign w:val="center"/>
          </w:tcPr>
          <w:p w14:paraId="4F512375">
            <w:pPr>
              <w:spacing w:line="360" w:lineRule="auto"/>
              <w:jc w:val="center"/>
              <w:rPr>
                <w:rFonts w:ascii="宋体" w:hAnsi="宋体" w:eastAsia="宋体"/>
                <w:bCs/>
                <w:color w:val="000000" w:themeColor="text1"/>
                <w:sz w:val="22"/>
                <w14:textFill>
                  <w14:solidFill>
                    <w14:schemeClr w14:val="tx1"/>
                  </w14:solidFill>
                </w14:textFill>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82E0594">
            <w:pPr>
              <w:spacing w:line="360" w:lineRule="auto"/>
              <w:jc w:val="left"/>
              <w:rPr>
                <w:rFonts w:ascii="宋体" w:hAnsi="宋体" w:eastAsia="宋体"/>
                <w:bCs/>
                <w:color w:val="000000" w:themeColor="text1"/>
                <w:sz w:val="22"/>
                <w14:textFill>
                  <w14:solidFill>
                    <w14:schemeClr w14:val="tx1"/>
                  </w14:solidFill>
                </w14:textFill>
              </w:rPr>
            </w:pP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bCs/>
                <w:color w:val="000000" w:themeColor="text1"/>
                <w:sz w:val="22"/>
                <w14:textFill>
                  <w14:solidFill>
                    <w14:schemeClr w14:val="tx1"/>
                  </w14:solidFill>
                </w14:textFill>
              </w:rPr>
              <w:t>网络竞价项目承诺函</w:t>
            </w:r>
          </w:p>
        </w:tc>
        <w:tc>
          <w:tcPr>
            <w:tcW w:w="1710" w:type="dxa"/>
            <w:gridSpan w:val="2"/>
            <w:vMerge w:val="continue"/>
            <w:tcBorders>
              <w:left w:val="single" w:color="auto" w:sz="4" w:space="0"/>
              <w:right w:val="single" w:color="auto" w:sz="4" w:space="0"/>
            </w:tcBorders>
            <w:vAlign w:val="center"/>
          </w:tcPr>
          <w:p w14:paraId="242A7E70">
            <w:pPr>
              <w:spacing w:line="360" w:lineRule="auto"/>
              <w:jc w:val="left"/>
              <w:rPr>
                <w:rFonts w:ascii="宋体" w:hAnsi="宋体" w:eastAsia="宋体"/>
                <w:color w:val="000000" w:themeColor="text1"/>
                <w:sz w:val="22"/>
                <w14:textFill>
                  <w14:solidFill>
                    <w14:schemeClr w14:val="tx1"/>
                  </w14:solidFill>
                </w14:textFill>
              </w:rPr>
            </w:pPr>
          </w:p>
        </w:tc>
      </w:tr>
      <w:tr w14:paraId="0AA96AD8">
        <w:tblPrEx>
          <w:tblCellMar>
            <w:top w:w="0" w:type="dxa"/>
            <w:left w:w="0" w:type="dxa"/>
            <w:bottom w:w="0" w:type="dxa"/>
            <w:right w:w="0" w:type="dxa"/>
          </w:tblCellMar>
        </w:tblPrEx>
        <w:trPr>
          <w:cantSplit/>
          <w:trHeight w:val="225" w:hRule="atLeast"/>
          <w:jc w:val="center"/>
        </w:trPr>
        <w:tc>
          <w:tcPr>
            <w:tcW w:w="1413" w:type="dxa"/>
            <w:vMerge w:val="continue"/>
            <w:tcBorders>
              <w:left w:val="single" w:color="auto" w:sz="4" w:space="0"/>
              <w:right w:val="single" w:color="auto" w:sz="4" w:space="0"/>
            </w:tcBorders>
            <w:vAlign w:val="center"/>
          </w:tcPr>
          <w:p w14:paraId="5D822F7D">
            <w:pPr>
              <w:spacing w:line="360" w:lineRule="auto"/>
              <w:jc w:val="center"/>
              <w:rPr>
                <w:rFonts w:ascii="宋体" w:hAnsi="宋体" w:eastAsia="宋体"/>
                <w:bCs/>
                <w:color w:val="000000" w:themeColor="text1"/>
                <w:sz w:val="22"/>
                <w14:textFill>
                  <w14:solidFill>
                    <w14:schemeClr w14:val="tx1"/>
                  </w14:solidFill>
                </w14:textFill>
              </w:rPr>
            </w:pPr>
          </w:p>
        </w:tc>
        <w:tc>
          <w:tcPr>
            <w:tcW w:w="2693" w:type="dxa"/>
            <w:gridSpan w:val="3"/>
            <w:vMerge w:val="continue"/>
            <w:tcBorders>
              <w:left w:val="single" w:color="auto" w:sz="4" w:space="0"/>
              <w:bottom w:val="single" w:color="auto" w:sz="4" w:space="0"/>
              <w:right w:val="single" w:color="auto" w:sz="4" w:space="0"/>
            </w:tcBorders>
            <w:vAlign w:val="center"/>
          </w:tcPr>
          <w:p w14:paraId="4BF0EA9C">
            <w:pPr>
              <w:spacing w:line="360" w:lineRule="auto"/>
              <w:jc w:val="center"/>
              <w:rPr>
                <w:rFonts w:ascii="宋体" w:hAnsi="宋体" w:eastAsia="宋体"/>
                <w:bCs/>
                <w:color w:val="000000" w:themeColor="text1"/>
                <w:sz w:val="22"/>
                <w14:textFill>
                  <w14:solidFill>
                    <w14:schemeClr w14:val="tx1"/>
                  </w14:solidFill>
                </w14:textFill>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BDD663">
            <w:pPr>
              <w:spacing w:line="360" w:lineRule="auto"/>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打款证明</w:t>
            </w:r>
            <w:bookmarkStart w:id="35" w:name="OLE_LINK12"/>
            <w:r>
              <w:rPr>
                <w:rFonts w:hint="eastAsia" w:ascii="宋体" w:hAnsi="宋体" w:eastAsia="宋体"/>
                <w:color w:val="000000" w:themeColor="text1"/>
                <w:sz w:val="22"/>
                <w14:textFill>
                  <w14:solidFill>
                    <w14:schemeClr w14:val="tx1"/>
                  </w14:solidFill>
                </w14:textFill>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0DAA27B">
            <w:pPr>
              <w:spacing w:line="360" w:lineRule="auto"/>
              <w:jc w:val="left"/>
              <w:rPr>
                <w:rFonts w:ascii="宋体" w:hAnsi="宋体" w:eastAsia="宋体"/>
                <w:color w:val="000000" w:themeColor="text1"/>
                <w:sz w:val="22"/>
                <w14:textFill>
                  <w14:solidFill>
                    <w14:schemeClr w14:val="tx1"/>
                  </w14:solidFill>
                </w14:textFill>
              </w:rPr>
            </w:pPr>
          </w:p>
        </w:tc>
      </w:tr>
      <w:tr w14:paraId="2948317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7ECC3E">
            <w:pPr>
              <w:spacing w:line="360" w:lineRule="auto"/>
              <w:jc w:val="center"/>
              <w:rPr>
                <w:rFonts w:ascii="宋体" w:hAnsi="宋体" w:eastAsia="宋体"/>
                <w:color w:val="000000" w:themeColor="text1"/>
                <w:sz w:val="22"/>
                <w14:textFill>
                  <w14:solidFill>
                    <w14:schemeClr w14:val="tx1"/>
                  </w14:solidFill>
                </w14:textFill>
              </w:rPr>
            </w:pPr>
          </w:p>
        </w:tc>
        <w:tc>
          <w:tcPr>
            <w:tcW w:w="2693" w:type="dxa"/>
            <w:gridSpan w:val="3"/>
            <w:vMerge w:val="restart"/>
            <w:tcBorders>
              <w:top w:val="single" w:color="auto" w:sz="4" w:space="0"/>
              <w:left w:val="single" w:color="auto" w:sz="4" w:space="0"/>
              <w:right w:val="single" w:color="auto" w:sz="4" w:space="0"/>
            </w:tcBorders>
            <w:vAlign w:val="center"/>
          </w:tcPr>
          <w:p w14:paraId="0457AE74">
            <w:pPr>
              <w:spacing w:line="360" w:lineRule="auto"/>
              <w:jc w:val="center"/>
              <w:rPr>
                <w:rFonts w:ascii="宋体" w:hAnsi="宋体" w:eastAsia="宋体"/>
                <w:bCs/>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法人单位</w:t>
            </w:r>
          </w:p>
          <w:p w14:paraId="190AC880">
            <w:pPr>
              <w:spacing w:line="360" w:lineRule="auto"/>
              <w:jc w:val="center"/>
              <w:rPr>
                <w:rFonts w:ascii="宋体" w:hAnsi="宋体" w:eastAsia="宋体"/>
                <w:bCs/>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（如农业企业，</w:t>
            </w:r>
          </w:p>
          <w:p w14:paraId="48801DE2">
            <w:pPr>
              <w:spacing w:line="360" w:lineRule="auto"/>
              <w:jc w:val="center"/>
              <w:rPr>
                <w:rFonts w:ascii="宋体" w:hAnsi="宋体" w:eastAsia="宋体"/>
                <w:bCs/>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30E8041">
            <w:pPr>
              <w:spacing w:line="360" w:lineRule="auto"/>
              <w:jc w:val="left"/>
              <w:rPr>
                <w:rFonts w:ascii="宋体" w:hAnsi="宋体" w:eastAsia="宋体"/>
                <w:bCs/>
                <w:color w:val="000000" w:themeColor="text1"/>
                <w:sz w:val="22"/>
                <w14:textFill>
                  <w14:solidFill>
                    <w14:schemeClr w14:val="tx1"/>
                  </w14:solidFill>
                </w14:textFill>
              </w:rPr>
            </w:pP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营业执照副本复印件（盖章，注明与原件一致）</w:t>
            </w:r>
          </w:p>
        </w:tc>
      </w:tr>
      <w:tr w14:paraId="047A9A1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8EAA27">
            <w:pPr>
              <w:spacing w:line="360" w:lineRule="auto"/>
              <w:jc w:val="center"/>
              <w:rPr>
                <w:rFonts w:ascii="宋体" w:hAnsi="宋体" w:eastAsia="宋体"/>
                <w:color w:val="000000" w:themeColor="text1"/>
                <w:sz w:val="22"/>
                <w14:textFill>
                  <w14:solidFill>
                    <w14:schemeClr w14:val="tx1"/>
                  </w14:solidFill>
                </w14:textFill>
              </w:rPr>
            </w:pPr>
          </w:p>
        </w:tc>
        <w:tc>
          <w:tcPr>
            <w:tcW w:w="2693" w:type="dxa"/>
            <w:gridSpan w:val="3"/>
            <w:vMerge w:val="continue"/>
            <w:tcBorders>
              <w:left w:val="single" w:color="auto" w:sz="4" w:space="0"/>
              <w:right w:val="single" w:color="auto" w:sz="4" w:space="0"/>
            </w:tcBorders>
            <w:vAlign w:val="center"/>
          </w:tcPr>
          <w:p w14:paraId="6354A981">
            <w:pPr>
              <w:spacing w:line="360" w:lineRule="auto"/>
              <w:jc w:val="center"/>
              <w:rPr>
                <w:rFonts w:ascii="宋体" w:hAnsi="宋体" w:eastAsia="宋体"/>
                <w:color w:val="000000" w:themeColor="text1"/>
                <w:sz w:val="22"/>
                <w14:textFill>
                  <w14:solidFill>
                    <w14:schemeClr w14:val="tx1"/>
                  </w14:solidFill>
                </w14:textFill>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22269C6">
            <w:pPr>
              <w:spacing w:line="360" w:lineRule="auto"/>
              <w:jc w:val="left"/>
              <w:rPr>
                <w:rFonts w:ascii="宋体" w:hAnsi="宋体" w:eastAsia="宋体"/>
                <w:bCs/>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机构代码证复印件（盖章，注明与原件一致）</w:t>
            </w:r>
          </w:p>
        </w:tc>
      </w:tr>
      <w:tr w14:paraId="6B83EC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A61030">
            <w:pPr>
              <w:spacing w:line="360" w:lineRule="auto"/>
              <w:jc w:val="center"/>
              <w:rPr>
                <w:rFonts w:ascii="宋体" w:hAnsi="宋体" w:eastAsia="宋体"/>
                <w:bCs/>
                <w:color w:val="000000" w:themeColor="text1"/>
                <w:sz w:val="22"/>
                <w14:textFill>
                  <w14:solidFill>
                    <w14:schemeClr w14:val="tx1"/>
                  </w14:solidFill>
                </w14:textFill>
              </w:rPr>
            </w:pPr>
          </w:p>
        </w:tc>
        <w:tc>
          <w:tcPr>
            <w:tcW w:w="2693" w:type="dxa"/>
            <w:gridSpan w:val="3"/>
            <w:vMerge w:val="continue"/>
            <w:tcBorders>
              <w:left w:val="single" w:color="auto" w:sz="4" w:space="0"/>
              <w:right w:val="single" w:color="auto" w:sz="4" w:space="0"/>
            </w:tcBorders>
            <w:vAlign w:val="center"/>
          </w:tcPr>
          <w:p w14:paraId="51BDB010">
            <w:pPr>
              <w:spacing w:line="360" w:lineRule="auto"/>
              <w:jc w:val="center"/>
              <w:rPr>
                <w:rFonts w:ascii="宋体" w:hAnsi="宋体" w:eastAsia="宋体"/>
                <w:bCs/>
                <w:color w:val="000000" w:themeColor="text1"/>
                <w:sz w:val="22"/>
                <w14:textFill>
                  <w14:solidFill>
                    <w14:schemeClr w14:val="tx1"/>
                  </w14:solidFill>
                </w14:textFill>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15A5D7">
            <w:pPr>
              <w:spacing w:line="360" w:lineRule="auto"/>
              <w:jc w:val="left"/>
              <w:rPr>
                <w:rFonts w:ascii="宋体" w:hAnsi="宋体" w:eastAsia="宋体"/>
                <w:bCs/>
                <w:color w:val="000000" w:themeColor="text1"/>
                <w:sz w:val="22"/>
                <w14:textFill>
                  <w14:solidFill>
                    <w14:schemeClr w14:val="tx1"/>
                  </w14:solidFill>
                </w14:textFill>
              </w:rPr>
            </w:pP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法定代表人身份证复印件</w:t>
            </w:r>
          </w:p>
        </w:tc>
      </w:tr>
      <w:tr w14:paraId="0561D84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8351AE">
            <w:pPr>
              <w:spacing w:line="360" w:lineRule="auto"/>
              <w:jc w:val="center"/>
              <w:rPr>
                <w:rFonts w:ascii="宋体" w:hAnsi="宋体" w:eastAsia="宋体"/>
                <w:bCs/>
                <w:color w:val="000000" w:themeColor="text1"/>
                <w:sz w:val="22"/>
                <w14:textFill>
                  <w14:solidFill>
                    <w14:schemeClr w14:val="tx1"/>
                  </w14:solidFill>
                </w14:textFill>
              </w:rPr>
            </w:pPr>
          </w:p>
        </w:tc>
        <w:tc>
          <w:tcPr>
            <w:tcW w:w="2693" w:type="dxa"/>
            <w:gridSpan w:val="3"/>
            <w:vMerge w:val="continue"/>
            <w:tcBorders>
              <w:left w:val="single" w:color="auto" w:sz="4" w:space="0"/>
              <w:right w:val="single" w:color="auto" w:sz="4" w:space="0"/>
            </w:tcBorders>
            <w:vAlign w:val="center"/>
          </w:tcPr>
          <w:p w14:paraId="35BD2DB2">
            <w:pPr>
              <w:spacing w:line="360" w:lineRule="auto"/>
              <w:jc w:val="center"/>
              <w:rPr>
                <w:rFonts w:ascii="宋体" w:hAnsi="宋体" w:eastAsia="宋体"/>
                <w:bCs/>
                <w:color w:val="000000" w:themeColor="text1"/>
                <w:sz w:val="22"/>
                <w14:textFill>
                  <w14:solidFill>
                    <w14:schemeClr w14:val="tx1"/>
                  </w14:solidFill>
                </w14:textFill>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20FF76F">
            <w:pPr>
              <w:spacing w:line="360" w:lineRule="auto"/>
              <w:jc w:val="left"/>
              <w:rPr>
                <w:rFonts w:ascii="宋体" w:hAnsi="宋体" w:eastAsia="宋体"/>
                <w:bCs/>
                <w:color w:val="000000" w:themeColor="text1"/>
                <w:sz w:val="22"/>
                <w14:textFill>
                  <w14:solidFill>
                    <w14:schemeClr w14:val="tx1"/>
                  </w14:solidFill>
                </w14:textFill>
              </w:rPr>
            </w:pP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经办人授权委托书原件（由法人单位出具）</w:t>
            </w:r>
          </w:p>
        </w:tc>
      </w:tr>
      <w:tr w14:paraId="347A3E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F10ED0">
            <w:pPr>
              <w:spacing w:line="360" w:lineRule="auto"/>
              <w:jc w:val="center"/>
              <w:rPr>
                <w:rFonts w:ascii="宋体" w:hAnsi="宋体" w:eastAsia="宋体"/>
                <w:bCs/>
                <w:color w:val="000000" w:themeColor="text1"/>
                <w:sz w:val="22"/>
                <w14:textFill>
                  <w14:solidFill>
                    <w14:schemeClr w14:val="tx1"/>
                  </w14:solidFill>
                </w14:textFill>
              </w:rPr>
            </w:pPr>
          </w:p>
        </w:tc>
        <w:tc>
          <w:tcPr>
            <w:tcW w:w="2693" w:type="dxa"/>
            <w:gridSpan w:val="3"/>
            <w:vMerge w:val="continue"/>
            <w:tcBorders>
              <w:left w:val="single" w:color="auto" w:sz="4" w:space="0"/>
              <w:right w:val="single" w:color="auto" w:sz="4" w:space="0"/>
            </w:tcBorders>
            <w:vAlign w:val="center"/>
          </w:tcPr>
          <w:p w14:paraId="7DD88D52">
            <w:pPr>
              <w:spacing w:line="360" w:lineRule="auto"/>
              <w:jc w:val="center"/>
              <w:rPr>
                <w:rFonts w:ascii="宋体" w:hAnsi="宋体" w:eastAsia="宋体"/>
                <w:bCs/>
                <w:color w:val="000000" w:themeColor="text1"/>
                <w:sz w:val="22"/>
                <w14:textFill>
                  <w14:solidFill>
                    <w14:schemeClr w14:val="tx1"/>
                  </w14:solidFill>
                </w14:textFill>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15B6C3">
            <w:pPr>
              <w:spacing w:line="360" w:lineRule="auto"/>
              <w:jc w:val="left"/>
              <w:rPr>
                <w:rFonts w:ascii="宋体" w:hAnsi="宋体" w:eastAsia="宋体"/>
                <w:bCs/>
                <w:color w:val="000000" w:themeColor="text1"/>
                <w:sz w:val="22"/>
                <w14:textFill>
                  <w14:solidFill>
                    <w14:schemeClr w14:val="tx1"/>
                  </w14:solidFill>
                </w14:textFill>
              </w:rPr>
            </w:pP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合作社章程</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公司章程（封面盖章，骑缝盖章）</w:t>
            </w:r>
          </w:p>
        </w:tc>
      </w:tr>
      <w:tr w14:paraId="0E98F8D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4A8A39">
            <w:pPr>
              <w:spacing w:line="360" w:lineRule="auto"/>
              <w:jc w:val="center"/>
              <w:rPr>
                <w:rFonts w:ascii="宋体" w:hAnsi="宋体" w:eastAsia="宋体"/>
                <w:bCs/>
                <w:color w:val="000000" w:themeColor="text1"/>
                <w:sz w:val="22"/>
                <w14:textFill>
                  <w14:solidFill>
                    <w14:schemeClr w14:val="tx1"/>
                  </w14:solidFill>
                </w14:textFill>
              </w:rPr>
            </w:pPr>
          </w:p>
        </w:tc>
        <w:tc>
          <w:tcPr>
            <w:tcW w:w="2693" w:type="dxa"/>
            <w:gridSpan w:val="3"/>
            <w:vMerge w:val="continue"/>
            <w:tcBorders>
              <w:left w:val="single" w:color="auto" w:sz="4" w:space="0"/>
              <w:right w:val="single" w:color="auto" w:sz="4" w:space="0"/>
            </w:tcBorders>
            <w:vAlign w:val="center"/>
          </w:tcPr>
          <w:p w14:paraId="5766A876">
            <w:pPr>
              <w:spacing w:line="360" w:lineRule="auto"/>
              <w:jc w:val="center"/>
              <w:rPr>
                <w:rFonts w:ascii="宋体" w:hAnsi="宋体" w:eastAsia="宋体"/>
                <w:bCs/>
                <w:color w:val="000000" w:themeColor="text1"/>
                <w:sz w:val="22"/>
                <w14:textFill>
                  <w14:solidFill>
                    <w14:schemeClr w14:val="tx1"/>
                  </w14:solidFill>
                </w14:textFill>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2AAF689">
            <w:pPr>
              <w:spacing w:line="360" w:lineRule="auto"/>
              <w:jc w:val="left"/>
              <w:rPr>
                <w:rFonts w:ascii="宋体" w:hAnsi="宋体" w:eastAsia="宋体"/>
                <w:bCs/>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合作社成员大会决议</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股东会决议</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董事会决议</w:t>
            </w:r>
          </w:p>
        </w:tc>
      </w:tr>
      <w:tr w14:paraId="3CF751E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6967CF3">
            <w:pPr>
              <w:spacing w:line="360" w:lineRule="auto"/>
              <w:jc w:val="center"/>
              <w:rPr>
                <w:rFonts w:ascii="宋体" w:hAnsi="宋体" w:eastAsia="宋体"/>
                <w:bCs/>
                <w:color w:val="000000" w:themeColor="text1"/>
                <w:sz w:val="22"/>
                <w14:textFill>
                  <w14:solidFill>
                    <w14:schemeClr w14:val="tx1"/>
                  </w14:solidFill>
                </w14:textFill>
              </w:rPr>
            </w:pPr>
          </w:p>
        </w:tc>
        <w:tc>
          <w:tcPr>
            <w:tcW w:w="2693" w:type="dxa"/>
            <w:gridSpan w:val="3"/>
            <w:vMerge w:val="continue"/>
            <w:tcBorders>
              <w:left w:val="single" w:color="auto" w:sz="4" w:space="0"/>
              <w:right w:val="single" w:color="auto" w:sz="4" w:space="0"/>
            </w:tcBorders>
            <w:vAlign w:val="center"/>
          </w:tcPr>
          <w:p w14:paraId="68F339FF">
            <w:pPr>
              <w:spacing w:line="360" w:lineRule="auto"/>
              <w:jc w:val="center"/>
              <w:rPr>
                <w:rFonts w:ascii="宋体" w:hAnsi="宋体" w:eastAsia="宋体"/>
                <w:bCs/>
                <w:color w:val="000000" w:themeColor="text1"/>
                <w:sz w:val="22"/>
                <w14:textFill>
                  <w14:solidFill>
                    <w14:schemeClr w14:val="tx1"/>
                  </w14:solidFill>
                </w14:textFill>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14B7754">
            <w:pPr>
              <w:spacing w:line="360" w:lineRule="auto"/>
              <w:jc w:val="left"/>
              <w:rPr>
                <w:rFonts w:ascii="宋体" w:hAnsi="宋体" w:eastAsia="宋体"/>
                <w:bCs/>
                <w:color w:val="000000" w:themeColor="text1"/>
                <w:sz w:val="22"/>
                <w14:textFill>
                  <w14:solidFill>
                    <w14:schemeClr w14:val="tx1"/>
                  </w14:solidFill>
                </w14:textFill>
              </w:rPr>
            </w:pP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56F29F9">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成交方式为网络竞价时须提供</w:t>
            </w:r>
          </w:p>
        </w:tc>
      </w:tr>
      <w:tr w14:paraId="32A3A82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E7DE1CD">
            <w:pPr>
              <w:spacing w:line="360" w:lineRule="auto"/>
              <w:jc w:val="center"/>
              <w:rPr>
                <w:rFonts w:ascii="宋体" w:hAnsi="宋体" w:eastAsia="宋体"/>
                <w:bCs/>
                <w:color w:val="000000" w:themeColor="text1"/>
                <w:sz w:val="22"/>
                <w14:textFill>
                  <w14:solidFill>
                    <w14:schemeClr w14:val="tx1"/>
                  </w14:solidFill>
                </w14:textFill>
              </w:rPr>
            </w:pPr>
          </w:p>
        </w:tc>
        <w:tc>
          <w:tcPr>
            <w:tcW w:w="2693" w:type="dxa"/>
            <w:gridSpan w:val="3"/>
            <w:vMerge w:val="continue"/>
            <w:tcBorders>
              <w:left w:val="single" w:color="auto" w:sz="4" w:space="0"/>
              <w:right w:val="single" w:color="auto" w:sz="4" w:space="0"/>
            </w:tcBorders>
            <w:vAlign w:val="center"/>
          </w:tcPr>
          <w:p w14:paraId="3D0C260E">
            <w:pPr>
              <w:spacing w:line="360" w:lineRule="auto"/>
              <w:jc w:val="center"/>
              <w:rPr>
                <w:rFonts w:ascii="宋体" w:hAnsi="宋体" w:eastAsia="宋体"/>
                <w:bCs/>
                <w:color w:val="000000" w:themeColor="text1"/>
                <w:sz w:val="22"/>
                <w14:textFill>
                  <w14:solidFill>
                    <w14:schemeClr w14:val="tx1"/>
                  </w14:solidFill>
                </w14:textFill>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A54D3">
            <w:pPr>
              <w:spacing w:line="360" w:lineRule="auto"/>
              <w:jc w:val="left"/>
              <w:rPr>
                <w:rFonts w:ascii="宋体" w:hAnsi="宋体" w:eastAsia="宋体"/>
                <w:bCs/>
                <w:color w:val="000000" w:themeColor="text1"/>
                <w:sz w:val="22"/>
                <w14:textFill>
                  <w14:solidFill>
                    <w14:schemeClr w14:val="tx1"/>
                  </w14:solidFill>
                </w14:textFill>
              </w:rPr>
            </w:pP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网络竞价项目承诺函</w:t>
            </w:r>
          </w:p>
        </w:tc>
        <w:tc>
          <w:tcPr>
            <w:tcW w:w="1710" w:type="dxa"/>
            <w:gridSpan w:val="2"/>
            <w:vMerge w:val="continue"/>
            <w:tcBorders>
              <w:left w:val="single" w:color="auto" w:sz="4" w:space="0"/>
              <w:right w:val="single" w:color="auto" w:sz="4" w:space="0"/>
            </w:tcBorders>
            <w:vAlign w:val="center"/>
          </w:tcPr>
          <w:p w14:paraId="4734557E">
            <w:pPr>
              <w:spacing w:line="360" w:lineRule="auto"/>
              <w:jc w:val="left"/>
              <w:rPr>
                <w:rFonts w:ascii="宋体" w:hAnsi="宋体" w:eastAsia="宋体"/>
                <w:color w:val="000000" w:themeColor="text1"/>
                <w:sz w:val="22"/>
                <w14:textFill>
                  <w14:solidFill>
                    <w14:schemeClr w14:val="tx1"/>
                  </w14:solidFill>
                </w14:textFill>
              </w:rPr>
            </w:pPr>
          </w:p>
        </w:tc>
      </w:tr>
      <w:tr w14:paraId="3765198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bottom w:val="single" w:color="auto" w:sz="4" w:space="0"/>
              <w:right w:val="single" w:color="auto" w:sz="4" w:space="0"/>
            </w:tcBorders>
            <w:vAlign w:val="center"/>
          </w:tcPr>
          <w:p w14:paraId="5358B015">
            <w:pPr>
              <w:spacing w:line="360" w:lineRule="auto"/>
              <w:jc w:val="center"/>
              <w:rPr>
                <w:rFonts w:ascii="宋体" w:hAnsi="宋体" w:eastAsia="宋体"/>
                <w:bCs/>
                <w:color w:val="000000" w:themeColor="text1"/>
                <w:sz w:val="22"/>
                <w14:textFill>
                  <w14:solidFill>
                    <w14:schemeClr w14:val="tx1"/>
                  </w14:solidFill>
                </w14:textFill>
              </w:rPr>
            </w:pPr>
          </w:p>
        </w:tc>
        <w:tc>
          <w:tcPr>
            <w:tcW w:w="2693" w:type="dxa"/>
            <w:gridSpan w:val="3"/>
            <w:vMerge w:val="continue"/>
            <w:tcBorders>
              <w:left w:val="single" w:color="auto" w:sz="4" w:space="0"/>
              <w:bottom w:val="single" w:color="auto" w:sz="4" w:space="0"/>
              <w:right w:val="single" w:color="auto" w:sz="4" w:space="0"/>
            </w:tcBorders>
            <w:vAlign w:val="center"/>
          </w:tcPr>
          <w:p w14:paraId="3C8411ED">
            <w:pPr>
              <w:spacing w:line="360" w:lineRule="auto"/>
              <w:jc w:val="center"/>
              <w:rPr>
                <w:rFonts w:ascii="宋体" w:hAnsi="宋体" w:eastAsia="宋体"/>
                <w:bCs/>
                <w:color w:val="000000" w:themeColor="text1"/>
                <w:sz w:val="22"/>
                <w14:textFill>
                  <w14:solidFill>
                    <w14:schemeClr w14:val="tx1"/>
                  </w14:solidFill>
                </w14:textFill>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1F1EA18">
            <w:pPr>
              <w:spacing w:line="360" w:lineRule="auto"/>
              <w:jc w:val="left"/>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eastAsia="zh-CN"/>
                <w14:textFill>
                  <w14:solidFill>
                    <w14:schemeClr w14:val="tx1"/>
                  </w14:solidFill>
                </w14:textFill>
              </w:rPr>
              <w:t>□</w:t>
            </w:r>
            <w:r>
              <w:rPr>
                <w:rFonts w:hint="eastAsia" w:ascii="宋体" w:hAnsi="宋体" w:eastAsia="宋体"/>
                <w:color w:val="000000" w:themeColor="text1"/>
                <w:sz w:val="22"/>
                <w14:textFill>
                  <w14:solidFill>
                    <w14:schemeClr w14:val="tx1"/>
                  </w14:solidFill>
                </w14:textFill>
              </w:rPr>
              <w:t>打款证明（</w:t>
            </w:r>
            <w:r>
              <w:rPr>
                <w:rFonts w:hint="eastAsia" w:ascii="宋体" w:hAnsi="宋体"/>
                <w:color w:val="000000" w:themeColor="text1"/>
                <w:sz w:val="22"/>
                <w14:textFill>
                  <w14:solidFill>
                    <w14:schemeClr w14:val="tx1"/>
                  </w14:solidFill>
                </w14:textFill>
              </w:rPr>
              <w:t>须</w:t>
            </w:r>
            <w:r>
              <w:rPr>
                <w:rFonts w:hint="eastAsia" w:ascii="宋体" w:hAnsi="宋体" w:eastAsia="宋体"/>
                <w:color w:val="000000" w:themeColor="text1"/>
                <w:sz w:val="22"/>
                <w14:textFill>
                  <w14:solidFill>
                    <w14:schemeClr w14:val="tx1"/>
                  </w14:solidFill>
                </w14:textFill>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81C8F31">
            <w:pPr>
              <w:spacing w:line="360" w:lineRule="auto"/>
              <w:jc w:val="left"/>
              <w:rPr>
                <w:rFonts w:ascii="宋体" w:hAnsi="宋体" w:eastAsia="宋体"/>
                <w:color w:val="000000" w:themeColor="text1"/>
                <w:sz w:val="22"/>
                <w14:textFill>
                  <w14:solidFill>
                    <w14:schemeClr w14:val="tx1"/>
                  </w14:solidFill>
                </w14:textFill>
              </w:rPr>
            </w:pPr>
          </w:p>
        </w:tc>
      </w:tr>
      <w:tr w14:paraId="6D37DFD7">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3B2CDBB">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E9AE1F7">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CBBC86A">
            <w:pPr>
              <w:spacing w:line="360" w:lineRule="auto"/>
              <w:jc w:val="center"/>
              <w:rPr>
                <w:rFonts w:ascii="宋体" w:hAnsi="宋体" w:eastAsia="宋体"/>
                <w:color w:val="000000" w:themeColor="text1"/>
                <w:sz w:val="22"/>
                <w14:textFill>
                  <w14:solidFill>
                    <w14:schemeClr w14:val="tx1"/>
                  </w14:solidFill>
                </w14:textFill>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813AF19">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8F43080">
            <w:pPr>
              <w:spacing w:line="360" w:lineRule="auto"/>
              <w:rPr>
                <w:rFonts w:ascii="宋体" w:hAnsi="宋体" w:eastAsia="宋体"/>
                <w:color w:val="000000" w:themeColor="text1"/>
                <w:sz w:val="22"/>
                <w14:textFill>
                  <w14:solidFill>
                    <w14:schemeClr w14:val="tx1"/>
                  </w14:solidFill>
                </w14:textFill>
              </w:rPr>
            </w:pPr>
          </w:p>
        </w:tc>
      </w:tr>
      <w:tr w14:paraId="1680BB3B">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6BF1284">
            <w:pPr>
              <w:spacing w:line="360" w:lineRule="auto"/>
              <w:jc w:val="center"/>
              <w:rPr>
                <w:rFonts w:ascii="宋体" w:hAnsi="宋体" w:eastAsia="宋体"/>
                <w:color w:val="000000" w:themeColor="text1"/>
                <w:sz w:val="22"/>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vAlign w:val="center"/>
          </w:tcPr>
          <w:p w14:paraId="5628E13E">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0C0FBAC">
            <w:pPr>
              <w:spacing w:line="360" w:lineRule="auto"/>
              <w:jc w:val="center"/>
              <w:rPr>
                <w:rFonts w:hint="eastAsia" w:ascii="宋体" w:hAnsi="宋体" w:eastAsia="宋体"/>
                <w:color w:val="000000" w:themeColor="text1"/>
                <w:sz w:val="22"/>
                <w:lang w:val="en-US" w:eastAsia="zh-CN"/>
                <w14:textFill>
                  <w14:solidFill>
                    <w14:schemeClr w14:val="tx1"/>
                  </w14:solidFill>
                </w14:textFill>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C199C">
            <w:pPr>
              <w:spacing w:line="360" w:lineRule="auto"/>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DF63153">
            <w:pPr>
              <w:spacing w:line="360" w:lineRule="auto"/>
              <w:jc w:val="center"/>
              <w:rPr>
                <w:rFonts w:hint="default" w:ascii="宋体" w:hAnsi="宋体" w:eastAsia="宋体"/>
                <w:color w:val="000000" w:themeColor="text1"/>
                <w:sz w:val="22"/>
                <w:lang w:val="en-US" w:eastAsia="zh-CN"/>
                <w14:textFill>
                  <w14:solidFill>
                    <w14:schemeClr w14:val="tx1"/>
                  </w14:solidFill>
                </w14:textFill>
              </w:rPr>
            </w:pPr>
          </w:p>
        </w:tc>
      </w:tr>
    </w:tbl>
    <w:p w14:paraId="64203465">
      <w:pPr>
        <w:spacing w:line="570" w:lineRule="exact"/>
        <w:jc w:val="center"/>
        <w:rPr>
          <w:rFonts w:hint="eastAsia" w:ascii="方正小标宋简体" w:hAnsi="方正小标宋简体" w:eastAsia="方正小标宋简体" w:cs="方正小标宋简体"/>
          <w:b/>
          <w:bCs/>
          <w:color w:val="000000" w:themeColor="text1"/>
          <w:sz w:val="36"/>
          <w:szCs w:val="36"/>
          <w:u w:val="single"/>
          <w14:textFill>
            <w14:solidFill>
              <w14:schemeClr w14:val="tx1"/>
            </w14:solidFill>
          </w14:textFill>
        </w:rPr>
      </w:pPr>
    </w:p>
    <w:p w14:paraId="667CD7DE">
      <w:pPr>
        <w:spacing w:line="570" w:lineRule="exact"/>
        <w:jc w:val="center"/>
        <w:rPr>
          <w:rFonts w:hint="eastAsia" w:ascii="方正小标宋简体" w:hAnsi="方正小标宋简体" w:eastAsia="方正小标宋简体" w:cs="方正小标宋简体"/>
          <w:b/>
          <w:bCs/>
          <w:color w:val="000000" w:themeColor="text1"/>
          <w:sz w:val="36"/>
          <w:szCs w:val="36"/>
          <w:u w:val="single"/>
          <w14:textFill>
            <w14:solidFill>
              <w14:schemeClr w14:val="tx1"/>
            </w14:solidFill>
          </w14:textFill>
        </w:rPr>
      </w:pPr>
    </w:p>
    <w:p w14:paraId="157D65A3">
      <w:pPr>
        <w:spacing w:line="570" w:lineRule="exact"/>
        <w:jc w:val="center"/>
        <w:rPr>
          <w:rFonts w:hint="eastAsia" w:ascii="方正小标宋简体" w:hAnsi="方正小标宋简体" w:eastAsia="方正小标宋简体" w:cs="方正小标宋简体"/>
          <w:b/>
          <w:bCs/>
          <w:color w:val="000000" w:themeColor="text1"/>
          <w:sz w:val="36"/>
          <w:szCs w:val="36"/>
          <w:u w:val="single"/>
          <w14:textFill>
            <w14:solidFill>
              <w14:schemeClr w14:val="tx1"/>
            </w14:solidFill>
          </w14:textFill>
        </w:rPr>
      </w:pPr>
    </w:p>
    <w:p w14:paraId="56CBFDA7">
      <w:pPr>
        <w:pStyle w:val="7"/>
        <w:rPr>
          <w:rFonts w:hint="eastAsia" w:eastAsiaTheme="minorEastAsia"/>
          <w:color w:val="000000" w:themeColor="text1"/>
          <w:lang w:eastAsia="zh-CN"/>
          <w14:textFill>
            <w14:solidFill>
              <w14:schemeClr w14:val="tx1"/>
            </w14:solidFill>
          </w14:textFill>
        </w:rPr>
      </w:pPr>
    </w:p>
    <w:p w14:paraId="27C28D6A">
      <w:pPr>
        <w:pStyle w:val="7"/>
        <w:rPr>
          <w:rFonts w:hint="eastAsia" w:eastAsiaTheme="minorEastAsia"/>
          <w:color w:val="000000" w:themeColor="text1"/>
          <w:lang w:eastAsia="zh-CN"/>
          <w14:textFill>
            <w14:solidFill>
              <w14:schemeClr w14:val="tx1"/>
            </w14:solidFill>
          </w14:textFill>
        </w:rPr>
      </w:pPr>
    </w:p>
    <w:p w14:paraId="76C55F6F">
      <w:pPr>
        <w:pStyle w:val="7"/>
        <w:rPr>
          <w:rFonts w:hint="eastAsia" w:eastAsiaTheme="minorEastAsia"/>
          <w:color w:val="000000" w:themeColor="text1"/>
          <w:lang w:eastAsia="zh-CN"/>
          <w14:textFill>
            <w14:solidFill>
              <w14:schemeClr w14:val="tx1"/>
            </w14:solidFill>
          </w14:textFill>
        </w:rPr>
      </w:pPr>
    </w:p>
    <w:p w14:paraId="30AB77E4">
      <w:pPr>
        <w:pStyle w:val="7"/>
        <w:rPr>
          <w:rFonts w:hint="eastAsia" w:eastAsiaTheme="minorEastAsia"/>
          <w:color w:val="000000" w:themeColor="text1"/>
          <w:lang w:eastAsia="zh-CN"/>
          <w14:textFill>
            <w14:solidFill>
              <w14:schemeClr w14:val="tx1"/>
            </w14:solidFill>
          </w14:textFill>
        </w:rPr>
      </w:pPr>
    </w:p>
    <w:p w14:paraId="4089C8D0">
      <w:pPr>
        <w:pStyle w:val="7"/>
        <w:rPr>
          <w:rFonts w:hint="eastAsia" w:eastAsiaTheme="minorEastAsia"/>
          <w:color w:val="000000" w:themeColor="text1"/>
          <w:lang w:eastAsia="zh-CN"/>
          <w14:textFill>
            <w14:solidFill>
              <w14:schemeClr w14:val="tx1"/>
            </w14:solidFill>
          </w14:textFill>
        </w:rPr>
      </w:pPr>
    </w:p>
    <w:p w14:paraId="164BB733">
      <w:pPr>
        <w:pStyle w:val="7"/>
        <w:rPr>
          <w:rFonts w:hint="eastAsia" w:eastAsiaTheme="minorEastAsia"/>
          <w:color w:val="000000" w:themeColor="text1"/>
          <w:lang w:eastAsia="zh-CN"/>
          <w14:textFill>
            <w14:solidFill>
              <w14:schemeClr w14:val="tx1"/>
            </w14:solidFill>
          </w14:textFill>
        </w:rPr>
      </w:pPr>
    </w:p>
    <w:p w14:paraId="25056754">
      <w:pPr>
        <w:pStyle w:val="7"/>
        <w:rPr>
          <w:rFonts w:hint="eastAsia" w:eastAsiaTheme="minorEastAsia"/>
          <w:color w:val="000000" w:themeColor="text1"/>
          <w:lang w:eastAsia="zh-CN"/>
          <w14:textFill>
            <w14:solidFill>
              <w14:schemeClr w14:val="tx1"/>
            </w14:solidFill>
          </w14:textFill>
        </w:rPr>
      </w:pPr>
    </w:p>
    <w:p w14:paraId="0830A730">
      <w:pPr>
        <w:pStyle w:val="7"/>
        <w:rPr>
          <w:rFonts w:hint="eastAsia" w:eastAsiaTheme="minorEastAsia"/>
          <w:color w:val="000000" w:themeColor="text1"/>
          <w:lang w:eastAsia="zh-CN"/>
          <w14:textFill>
            <w14:solidFill>
              <w14:schemeClr w14:val="tx1"/>
            </w14:solidFill>
          </w14:textFill>
        </w:rPr>
      </w:pPr>
    </w:p>
    <w:p w14:paraId="44295B0A">
      <w:pPr>
        <w:pStyle w:val="7"/>
        <w:rPr>
          <w:rFonts w:hint="eastAsia" w:eastAsiaTheme="minorEastAsia"/>
          <w:color w:val="000000" w:themeColor="text1"/>
          <w:lang w:eastAsia="zh-CN"/>
          <w14:textFill>
            <w14:solidFill>
              <w14:schemeClr w14:val="tx1"/>
            </w14:solidFill>
          </w14:textFill>
        </w:rPr>
      </w:pPr>
    </w:p>
    <w:p w14:paraId="2C8FC242">
      <w:pPr>
        <w:pStyle w:val="7"/>
        <w:rPr>
          <w:rFonts w:hint="eastAsia" w:eastAsiaTheme="minorEastAsia"/>
          <w:color w:val="000000" w:themeColor="text1"/>
          <w:lang w:eastAsia="zh-CN"/>
          <w14:textFill>
            <w14:solidFill>
              <w14:schemeClr w14:val="tx1"/>
            </w14:solidFill>
          </w14:textFill>
        </w:rPr>
      </w:pPr>
    </w:p>
    <w:p w14:paraId="6083B40E">
      <w:pPr>
        <w:pStyle w:val="7"/>
        <w:rPr>
          <w:rFonts w:hint="eastAsia" w:eastAsiaTheme="minorEastAsia"/>
          <w:color w:val="000000" w:themeColor="text1"/>
          <w:lang w:eastAsia="zh-CN"/>
          <w14:textFill>
            <w14:solidFill>
              <w14:schemeClr w14:val="tx1"/>
            </w14:solidFill>
          </w14:textFill>
        </w:rPr>
      </w:pPr>
    </w:p>
    <w:p w14:paraId="5C690B10">
      <w:pPr>
        <w:pStyle w:val="7"/>
        <w:rPr>
          <w:rFonts w:hint="eastAsia" w:eastAsiaTheme="minorEastAsia"/>
          <w:color w:val="000000" w:themeColor="text1"/>
          <w:lang w:eastAsia="zh-CN"/>
          <w14:textFill>
            <w14:solidFill>
              <w14:schemeClr w14:val="tx1"/>
            </w14:solidFill>
          </w14:textFill>
        </w:rPr>
      </w:pPr>
    </w:p>
    <w:p w14:paraId="6E08A5F6">
      <w:pPr>
        <w:pStyle w:val="7"/>
        <w:rPr>
          <w:rFonts w:hint="eastAsia" w:eastAsiaTheme="minorEastAsia"/>
          <w:color w:val="000000" w:themeColor="text1"/>
          <w:lang w:eastAsia="zh-CN"/>
          <w14:textFill>
            <w14:solidFill>
              <w14:schemeClr w14:val="tx1"/>
            </w14:solidFill>
          </w14:textFill>
        </w:rPr>
      </w:pPr>
    </w:p>
    <w:p w14:paraId="771F3103">
      <w:pPr>
        <w:pStyle w:val="7"/>
        <w:rPr>
          <w:rFonts w:hint="eastAsia" w:eastAsiaTheme="minorEastAsia"/>
          <w:color w:val="000000" w:themeColor="text1"/>
          <w:lang w:eastAsia="zh-CN"/>
          <w14:textFill>
            <w14:solidFill>
              <w14:schemeClr w14:val="tx1"/>
            </w14:solidFill>
          </w14:textFill>
        </w:rPr>
      </w:pPr>
    </w:p>
    <w:p w14:paraId="142A7A97">
      <w:pPr>
        <w:pStyle w:val="7"/>
        <w:rPr>
          <w:rFonts w:hint="eastAsia" w:eastAsiaTheme="minorEastAsia"/>
          <w:color w:val="000000" w:themeColor="text1"/>
          <w:lang w:eastAsia="zh-CN"/>
          <w14:textFill>
            <w14:solidFill>
              <w14:schemeClr w14:val="tx1"/>
            </w14:solidFill>
          </w14:textFill>
        </w:rPr>
      </w:pPr>
    </w:p>
    <w:p w14:paraId="4916777E">
      <w:pPr>
        <w:pStyle w:val="7"/>
        <w:rPr>
          <w:rFonts w:hint="eastAsia" w:eastAsiaTheme="minorEastAsia"/>
          <w:color w:val="000000" w:themeColor="text1"/>
          <w:lang w:eastAsia="zh-CN"/>
          <w14:textFill>
            <w14:solidFill>
              <w14:schemeClr w14:val="tx1"/>
            </w14:solidFill>
          </w14:textFill>
        </w:rPr>
      </w:pPr>
    </w:p>
    <w:p w14:paraId="1273227A">
      <w:pPr>
        <w:pStyle w:val="7"/>
        <w:rPr>
          <w:rFonts w:hint="eastAsia" w:eastAsiaTheme="minorEastAsia"/>
          <w:color w:val="000000" w:themeColor="text1"/>
          <w:lang w:eastAsia="zh-CN"/>
          <w14:textFill>
            <w14:solidFill>
              <w14:schemeClr w14:val="tx1"/>
            </w14:solidFill>
          </w14:textFill>
        </w:rPr>
      </w:pPr>
    </w:p>
    <w:p w14:paraId="23D3A2CE">
      <w:pPr>
        <w:pStyle w:val="7"/>
        <w:rPr>
          <w:rFonts w:hint="eastAsia" w:eastAsiaTheme="minorEastAsia"/>
          <w:color w:val="000000" w:themeColor="text1"/>
          <w:lang w:eastAsia="zh-CN"/>
          <w14:textFill>
            <w14:solidFill>
              <w14:schemeClr w14:val="tx1"/>
            </w14:solidFill>
          </w14:textFill>
        </w:rPr>
      </w:pPr>
    </w:p>
    <w:p w14:paraId="6A8B354D">
      <w:pPr>
        <w:pStyle w:val="7"/>
        <w:rPr>
          <w:rFonts w:hint="eastAsia" w:eastAsiaTheme="minorEastAsia"/>
          <w:color w:val="000000" w:themeColor="text1"/>
          <w:lang w:eastAsia="zh-CN"/>
          <w14:textFill>
            <w14:solidFill>
              <w14:schemeClr w14:val="tx1"/>
            </w14:solidFill>
          </w14:textFill>
        </w:rPr>
      </w:pPr>
    </w:p>
    <w:p w14:paraId="54C98295">
      <w:pPr>
        <w:pStyle w:val="7"/>
        <w:rPr>
          <w:rFonts w:hint="eastAsia" w:eastAsiaTheme="minorEastAsia"/>
          <w:color w:val="000000" w:themeColor="text1"/>
          <w:lang w:eastAsia="zh-CN"/>
          <w14:textFill>
            <w14:solidFill>
              <w14:schemeClr w14:val="tx1"/>
            </w14:solidFill>
          </w14:textFill>
        </w:rPr>
      </w:pPr>
    </w:p>
    <w:p w14:paraId="145DBB15">
      <w:pPr>
        <w:pStyle w:val="7"/>
        <w:rPr>
          <w:rFonts w:hint="eastAsia" w:eastAsiaTheme="minorEastAsia"/>
          <w:color w:val="000000" w:themeColor="text1"/>
          <w:lang w:eastAsia="zh-CN"/>
          <w14:textFill>
            <w14:solidFill>
              <w14:schemeClr w14:val="tx1"/>
            </w14:solidFill>
          </w14:textFill>
        </w:rPr>
      </w:pPr>
    </w:p>
    <w:p w14:paraId="421326E7">
      <w:pPr>
        <w:pStyle w:val="7"/>
        <w:rPr>
          <w:rFonts w:hint="eastAsia" w:eastAsiaTheme="minorEastAsia"/>
          <w:color w:val="000000" w:themeColor="text1"/>
          <w:lang w:eastAsia="zh-CN"/>
          <w14:textFill>
            <w14:solidFill>
              <w14:schemeClr w14:val="tx1"/>
            </w14:solidFill>
          </w14:textFill>
        </w:rPr>
      </w:pPr>
    </w:p>
    <w:p w14:paraId="6A59AB54">
      <w:pPr>
        <w:pStyle w:val="7"/>
        <w:rPr>
          <w:rFonts w:hint="eastAsia" w:eastAsiaTheme="minorEastAsia"/>
          <w:color w:val="000000" w:themeColor="text1"/>
          <w:lang w:eastAsia="zh-CN"/>
          <w14:textFill>
            <w14:solidFill>
              <w14:schemeClr w14:val="tx1"/>
            </w14:solidFill>
          </w14:textFill>
        </w:rPr>
      </w:pPr>
    </w:p>
    <w:p w14:paraId="6A873266">
      <w:pPr>
        <w:pStyle w:val="7"/>
        <w:rPr>
          <w:rFonts w:hint="eastAsia" w:eastAsiaTheme="minorEastAsia"/>
          <w:color w:val="000000" w:themeColor="text1"/>
          <w:lang w:eastAsia="zh-CN"/>
          <w14:textFill>
            <w14:solidFill>
              <w14:schemeClr w14:val="tx1"/>
            </w14:solidFill>
          </w14:textFill>
        </w:rPr>
      </w:pPr>
    </w:p>
    <w:p w14:paraId="19E20DEE">
      <w:pPr>
        <w:pStyle w:val="7"/>
        <w:rPr>
          <w:rFonts w:hint="eastAsia" w:eastAsiaTheme="minorEastAsia"/>
          <w:color w:val="000000" w:themeColor="text1"/>
          <w:lang w:eastAsia="zh-CN"/>
          <w14:textFill>
            <w14:solidFill>
              <w14:schemeClr w14:val="tx1"/>
            </w14:solidFill>
          </w14:textFill>
        </w:rPr>
      </w:pPr>
    </w:p>
    <w:p w14:paraId="28533A99">
      <w:pPr>
        <w:pStyle w:val="7"/>
        <w:rPr>
          <w:rFonts w:hint="eastAsia" w:eastAsiaTheme="minorEastAsia"/>
          <w:color w:val="000000" w:themeColor="text1"/>
          <w:lang w:eastAsia="zh-CN"/>
          <w14:textFill>
            <w14:solidFill>
              <w14:schemeClr w14:val="tx1"/>
            </w14:solidFill>
          </w14:textFill>
        </w:rPr>
      </w:pPr>
    </w:p>
    <w:p w14:paraId="18564121">
      <w:pPr>
        <w:spacing w:line="570" w:lineRule="exact"/>
        <w:jc w:val="both"/>
        <w:rPr>
          <w:rFonts w:hint="eastAsia" w:ascii="方正小标宋_GBK" w:hAnsi="方正小标宋_GBK" w:eastAsia="方正小标宋_GBK" w:cs="方正小标宋_GBK"/>
          <w:b/>
          <w:bCs/>
          <w:sz w:val="36"/>
          <w:szCs w:val="36"/>
          <w:lang w:val="en-US" w:eastAsia="zh-CN"/>
        </w:rPr>
      </w:pPr>
    </w:p>
    <w:p w14:paraId="044CC502">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五指山市南圣镇红合村委会报南村24.45亩耕地出租交易</w:t>
      </w:r>
      <w:r>
        <w:rPr>
          <w:rFonts w:hint="eastAsia" w:ascii="方正小标宋_GBK" w:hAnsi="方正小标宋_GBK" w:eastAsia="方正小标宋_GBK" w:cs="方正小标宋_GBK"/>
          <w:b/>
          <w:bCs/>
          <w:sz w:val="36"/>
          <w:szCs w:val="36"/>
        </w:rPr>
        <w:t>公示</w:t>
      </w:r>
    </w:p>
    <w:p w14:paraId="39CA5DEF">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sz w:val="32"/>
          <w:szCs w:val="32"/>
          <w:lang w:val="en-US" w:eastAsia="zh-CN"/>
        </w:rPr>
        <w:t>五指山市食品公司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cstheme="minorEastAsia"/>
          <w:sz w:val="32"/>
          <w:szCs w:val="32"/>
          <w:u w:val="single"/>
          <w:lang w:val="en-US" w:eastAsia="zh-CN"/>
        </w:rPr>
        <w:t>五指山市南圣镇红合村委会报南村24.45亩耕地出租</w:t>
      </w:r>
      <w:r>
        <w:rPr>
          <w:rFonts w:hint="eastAsia" w:asciiTheme="minorEastAsia" w:hAnsiTheme="minorEastAsia" w:cstheme="minorEastAsia"/>
          <w:sz w:val="32"/>
          <w:szCs w:val="32"/>
          <w:lang w:val="en-US" w:eastAsia="zh-CN"/>
        </w:rPr>
        <w:t>在五指山</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（https://wuzhishan.nongjiao.com/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7895621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06077546">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五指山市南圣镇红合村委会报南村24.45亩耕地出租</w:t>
      </w:r>
    </w:p>
    <w:p w14:paraId="4CBD14CB">
      <w:pPr>
        <w:spacing w:line="520" w:lineRule="exact"/>
        <w:ind w:firstLine="56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sz w:val="28"/>
          <w:szCs w:val="28"/>
          <w:lang w:val="en-US" w:eastAsia="zh-CN"/>
        </w:rPr>
        <w:t>五指山南圣跃进瓜菜种植农民农业合作社</w:t>
      </w:r>
    </w:p>
    <w:p w14:paraId="7667272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eastAsiaTheme="minorEastAsia" w:cstheme="minorEastAsia"/>
          <w:sz w:val="28"/>
          <w:szCs w:val="28"/>
          <w:lang w:val="en-US" w:eastAsia="zh-CN"/>
        </w:rPr>
        <w:t xml:space="preserve"> 24.45</w:t>
      </w:r>
      <w:r>
        <w:rPr>
          <w:rFonts w:hint="eastAsia" w:asciiTheme="minorEastAsia" w:hAnsiTheme="minorEastAsia" w:cstheme="minorEastAsia"/>
          <w:sz w:val="28"/>
          <w:szCs w:val="28"/>
          <w:lang w:val="en-US" w:eastAsia="zh-CN"/>
        </w:rPr>
        <w:t>亩</w:t>
      </w:r>
    </w:p>
    <w:p w14:paraId="60AF88C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5年</w:t>
      </w:r>
    </w:p>
    <w:p w14:paraId="2943ED7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39120</w:t>
      </w:r>
      <w:r>
        <w:rPr>
          <w:rFonts w:hint="eastAsia" w:asciiTheme="minorEastAsia" w:hAnsiTheme="minorEastAsia" w:eastAsiaTheme="minorEastAsia" w:cstheme="minorEastAsia"/>
          <w:sz w:val="28"/>
          <w:szCs w:val="28"/>
          <w:lang w:val="en-US" w:eastAsia="zh-CN"/>
        </w:rPr>
        <w:t>元/年</w:t>
      </w:r>
    </w:p>
    <w:p w14:paraId="698193F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sz w:val="28"/>
          <w:szCs w:val="28"/>
          <w:lang w:val="en-US" w:eastAsia="zh-CN"/>
        </w:rPr>
        <w:t>7824</w:t>
      </w:r>
      <w:r>
        <w:rPr>
          <w:rFonts w:hint="eastAsia" w:asciiTheme="minorEastAsia" w:hAnsiTheme="minorEastAsia" w:eastAsiaTheme="minorEastAsia" w:cstheme="minorEastAsia"/>
          <w:sz w:val="28"/>
          <w:szCs w:val="28"/>
          <w:lang w:val="en-US" w:eastAsia="zh-CN"/>
        </w:rPr>
        <w:t xml:space="preserve">元 </w:t>
      </w:r>
    </w:p>
    <w:p w14:paraId="6A8DE8FE">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08-08</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 xml:space="preserve">08-16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6C3E268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竞价时间：2024-</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16:00</w:t>
      </w:r>
    </w:p>
    <w:p w14:paraId="5FB1FA42">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w:t>
      </w:r>
    </w:p>
    <w:p w14:paraId="27DFE927">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黄朝龙18876181543</w:t>
      </w:r>
    </w:p>
    <w:p w14:paraId="45675A92">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325825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6E147CD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15595666265</w:t>
      </w:r>
      <w:r>
        <w:rPr>
          <w:rFonts w:hint="eastAsia" w:asciiTheme="minorEastAsia" w:hAnsiTheme="minorEastAsia" w:eastAsiaTheme="minorEastAsia" w:cstheme="minorEastAsia"/>
          <w:sz w:val="28"/>
          <w:szCs w:val="28"/>
        </w:rPr>
        <w:t>（报名热线）</w:t>
      </w:r>
    </w:p>
    <w:p w14:paraId="24931FD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五指山市国营畅好农场花园小区3号楼一层104。</w:t>
      </w: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https://wuzhishan.nongjiao.com/</w:t>
      </w:r>
      <w:r>
        <w:rPr>
          <w:rFonts w:hint="eastAsia" w:asciiTheme="minorEastAsia" w:hAnsiTheme="minorEastAsia" w:eastAsiaTheme="minorEastAsia" w:cstheme="minorEastAsia"/>
          <w:sz w:val="28"/>
          <w:szCs w:val="28"/>
        </w:rPr>
        <w:t>查看，以网站项目详情页为准。或扫下方二维码关注挂网项目。</w:t>
      </w:r>
    </w:p>
    <w:p w14:paraId="789AA10E">
      <w:pPr>
        <w:spacing w:line="570" w:lineRule="exact"/>
        <w:ind w:firstLine="560" w:firstLineChars="200"/>
        <w:jc w:val="right"/>
        <w:rPr>
          <w:rFonts w:ascii="宋体" w:hAnsi="宋体" w:eastAsia="宋体" w:cs="宋体"/>
          <w:sz w:val="28"/>
          <w:szCs w:val="28"/>
          <w:u w:val="single"/>
        </w:rPr>
      </w:pPr>
    </w:p>
    <w:p w14:paraId="5C017EBA">
      <w:pPr>
        <w:pStyle w:val="2"/>
        <w:rPr>
          <w:rFonts w:hint="eastAsia" w:eastAsia="宋体"/>
          <w:lang w:eastAsia="zh-CN"/>
        </w:rPr>
      </w:pPr>
      <w:r>
        <w:rPr>
          <w:rFonts w:hint="eastAsia" w:eastAsia="宋体"/>
          <w:lang w:eastAsia="zh-CN"/>
        </w:rPr>
        <w:drawing>
          <wp:inline distT="0" distB="0" distL="114300" distR="114300">
            <wp:extent cx="2138045" cy="2146935"/>
            <wp:effectExtent l="0" t="0" r="14605" b="5715"/>
            <wp:docPr id="1" name="图片 1" descr="微信图片_2024071711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717112742"/>
                    <pic:cNvPicPr>
                      <a:picLocks noChangeAspect="1"/>
                    </pic:cNvPicPr>
                  </pic:nvPicPr>
                  <pic:blipFill>
                    <a:blip r:embed="rId4"/>
                    <a:stretch>
                      <a:fillRect/>
                    </a:stretch>
                  </pic:blipFill>
                  <pic:spPr>
                    <a:xfrm>
                      <a:off x="0" y="0"/>
                      <a:ext cx="2138045" cy="2146935"/>
                    </a:xfrm>
                    <a:prstGeom prst="rect">
                      <a:avLst/>
                    </a:prstGeom>
                  </pic:spPr>
                </pic:pic>
              </a:graphicData>
            </a:graphic>
          </wp:inline>
        </w:drawing>
      </w:r>
    </w:p>
    <w:p w14:paraId="10FC5AB5">
      <w:pPr>
        <w:pStyle w:val="5"/>
        <w:jc w:val="right"/>
        <w:rPr>
          <w:b/>
          <w:bCs/>
          <w:sz w:val="28"/>
          <w:szCs w:val="36"/>
        </w:rPr>
      </w:pPr>
      <w:r>
        <w:rPr>
          <w:rFonts w:hint="eastAsia"/>
          <w:b/>
          <w:bCs/>
          <w:sz w:val="28"/>
          <w:szCs w:val="36"/>
        </w:rPr>
        <w:t>已详细阅读此交易公示，对此交易公示内容无异议。</w:t>
      </w:r>
    </w:p>
    <w:p w14:paraId="0EFAF70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72BC47F">
      <w:r>
        <w:rPr>
          <w:rFonts w:hint="eastAsia"/>
          <w:b/>
          <w:bCs/>
          <w:sz w:val="28"/>
          <w:szCs w:val="36"/>
        </w:rPr>
        <w:t xml:space="preserve">                                </w:t>
      </w:r>
      <w:r>
        <w:rPr>
          <w:rFonts w:hint="eastAsia"/>
          <w:b/>
          <w:bCs/>
          <w:sz w:val="28"/>
          <w:szCs w:val="36"/>
          <w:lang w:val="en-US" w:eastAsia="zh-CN"/>
        </w:rPr>
        <w:t xml:space="preserve">    2024</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bookmarkStart w:id="36" w:name="_GoBack"/>
      <w:bookmarkEnd w:id="36"/>
      <w:r>
        <w:rPr>
          <w:rFonts w:hint="eastAsia"/>
          <w:b/>
          <w:bCs/>
          <w:sz w:val="28"/>
          <w:szCs w:val="36"/>
          <w:lang w:val="en-US" w:eastAsia="zh-CN"/>
        </w:rPr>
        <w:t xml:space="preserve"> </w:t>
      </w:r>
      <w:r>
        <w:rPr>
          <w:rFonts w:hint="eastAsia"/>
          <w:b/>
          <w:bCs/>
          <w:sz w:val="28"/>
          <w:szCs w:val="36"/>
        </w:rPr>
        <w:t xml:space="preserve">日  </w:t>
      </w:r>
    </w:p>
    <w:p w14:paraId="15F2C0E9">
      <w:pPr>
        <w:pStyle w:val="7"/>
        <w:rPr>
          <w:rFonts w:hint="eastAsia" w:eastAsiaTheme="minorEastAsia"/>
          <w:lang w:eastAsia="zh-CN"/>
        </w:rPr>
      </w:pPr>
    </w:p>
    <w:p w14:paraId="15F9EF06">
      <w:pPr>
        <w:pStyle w:val="7"/>
        <w:rPr>
          <w:rFonts w:hint="eastAsia" w:eastAsiaTheme="minorEastAsia"/>
          <w:color w:val="000000" w:themeColor="text1"/>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Verdana">
    <w:panose1 w:val="020B0604030504040204"/>
    <w:charset w:val="00"/>
    <w:family w:val="decorative"/>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swiss"/>
    <w:pitch w:val="default"/>
    <w:sig w:usb0="00000001" w:usb1="080E0000" w:usb2="00000000" w:usb3="00000000" w:csb0="00040000" w:csb1="00000000"/>
  </w:font>
  <w:font w:name="新宋体">
    <w:panose1 w:val="02010609030101010101"/>
    <w:charset w:val="86"/>
    <w:family w:val="swiss"/>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1MzE3NDlmNGMyYzc3NmIzYWFiNzhhNDU4NGI1ZjIifQ=="/>
  </w:docVars>
  <w:rsids>
    <w:rsidRoot w:val="00125DA0"/>
    <w:rsid w:val="00075E67"/>
    <w:rsid w:val="00125DA0"/>
    <w:rsid w:val="00167AC6"/>
    <w:rsid w:val="009E61BF"/>
    <w:rsid w:val="00B57B36"/>
    <w:rsid w:val="00CD7376"/>
    <w:rsid w:val="00E03B4E"/>
    <w:rsid w:val="00E541D7"/>
    <w:rsid w:val="0219516A"/>
    <w:rsid w:val="03762A54"/>
    <w:rsid w:val="062F6A41"/>
    <w:rsid w:val="0A731984"/>
    <w:rsid w:val="0A8721A0"/>
    <w:rsid w:val="0B7B2128"/>
    <w:rsid w:val="0B985CD3"/>
    <w:rsid w:val="0D0B5CF3"/>
    <w:rsid w:val="0E9816ED"/>
    <w:rsid w:val="10396E71"/>
    <w:rsid w:val="10896F92"/>
    <w:rsid w:val="11DE52CB"/>
    <w:rsid w:val="150A3847"/>
    <w:rsid w:val="18E10F33"/>
    <w:rsid w:val="195B736B"/>
    <w:rsid w:val="1A0C35CC"/>
    <w:rsid w:val="20353649"/>
    <w:rsid w:val="2163678E"/>
    <w:rsid w:val="21A87F29"/>
    <w:rsid w:val="22907D19"/>
    <w:rsid w:val="23C4301C"/>
    <w:rsid w:val="246C3D01"/>
    <w:rsid w:val="2741574C"/>
    <w:rsid w:val="2C765212"/>
    <w:rsid w:val="309A32A4"/>
    <w:rsid w:val="30B56AE1"/>
    <w:rsid w:val="327E6635"/>
    <w:rsid w:val="33F22CD8"/>
    <w:rsid w:val="3516702D"/>
    <w:rsid w:val="356B5D48"/>
    <w:rsid w:val="35BA44FE"/>
    <w:rsid w:val="37E601A9"/>
    <w:rsid w:val="399065B3"/>
    <w:rsid w:val="3A7A2C02"/>
    <w:rsid w:val="3AA76350"/>
    <w:rsid w:val="3C934575"/>
    <w:rsid w:val="3EE84C2D"/>
    <w:rsid w:val="42FE1677"/>
    <w:rsid w:val="43315BEC"/>
    <w:rsid w:val="43AD1C7C"/>
    <w:rsid w:val="44912C24"/>
    <w:rsid w:val="47C03328"/>
    <w:rsid w:val="480607C4"/>
    <w:rsid w:val="4C122427"/>
    <w:rsid w:val="4C8B77DB"/>
    <w:rsid w:val="4D440E1C"/>
    <w:rsid w:val="4DC33073"/>
    <w:rsid w:val="4E3F7559"/>
    <w:rsid w:val="4ECE0172"/>
    <w:rsid w:val="51516E47"/>
    <w:rsid w:val="52396488"/>
    <w:rsid w:val="54C07D75"/>
    <w:rsid w:val="59286BB3"/>
    <w:rsid w:val="59AB0B31"/>
    <w:rsid w:val="5CF93C67"/>
    <w:rsid w:val="5F9A484F"/>
    <w:rsid w:val="64515E2E"/>
    <w:rsid w:val="64D61FAB"/>
    <w:rsid w:val="6AB078D7"/>
    <w:rsid w:val="7560225B"/>
    <w:rsid w:val="786A7F85"/>
    <w:rsid w:val="791505B4"/>
    <w:rsid w:val="7A7C6A82"/>
    <w:rsid w:val="7EC1633B"/>
    <w:rsid w:val="7F7360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7093</Words>
  <Characters>7643</Characters>
  <Lines>59</Lines>
  <Paragraphs>16</Paragraphs>
  <TotalTime>23</TotalTime>
  <ScaleCrop>false</ScaleCrop>
  <LinksUpToDate>false</LinksUpToDate>
  <CharactersWithSpaces>8054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9</cp:lastModifiedBy>
  <cp:lastPrinted>2024-08-08T01:49:00Z</cp:lastPrinted>
  <dcterms:modified xsi:type="dcterms:W3CDTF">2024-08-08T08:23:31Z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5912454B4427471F837CB898A12164B1_13</vt:lpwstr>
  </property>
</Properties>
</file>