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DEAD1" w14:textId="77777777" w:rsidR="00A21404" w:rsidRDefault="00000000">
      <w:pPr>
        <w:spacing w:line="360" w:lineRule="auto"/>
        <w:ind w:right="251"/>
        <w:jc w:val="right"/>
        <w:rPr>
          <w:rFonts w:ascii="仿宋" w:eastAsia="仿宋" w:hAnsi="仿宋" w:cs="黑体"/>
          <w:b/>
          <w:bCs/>
          <w:spacing w:val="20"/>
        </w:rPr>
      </w:pPr>
      <w:r>
        <w:rPr>
          <w:rFonts w:ascii="仿宋" w:eastAsia="仿宋" w:hAnsi="仿宋" w:cs="黑体" w:hint="eastAsia"/>
          <w:b/>
          <w:bCs/>
          <w:spacing w:val="20"/>
        </w:rPr>
        <w:t>合同编号：SYWL-02-CKZL（海盛库）-2024-00XX</w:t>
      </w:r>
    </w:p>
    <w:p w14:paraId="638CC1B9" w14:textId="77777777" w:rsidR="00A21404" w:rsidRDefault="00A21404">
      <w:pPr>
        <w:spacing w:line="360" w:lineRule="auto"/>
        <w:ind w:right="541"/>
        <w:rPr>
          <w:rFonts w:ascii="仿宋" w:eastAsia="仿宋" w:hAnsi="仿宋" w:cs="黑体"/>
          <w:b/>
          <w:bCs/>
          <w:spacing w:val="30"/>
          <w:sz w:val="24"/>
        </w:rPr>
      </w:pPr>
    </w:p>
    <w:p w14:paraId="6313B848" w14:textId="77777777" w:rsidR="00A21404" w:rsidRDefault="00A21404">
      <w:pPr>
        <w:wordWrap w:val="0"/>
        <w:spacing w:line="360" w:lineRule="auto"/>
        <w:ind w:right="526"/>
        <w:rPr>
          <w:rFonts w:ascii="仿宋" w:eastAsia="仿宋" w:hAnsi="仿宋" w:cs="黑体"/>
          <w:b/>
          <w:bCs/>
          <w:sz w:val="24"/>
        </w:rPr>
      </w:pPr>
    </w:p>
    <w:p w14:paraId="368C3B6B" w14:textId="77777777" w:rsidR="00A21404" w:rsidRDefault="00A21404">
      <w:pPr>
        <w:spacing w:line="360" w:lineRule="auto"/>
        <w:jc w:val="left"/>
        <w:rPr>
          <w:rFonts w:ascii="仿宋" w:eastAsia="仿宋" w:hAnsi="仿宋"/>
          <w:b/>
          <w:bCs/>
          <w:sz w:val="24"/>
        </w:rPr>
      </w:pPr>
    </w:p>
    <w:p w14:paraId="436382E1" w14:textId="77777777" w:rsidR="00A21404" w:rsidRDefault="00A21404">
      <w:pPr>
        <w:spacing w:line="360" w:lineRule="auto"/>
        <w:jc w:val="left"/>
        <w:rPr>
          <w:rFonts w:ascii="仿宋" w:eastAsia="仿宋" w:hAnsi="仿宋"/>
          <w:b/>
          <w:bCs/>
          <w:sz w:val="24"/>
        </w:rPr>
      </w:pPr>
    </w:p>
    <w:p w14:paraId="63FCA281" w14:textId="77777777" w:rsidR="00A21404" w:rsidRDefault="00A21404">
      <w:pPr>
        <w:spacing w:line="360" w:lineRule="auto"/>
        <w:rPr>
          <w:rFonts w:ascii="仿宋" w:eastAsia="仿宋" w:hAnsi="仿宋"/>
          <w:b/>
          <w:bCs/>
          <w:sz w:val="24"/>
        </w:rPr>
      </w:pPr>
    </w:p>
    <w:p w14:paraId="12A8038A" w14:textId="77777777" w:rsidR="00A21404" w:rsidRDefault="00A21404">
      <w:pPr>
        <w:spacing w:line="360" w:lineRule="auto"/>
        <w:rPr>
          <w:rFonts w:ascii="仿宋" w:eastAsia="仿宋" w:hAnsi="仿宋"/>
          <w:b/>
          <w:bCs/>
          <w:sz w:val="24"/>
        </w:rPr>
      </w:pPr>
    </w:p>
    <w:p w14:paraId="539366DA" w14:textId="77777777" w:rsidR="00A21404" w:rsidRDefault="00A21404">
      <w:pPr>
        <w:spacing w:line="360" w:lineRule="auto"/>
        <w:rPr>
          <w:rFonts w:ascii="仿宋" w:eastAsia="仿宋" w:hAnsi="仿宋"/>
          <w:b/>
          <w:bCs/>
          <w:sz w:val="24"/>
        </w:rPr>
      </w:pPr>
    </w:p>
    <w:p w14:paraId="0F75DAE6" w14:textId="77777777" w:rsidR="00A21404" w:rsidRDefault="00000000">
      <w:pPr>
        <w:spacing w:line="360" w:lineRule="auto"/>
        <w:jc w:val="center"/>
        <w:rPr>
          <w:rFonts w:ascii="仿宋" w:eastAsia="仿宋" w:hAnsi="仿宋"/>
          <w:b/>
          <w:bCs/>
          <w:sz w:val="72"/>
          <w:szCs w:val="72"/>
        </w:rPr>
      </w:pPr>
      <w:r>
        <w:rPr>
          <w:rFonts w:ascii="仿宋" w:eastAsia="仿宋" w:hAnsi="仿宋" w:hint="eastAsia"/>
          <w:b/>
          <w:bCs/>
          <w:sz w:val="72"/>
          <w:szCs w:val="72"/>
        </w:rPr>
        <w:t>物资库租赁合同</w:t>
      </w:r>
    </w:p>
    <w:p w14:paraId="1AB6E9CA" w14:textId="77777777" w:rsidR="00A21404" w:rsidRDefault="00A21404">
      <w:pPr>
        <w:spacing w:line="360" w:lineRule="auto"/>
        <w:jc w:val="left"/>
        <w:rPr>
          <w:rFonts w:ascii="仿宋" w:eastAsia="仿宋" w:hAnsi="仿宋"/>
          <w:b/>
          <w:bCs/>
          <w:sz w:val="32"/>
          <w:szCs w:val="32"/>
        </w:rPr>
      </w:pPr>
    </w:p>
    <w:p w14:paraId="623B8B05" w14:textId="77777777" w:rsidR="00A21404" w:rsidRDefault="00A21404">
      <w:pPr>
        <w:spacing w:line="360" w:lineRule="auto"/>
        <w:jc w:val="left"/>
        <w:rPr>
          <w:rFonts w:ascii="仿宋" w:eastAsia="仿宋" w:hAnsi="仿宋"/>
          <w:b/>
          <w:bCs/>
          <w:sz w:val="32"/>
          <w:szCs w:val="32"/>
        </w:rPr>
      </w:pPr>
    </w:p>
    <w:p w14:paraId="7F8F8E7D" w14:textId="77777777" w:rsidR="00A21404" w:rsidRDefault="00A21404">
      <w:pPr>
        <w:spacing w:line="360" w:lineRule="auto"/>
        <w:jc w:val="left"/>
        <w:rPr>
          <w:rFonts w:ascii="仿宋" w:eastAsia="仿宋" w:hAnsi="仿宋"/>
          <w:b/>
          <w:bCs/>
          <w:sz w:val="32"/>
          <w:szCs w:val="32"/>
        </w:rPr>
      </w:pPr>
    </w:p>
    <w:p w14:paraId="2A85610D" w14:textId="77777777" w:rsidR="00A21404" w:rsidRDefault="00A21404">
      <w:pPr>
        <w:spacing w:line="360" w:lineRule="auto"/>
        <w:jc w:val="left"/>
        <w:rPr>
          <w:rFonts w:ascii="仿宋" w:eastAsia="仿宋" w:hAnsi="仿宋"/>
          <w:b/>
          <w:bCs/>
          <w:sz w:val="32"/>
          <w:szCs w:val="32"/>
        </w:rPr>
      </w:pPr>
    </w:p>
    <w:p w14:paraId="339421CE" w14:textId="77777777" w:rsidR="00A21404" w:rsidRDefault="00A21404">
      <w:pPr>
        <w:spacing w:line="360" w:lineRule="auto"/>
        <w:jc w:val="left"/>
        <w:rPr>
          <w:rFonts w:ascii="仿宋" w:eastAsia="仿宋" w:hAnsi="仿宋"/>
          <w:b/>
          <w:bCs/>
          <w:sz w:val="32"/>
          <w:szCs w:val="32"/>
        </w:rPr>
      </w:pPr>
    </w:p>
    <w:p w14:paraId="4F9BE289" w14:textId="77777777" w:rsidR="00A21404" w:rsidRDefault="00A21404">
      <w:pPr>
        <w:spacing w:line="360" w:lineRule="auto"/>
        <w:jc w:val="left"/>
        <w:rPr>
          <w:rFonts w:ascii="仿宋" w:eastAsia="仿宋" w:hAnsi="仿宋"/>
          <w:b/>
          <w:bCs/>
          <w:sz w:val="32"/>
          <w:szCs w:val="32"/>
        </w:rPr>
      </w:pPr>
    </w:p>
    <w:p w14:paraId="3EC67B16" w14:textId="77777777" w:rsidR="00A21404" w:rsidRDefault="00A21404">
      <w:pPr>
        <w:spacing w:line="360" w:lineRule="auto"/>
        <w:jc w:val="left"/>
        <w:rPr>
          <w:rFonts w:ascii="仿宋" w:eastAsia="仿宋" w:hAnsi="仿宋"/>
          <w:b/>
          <w:bCs/>
          <w:sz w:val="32"/>
          <w:szCs w:val="32"/>
        </w:rPr>
      </w:pPr>
    </w:p>
    <w:p w14:paraId="1A2FEDBE" w14:textId="77777777" w:rsidR="00A21404" w:rsidRDefault="00A21404">
      <w:pPr>
        <w:spacing w:line="360" w:lineRule="auto"/>
        <w:jc w:val="left"/>
        <w:rPr>
          <w:rFonts w:ascii="仿宋" w:eastAsia="仿宋" w:hAnsi="仿宋"/>
          <w:b/>
          <w:bCs/>
          <w:sz w:val="32"/>
          <w:szCs w:val="32"/>
        </w:rPr>
      </w:pPr>
    </w:p>
    <w:p w14:paraId="770EA196" w14:textId="77777777" w:rsidR="00A21404" w:rsidRDefault="00A21404">
      <w:pPr>
        <w:pStyle w:val="a8"/>
        <w:spacing w:before="0" w:beforeAutospacing="0" w:after="0" w:afterAutospacing="0" w:line="460" w:lineRule="exact"/>
        <w:rPr>
          <w:rFonts w:ascii="仿宋" w:eastAsia="仿宋" w:hAnsi="仿宋" w:cs="Times New Roman"/>
          <w:b/>
          <w:bCs/>
        </w:rPr>
      </w:pPr>
    </w:p>
    <w:p w14:paraId="3CABAD3F" w14:textId="77777777" w:rsidR="00A21404" w:rsidRDefault="00000000">
      <w:pPr>
        <w:pStyle w:val="a8"/>
        <w:spacing w:before="0" w:beforeAutospacing="0" w:after="0" w:afterAutospacing="0" w:line="460" w:lineRule="exact"/>
        <w:ind w:firstLineChars="650" w:firstLine="2088"/>
        <w:jc w:val="both"/>
        <w:rPr>
          <w:rFonts w:ascii="仿宋" w:eastAsia="仿宋" w:hAnsi="仿宋"/>
          <w:b/>
          <w:bCs/>
          <w:sz w:val="32"/>
          <w:szCs w:val="32"/>
        </w:rPr>
      </w:pPr>
      <w:r>
        <w:rPr>
          <w:rFonts w:ascii="仿宋" w:eastAsia="仿宋" w:hAnsi="仿宋" w:hint="eastAsia"/>
          <w:b/>
          <w:bCs/>
          <w:sz w:val="32"/>
          <w:szCs w:val="32"/>
        </w:rPr>
        <w:t>甲方：海南三叶医药物流管理有限公司</w:t>
      </w:r>
    </w:p>
    <w:p w14:paraId="440D7655" w14:textId="77777777" w:rsidR="00A21404" w:rsidRDefault="00000000">
      <w:pPr>
        <w:pStyle w:val="a8"/>
        <w:spacing w:before="0" w:beforeAutospacing="0" w:after="0" w:afterAutospacing="0" w:line="460" w:lineRule="exact"/>
        <w:ind w:firstLineChars="650" w:firstLine="2088"/>
        <w:jc w:val="both"/>
        <w:rPr>
          <w:rFonts w:ascii="仿宋" w:eastAsia="仿宋" w:hAnsi="仿宋" w:cs="Times New Roman"/>
          <w:b/>
          <w:bCs/>
          <w:sz w:val="32"/>
          <w:szCs w:val="32"/>
        </w:rPr>
      </w:pPr>
      <w:r>
        <w:rPr>
          <w:rFonts w:ascii="仿宋" w:eastAsia="仿宋" w:hAnsi="仿宋" w:hint="eastAsia"/>
          <w:b/>
          <w:bCs/>
          <w:sz w:val="32"/>
          <w:szCs w:val="32"/>
        </w:rPr>
        <w:t>乙方：</w:t>
      </w:r>
    </w:p>
    <w:p w14:paraId="24CBD963" w14:textId="77777777" w:rsidR="00A21404" w:rsidRDefault="00A21404">
      <w:pPr>
        <w:pStyle w:val="a8"/>
        <w:spacing w:before="0" w:beforeAutospacing="0" w:after="0" w:afterAutospacing="0" w:line="460" w:lineRule="exact"/>
        <w:rPr>
          <w:rFonts w:ascii="仿宋" w:eastAsia="仿宋" w:hAnsi="仿宋" w:cs="Times New Roman"/>
          <w:b/>
          <w:bCs/>
        </w:rPr>
      </w:pPr>
    </w:p>
    <w:p w14:paraId="4726D7BD" w14:textId="77777777" w:rsidR="00A21404" w:rsidRDefault="00A21404">
      <w:pPr>
        <w:pStyle w:val="a8"/>
        <w:spacing w:before="0" w:beforeAutospacing="0" w:after="0" w:afterAutospacing="0" w:line="460" w:lineRule="exact"/>
        <w:rPr>
          <w:rFonts w:ascii="仿宋" w:eastAsia="仿宋" w:hAnsi="仿宋" w:cs="Times New Roman"/>
          <w:b/>
          <w:bCs/>
        </w:rPr>
      </w:pPr>
    </w:p>
    <w:p w14:paraId="3995F131" w14:textId="77777777" w:rsidR="00A21404" w:rsidRDefault="00A21404">
      <w:pPr>
        <w:pStyle w:val="a8"/>
        <w:spacing w:before="0" w:beforeAutospacing="0" w:after="0" w:afterAutospacing="0" w:line="460" w:lineRule="exact"/>
        <w:rPr>
          <w:rFonts w:ascii="仿宋" w:eastAsia="仿宋" w:hAnsi="仿宋" w:cs="Times New Roman"/>
          <w:b/>
          <w:bCs/>
        </w:rPr>
      </w:pPr>
    </w:p>
    <w:p w14:paraId="6F20A8EB" w14:textId="77777777" w:rsidR="00A21404" w:rsidRDefault="00A21404">
      <w:pPr>
        <w:rPr>
          <w:rFonts w:ascii="仿宋" w:eastAsia="仿宋" w:hAnsi="仿宋"/>
          <w:b/>
        </w:rPr>
      </w:pPr>
    </w:p>
    <w:p w14:paraId="1EA85423" w14:textId="77777777" w:rsidR="00A21404" w:rsidRDefault="00A21404">
      <w:pPr>
        <w:rPr>
          <w:rFonts w:ascii="仿宋" w:eastAsia="仿宋" w:hAnsi="仿宋"/>
          <w:b/>
        </w:rPr>
      </w:pPr>
    </w:p>
    <w:p w14:paraId="194105D5" w14:textId="77777777" w:rsidR="00A21404" w:rsidRDefault="00000000">
      <w:pPr>
        <w:ind w:firstLineChars="1029" w:firstLine="2479"/>
        <w:rPr>
          <w:rFonts w:ascii="仿宋" w:eastAsia="仿宋" w:hAnsi="仿宋"/>
          <w:b/>
          <w:sz w:val="24"/>
        </w:rPr>
      </w:pPr>
      <w:r>
        <w:rPr>
          <w:rFonts w:ascii="仿宋" w:eastAsia="仿宋" w:hAnsi="仿宋" w:hint="eastAsia"/>
          <w:b/>
          <w:sz w:val="24"/>
        </w:rPr>
        <w:t>签约地点：海口市龙华区</w:t>
      </w:r>
    </w:p>
    <w:p w14:paraId="3282EEFD" w14:textId="77777777" w:rsidR="00A21404" w:rsidRDefault="00000000">
      <w:pPr>
        <w:ind w:firstLineChars="1029" w:firstLine="2479"/>
        <w:rPr>
          <w:rFonts w:ascii="仿宋" w:eastAsia="仿宋" w:hAnsi="仿宋"/>
          <w:sz w:val="28"/>
          <w:szCs w:val="28"/>
        </w:rPr>
      </w:pPr>
      <w:r>
        <w:rPr>
          <w:rFonts w:ascii="仿宋" w:eastAsia="仿宋" w:hAnsi="仿宋" w:hint="eastAsia"/>
          <w:b/>
          <w:sz w:val="24"/>
        </w:rPr>
        <w:t>签订日期：</w:t>
      </w:r>
      <w:r>
        <w:rPr>
          <w:rFonts w:ascii="仿宋" w:eastAsia="仿宋" w:hAnsi="仿宋" w:hint="eastAsia"/>
          <w:b/>
          <w:sz w:val="24"/>
          <w:u w:val="single"/>
        </w:rPr>
        <w:t xml:space="preserve">        </w:t>
      </w:r>
      <w:r>
        <w:rPr>
          <w:rFonts w:ascii="仿宋" w:eastAsia="仿宋" w:hAnsi="仿宋" w:hint="eastAsia"/>
          <w:b/>
          <w:sz w:val="24"/>
        </w:rPr>
        <w:t>年</w:t>
      </w:r>
      <w:r>
        <w:rPr>
          <w:rFonts w:ascii="仿宋" w:eastAsia="仿宋" w:hAnsi="仿宋" w:hint="eastAsia"/>
          <w:b/>
          <w:sz w:val="24"/>
          <w:u w:val="single"/>
        </w:rPr>
        <w:t xml:space="preserve">    </w:t>
      </w:r>
      <w:r>
        <w:rPr>
          <w:rFonts w:ascii="仿宋" w:eastAsia="仿宋" w:hAnsi="仿宋" w:hint="eastAsia"/>
          <w:b/>
          <w:sz w:val="24"/>
        </w:rPr>
        <w:t>月</w:t>
      </w:r>
      <w:r>
        <w:rPr>
          <w:rFonts w:ascii="仿宋" w:eastAsia="仿宋" w:hAnsi="仿宋" w:hint="eastAsia"/>
          <w:b/>
          <w:sz w:val="24"/>
          <w:u w:val="single"/>
        </w:rPr>
        <w:t xml:space="preserve">    </w:t>
      </w:r>
      <w:r>
        <w:rPr>
          <w:rFonts w:ascii="仿宋" w:eastAsia="仿宋" w:hAnsi="仿宋" w:hint="eastAsia"/>
          <w:b/>
          <w:sz w:val="24"/>
        </w:rPr>
        <w:t>日</w:t>
      </w:r>
    </w:p>
    <w:p w14:paraId="16E7F456" w14:textId="77777777" w:rsidR="00A21404" w:rsidRDefault="00000000">
      <w:pPr>
        <w:spacing w:line="420" w:lineRule="exact"/>
        <w:rPr>
          <w:rFonts w:ascii="仿宋" w:eastAsia="仿宋" w:hAnsi="仿宋"/>
          <w:sz w:val="28"/>
          <w:szCs w:val="28"/>
        </w:rPr>
      </w:pPr>
      <w:r>
        <w:rPr>
          <w:rFonts w:ascii="仿宋" w:eastAsia="仿宋" w:hAnsi="仿宋" w:hint="eastAsia"/>
          <w:sz w:val="28"/>
          <w:szCs w:val="28"/>
        </w:rPr>
        <w:lastRenderedPageBreak/>
        <w:t>出租方：</w:t>
      </w:r>
      <w:r>
        <w:rPr>
          <w:rFonts w:ascii="仿宋" w:eastAsia="仿宋" w:hAnsi="仿宋" w:hint="eastAsia"/>
          <w:sz w:val="28"/>
          <w:szCs w:val="28"/>
          <w:u w:val="single"/>
        </w:rPr>
        <w:t xml:space="preserve"> 海南三叶医药物流管理有限公司</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（以下简称甲方）</w:t>
      </w:r>
    </w:p>
    <w:p w14:paraId="3D67DC5B" w14:textId="77777777" w:rsidR="00A21404" w:rsidRDefault="00000000">
      <w:pPr>
        <w:spacing w:line="420" w:lineRule="exact"/>
        <w:rPr>
          <w:rFonts w:ascii="仿宋" w:eastAsia="仿宋" w:hAnsi="仿宋"/>
          <w:sz w:val="28"/>
          <w:szCs w:val="28"/>
        </w:rPr>
      </w:pPr>
      <w:r>
        <w:rPr>
          <w:rFonts w:ascii="仿宋" w:eastAsia="仿宋" w:hAnsi="仿宋" w:hint="eastAsia"/>
          <w:sz w:val="28"/>
          <w:szCs w:val="28"/>
        </w:rPr>
        <w:t>统一社会信用代码：</w:t>
      </w:r>
      <w:r>
        <w:rPr>
          <w:rFonts w:ascii="仿宋" w:eastAsia="仿宋" w:hAnsi="仿宋" w:hint="eastAsia"/>
          <w:sz w:val="28"/>
          <w:szCs w:val="28"/>
          <w:u w:val="single"/>
        </w:rPr>
        <w:t>914600007807297820</w:t>
      </w:r>
    </w:p>
    <w:p w14:paraId="2E6F1341" w14:textId="77777777" w:rsidR="00A21404" w:rsidRDefault="00000000">
      <w:pPr>
        <w:spacing w:line="420" w:lineRule="exact"/>
        <w:rPr>
          <w:rFonts w:ascii="仿宋" w:eastAsia="仿宋" w:hAnsi="仿宋"/>
          <w:sz w:val="28"/>
          <w:szCs w:val="28"/>
          <w:u w:val="single"/>
        </w:rPr>
      </w:pPr>
      <w:r>
        <w:rPr>
          <w:rFonts w:ascii="仿宋" w:eastAsia="仿宋" w:hAnsi="仿宋" w:hint="eastAsia"/>
          <w:sz w:val="28"/>
          <w:szCs w:val="28"/>
        </w:rPr>
        <w:t>法定代表人：</w:t>
      </w:r>
      <w:r>
        <w:rPr>
          <w:rFonts w:ascii="仿宋" w:eastAsia="仿宋" w:hAnsi="仿宋" w:hint="eastAsia"/>
          <w:sz w:val="28"/>
          <w:szCs w:val="28"/>
          <w:u w:val="single"/>
        </w:rPr>
        <w:t xml:space="preserve">  许卫江  </w:t>
      </w:r>
    </w:p>
    <w:p w14:paraId="6B56C971" w14:textId="77777777" w:rsidR="00A21404" w:rsidRDefault="00000000">
      <w:pPr>
        <w:spacing w:line="420" w:lineRule="exact"/>
        <w:rPr>
          <w:rFonts w:ascii="仿宋" w:eastAsia="仿宋" w:hAnsi="仿宋"/>
          <w:sz w:val="28"/>
          <w:szCs w:val="28"/>
          <w:u w:val="single"/>
        </w:rPr>
      </w:pPr>
      <w:r>
        <w:rPr>
          <w:rFonts w:ascii="仿宋" w:eastAsia="仿宋" w:hAnsi="仿宋" w:hint="eastAsia"/>
          <w:sz w:val="28"/>
          <w:szCs w:val="28"/>
        </w:rPr>
        <w:t>法定代表身份证号码：</w:t>
      </w:r>
      <w:r>
        <w:rPr>
          <w:rFonts w:ascii="仿宋" w:eastAsia="仿宋" w:hAnsi="仿宋" w:hint="eastAsia"/>
          <w:sz w:val="28"/>
          <w:szCs w:val="28"/>
          <w:u w:val="single"/>
        </w:rPr>
        <w:t xml:space="preserve">460030196802055718 </w:t>
      </w:r>
    </w:p>
    <w:p w14:paraId="74A6C9C1" w14:textId="77777777" w:rsidR="00A21404" w:rsidRDefault="00000000">
      <w:pPr>
        <w:spacing w:line="420" w:lineRule="exact"/>
        <w:rPr>
          <w:rFonts w:ascii="仿宋" w:eastAsia="仿宋" w:hAnsi="仿宋"/>
          <w:sz w:val="28"/>
          <w:szCs w:val="28"/>
        </w:rPr>
      </w:pPr>
      <w:r>
        <w:rPr>
          <w:rFonts w:ascii="仿宋" w:eastAsia="仿宋" w:hAnsi="仿宋" w:hint="eastAsia"/>
          <w:sz w:val="28"/>
          <w:szCs w:val="28"/>
        </w:rPr>
        <w:t>住所：</w:t>
      </w:r>
      <w:r>
        <w:rPr>
          <w:rFonts w:ascii="仿宋" w:eastAsia="仿宋" w:hAnsi="仿宋" w:hint="eastAsia"/>
          <w:sz w:val="28"/>
          <w:szCs w:val="28"/>
          <w:u w:val="single"/>
        </w:rPr>
        <w:t>海口市</w:t>
      </w:r>
      <w:proofErr w:type="gramStart"/>
      <w:r>
        <w:rPr>
          <w:rFonts w:ascii="仿宋" w:eastAsia="仿宋" w:hAnsi="仿宋" w:hint="eastAsia"/>
          <w:sz w:val="28"/>
          <w:szCs w:val="28"/>
          <w:u w:val="single"/>
        </w:rPr>
        <w:t>龙华区海垦路</w:t>
      </w:r>
      <w:proofErr w:type="gramEnd"/>
      <w:r>
        <w:rPr>
          <w:rFonts w:ascii="仿宋" w:eastAsia="仿宋" w:hAnsi="仿宋" w:hint="eastAsia"/>
          <w:sz w:val="28"/>
          <w:szCs w:val="28"/>
          <w:u w:val="single"/>
        </w:rPr>
        <w:t xml:space="preserve">119号 </w:t>
      </w:r>
    </w:p>
    <w:p w14:paraId="2C29A137" w14:textId="77777777" w:rsidR="00A21404" w:rsidRDefault="00000000">
      <w:pPr>
        <w:spacing w:line="420" w:lineRule="exact"/>
        <w:rPr>
          <w:rFonts w:ascii="仿宋" w:eastAsia="仿宋" w:hAnsi="仿宋"/>
          <w:sz w:val="28"/>
          <w:szCs w:val="28"/>
        </w:rPr>
      </w:pPr>
      <w:r>
        <w:rPr>
          <w:rFonts w:ascii="仿宋" w:eastAsia="仿宋" w:hAnsi="仿宋" w:hint="eastAsia"/>
          <w:sz w:val="28"/>
          <w:szCs w:val="28"/>
        </w:rPr>
        <w:t>承租方：</w:t>
      </w:r>
      <w:r>
        <w:rPr>
          <w:rFonts w:ascii="仿宋" w:eastAsia="仿宋" w:hAnsi="仿宋" w:hint="eastAsia"/>
          <w:sz w:val="28"/>
          <w:szCs w:val="28"/>
          <w:u w:val="single"/>
        </w:rPr>
        <w:t xml:space="preserve">                               </w:t>
      </w:r>
      <w:r>
        <w:rPr>
          <w:rFonts w:ascii="仿宋" w:eastAsia="仿宋" w:hAnsi="仿宋" w:hint="eastAsia"/>
          <w:sz w:val="28"/>
          <w:szCs w:val="28"/>
        </w:rPr>
        <w:t>（以下简称乙方）</w:t>
      </w:r>
    </w:p>
    <w:p w14:paraId="56760778" w14:textId="77777777" w:rsidR="00A21404" w:rsidRDefault="00000000">
      <w:pPr>
        <w:spacing w:line="420" w:lineRule="exact"/>
        <w:rPr>
          <w:rFonts w:ascii="仿宋" w:eastAsia="仿宋" w:hAnsi="仿宋"/>
          <w:sz w:val="28"/>
          <w:szCs w:val="28"/>
          <w:u w:val="single"/>
        </w:rPr>
      </w:pPr>
      <w:r>
        <w:rPr>
          <w:rFonts w:ascii="仿宋" w:eastAsia="仿宋" w:hAnsi="仿宋" w:hint="eastAsia"/>
          <w:sz w:val="28"/>
          <w:szCs w:val="28"/>
        </w:rPr>
        <w:t>法定代表人：</w:t>
      </w:r>
      <w:r>
        <w:rPr>
          <w:rFonts w:ascii="仿宋" w:eastAsia="仿宋" w:hAnsi="仿宋" w:hint="eastAsia"/>
          <w:sz w:val="28"/>
          <w:szCs w:val="28"/>
          <w:u w:val="single"/>
        </w:rPr>
        <w:t xml:space="preserve">                             </w:t>
      </w:r>
    </w:p>
    <w:p w14:paraId="6DB50464" w14:textId="77777777" w:rsidR="00A21404" w:rsidRDefault="00000000">
      <w:pPr>
        <w:spacing w:line="420" w:lineRule="exact"/>
        <w:rPr>
          <w:rFonts w:ascii="仿宋" w:eastAsia="仿宋" w:hAnsi="仿宋"/>
          <w:sz w:val="28"/>
          <w:szCs w:val="28"/>
          <w:u w:val="single"/>
        </w:rPr>
      </w:pPr>
      <w:r>
        <w:rPr>
          <w:rFonts w:ascii="仿宋" w:eastAsia="仿宋" w:hAnsi="仿宋" w:hint="eastAsia"/>
          <w:sz w:val="28"/>
          <w:szCs w:val="28"/>
        </w:rPr>
        <w:t>法定代表人身份证号码：</w:t>
      </w:r>
      <w:r>
        <w:rPr>
          <w:rFonts w:ascii="仿宋" w:eastAsia="仿宋" w:hAnsi="仿宋" w:hint="eastAsia"/>
          <w:sz w:val="28"/>
          <w:szCs w:val="28"/>
          <w:u w:val="single"/>
        </w:rPr>
        <w:t xml:space="preserve">                        </w:t>
      </w:r>
    </w:p>
    <w:p w14:paraId="1B666FB5" w14:textId="77777777" w:rsidR="00A21404" w:rsidRDefault="00000000">
      <w:pPr>
        <w:spacing w:line="420" w:lineRule="exact"/>
        <w:rPr>
          <w:rFonts w:ascii="仿宋" w:eastAsia="仿宋" w:hAnsi="仿宋"/>
          <w:sz w:val="28"/>
          <w:szCs w:val="28"/>
        </w:rPr>
      </w:pPr>
      <w:r>
        <w:rPr>
          <w:rFonts w:ascii="仿宋" w:eastAsia="仿宋" w:hAnsi="仿宋" w:hint="eastAsia"/>
          <w:sz w:val="28"/>
          <w:szCs w:val="28"/>
        </w:rPr>
        <w:t>统一社会信用代码：</w:t>
      </w:r>
      <w:r>
        <w:rPr>
          <w:rFonts w:ascii="仿宋" w:eastAsia="仿宋" w:hAnsi="仿宋" w:hint="eastAsia"/>
          <w:sz w:val="28"/>
          <w:szCs w:val="28"/>
          <w:u w:val="single"/>
        </w:rPr>
        <w:t xml:space="preserve">                        </w:t>
      </w:r>
    </w:p>
    <w:p w14:paraId="37211E26" w14:textId="77777777" w:rsidR="00A21404" w:rsidRDefault="00000000">
      <w:pPr>
        <w:spacing w:line="420" w:lineRule="exact"/>
        <w:rPr>
          <w:rFonts w:ascii="仿宋" w:eastAsia="仿宋" w:hAnsi="仿宋"/>
          <w:sz w:val="28"/>
          <w:szCs w:val="28"/>
        </w:rPr>
      </w:pPr>
      <w:r>
        <w:rPr>
          <w:rFonts w:ascii="仿宋" w:eastAsia="仿宋" w:hAnsi="仿宋" w:hint="eastAsia"/>
          <w:sz w:val="28"/>
          <w:szCs w:val="28"/>
        </w:rPr>
        <w:t>住所：</w:t>
      </w:r>
      <w:r>
        <w:rPr>
          <w:rFonts w:ascii="仿宋" w:eastAsia="仿宋" w:hAnsi="仿宋" w:hint="eastAsia"/>
          <w:sz w:val="28"/>
          <w:szCs w:val="28"/>
          <w:u w:val="single"/>
        </w:rPr>
        <w:t xml:space="preserve">                           </w:t>
      </w:r>
    </w:p>
    <w:p w14:paraId="441D8DB9" w14:textId="77777777" w:rsidR="00A21404" w:rsidRDefault="00000000">
      <w:pPr>
        <w:spacing w:line="42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                       </w:t>
      </w:r>
    </w:p>
    <w:p w14:paraId="31F0080C"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甲乙双方按照互利、互惠、平等、自愿、协商一致的原则，根据《中华人民共和国民法典》的有关规定，就甲方向乙方出租仓库事宜签订本合同，以资双方共同遵守执行。</w:t>
      </w:r>
    </w:p>
    <w:p w14:paraId="71D59395" w14:textId="77777777" w:rsidR="00A21404" w:rsidRDefault="00000000">
      <w:pPr>
        <w:spacing w:line="400" w:lineRule="exact"/>
        <w:ind w:firstLineChars="196" w:firstLine="551"/>
        <w:rPr>
          <w:rFonts w:ascii="仿宋" w:eastAsia="仿宋" w:hAnsi="仿宋"/>
          <w:b/>
          <w:sz w:val="28"/>
          <w:szCs w:val="28"/>
        </w:rPr>
      </w:pPr>
      <w:r>
        <w:rPr>
          <w:rFonts w:ascii="仿宋" w:eastAsia="仿宋" w:hAnsi="仿宋" w:hint="eastAsia"/>
          <w:b/>
          <w:sz w:val="28"/>
          <w:szCs w:val="28"/>
        </w:rPr>
        <w:t>一、租赁范围、用途及装卸管理</w:t>
      </w:r>
    </w:p>
    <w:p w14:paraId="6AB69E27" w14:textId="77777777" w:rsidR="00A21404" w:rsidRDefault="00000000">
      <w:pPr>
        <w:spacing w:line="400" w:lineRule="exact"/>
        <w:ind w:leftChars="57" w:left="120" w:firstLineChars="145" w:firstLine="406"/>
        <w:rPr>
          <w:rFonts w:ascii="仿宋" w:eastAsia="仿宋" w:hAnsi="仿宋"/>
          <w:sz w:val="28"/>
          <w:szCs w:val="28"/>
        </w:rPr>
      </w:pPr>
      <w:r>
        <w:rPr>
          <w:rFonts w:ascii="仿宋" w:eastAsia="仿宋" w:hAnsi="仿宋" w:hint="eastAsia"/>
          <w:sz w:val="28"/>
          <w:szCs w:val="28"/>
        </w:rPr>
        <w:t>1、租赁范围</w:t>
      </w:r>
    </w:p>
    <w:p w14:paraId="33D118ED" w14:textId="77777777" w:rsidR="00A21404" w:rsidRDefault="00000000">
      <w:pPr>
        <w:spacing w:line="400" w:lineRule="exact"/>
        <w:ind w:leftChars="57" w:left="120" w:firstLineChars="145" w:firstLine="406"/>
        <w:rPr>
          <w:rFonts w:ascii="仿宋" w:eastAsia="仿宋" w:hAnsi="仿宋"/>
          <w:sz w:val="28"/>
          <w:szCs w:val="28"/>
        </w:rPr>
      </w:pPr>
      <w:r>
        <w:rPr>
          <w:rFonts w:ascii="仿宋" w:eastAsia="仿宋" w:hAnsi="仿宋" w:hint="eastAsia"/>
          <w:sz w:val="28"/>
          <w:szCs w:val="28"/>
        </w:rPr>
        <w:t>甲方将位于海口市秀英区海盛路24号农垦</w:t>
      </w:r>
      <w:proofErr w:type="gramStart"/>
      <w:r>
        <w:rPr>
          <w:rFonts w:ascii="仿宋" w:eastAsia="仿宋" w:hAnsi="仿宋" w:hint="eastAsia"/>
          <w:sz w:val="28"/>
          <w:szCs w:val="28"/>
        </w:rPr>
        <w:t>一</w:t>
      </w:r>
      <w:proofErr w:type="gramEnd"/>
      <w:r>
        <w:rPr>
          <w:rFonts w:ascii="仿宋" w:eastAsia="仿宋" w:hAnsi="仿宋" w:hint="eastAsia"/>
          <w:sz w:val="28"/>
          <w:szCs w:val="28"/>
        </w:rPr>
        <w:t>库区</w:t>
      </w:r>
      <w:r>
        <w:rPr>
          <w:rFonts w:ascii="仿宋" w:eastAsia="仿宋" w:hAnsi="仿宋" w:hint="eastAsia"/>
          <w:sz w:val="28"/>
          <w:szCs w:val="28"/>
          <w:u w:val="single"/>
        </w:rPr>
        <w:t xml:space="preserve">      </w:t>
      </w:r>
      <w:r>
        <w:rPr>
          <w:rFonts w:ascii="仿宋" w:eastAsia="仿宋" w:hAnsi="仿宋" w:hint="eastAsia"/>
          <w:sz w:val="28"/>
          <w:szCs w:val="28"/>
        </w:rPr>
        <w:t>，面积</w:t>
      </w:r>
      <w:r>
        <w:rPr>
          <w:rFonts w:ascii="仿宋" w:eastAsia="仿宋" w:hAnsi="仿宋" w:hint="eastAsia"/>
          <w:sz w:val="28"/>
          <w:szCs w:val="28"/>
          <w:u w:val="single"/>
        </w:rPr>
        <w:t xml:space="preserve">    </w:t>
      </w:r>
      <w:r>
        <w:rPr>
          <w:rFonts w:ascii="仿宋" w:eastAsia="仿宋" w:hAnsi="仿宋" w:hint="eastAsia"/>
          <w:sz w:val="28"/>
          <w:szCs w:val="28"/>
        </w:rPr>
        <w:t>平方米库房出租给乙方。</w:t>
      </w:r>
      <w:r>
        <w:rPr>
          <w:rFonts w:ascii="仿宋" w:eastAsia="仿宋" w:hAnsi="仿宋" w:hint="eastAsia"/>
          <w:b/>
          <w:bCs/>
          <w:sz w:val="28"/>
          <w:szCs w:val="28"/>
        </w:rPr>
        <w:t>双方确认租赁面积无误。</w:t>
      </w:r>
    </w:p>
    <w:p w14:paraId="752715EE"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2、仓库用途</w:t>
      </w:r>
    </w:p>
    <w:p w14:paraId="75F776B4"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乙方承诺所承租的仓库仅用于</w:t>
      </w:r>
      <w:r>
        <w:rPr>
          <w:rFonts w:ascii="仿宋" w:eastAsia="仿宋" w:hAnsi="仿宋" w:hint="eastAsia"/>
          <w:sz w:val="28"/>
          <w:szCs w:val="28"/>
          <w:u w:val="single"/>
        </w:rPr>
        <w:t xml:space="preserve">    </w:t>
      </w:r>
      <w:r>
        <w:rPr>
          <w:rFonts w:ascii="仿宋" w:eastAsia="仿宋" w:hAnsi="仿宋" w:hint="eastAsia"/>
          <w:spacing w:val="-14"/>
          <w:sz w:val="28"/>
          <w:szCs w:val="28"/>
        </w:rPr>
        <w:t>，</w:t>
      </w:r>
      <w:r>
        <w:rPr>
          <w:rFonts w:ascii="仿宋" w:eastAsia="仿宋" w:hAnsi="仿宋" w:hint="eastAsia"/>
          <w:sz w:val="28"/>
          <w:szCs w:val="28"/>
        </w:rPr>
        <w:t>如变更用途，需经甲方书面同意，以补充协议的形式变更仓库用途。</w:t>
      </w:r>
    </w:p>
    <w:p w14:paraId="7BE03654" w14:textId="77777777" w:rsidR="00A21404" w:rsidRDefault="00000000">
      <w:pPr>
        <w:numPr>
          <w:ilvl w:val="0"/>
          <w:numId w:val="1"/>
        </w:numPr>
        <w:spacing w:line="400" w:lineRule="exact"/>
        <w:ind w:firstLineChars="196" w:firstLine="549"/>
        <w:rPr>
          <w:rFonts w:ascii="仿宋" w:eastAsia="仿宋" w:hAnsi="仿宋"/>
          <w:sz w:val="28"/>
          <w:szCs w:val="28"/>
        </w:rPr>
      </w:pPr>
      <w:r>
        <w:rPr>
          <w:rFonts w:ascii="仿宋" w:eastAsia="仿宋" w:hAnsi="仿宋" w:hint="eastAsia"/>
          <w:sz w:val="28"/>
          <w:szCs w:val="28"/>
        </w:rPr>
        <w:t>现状出租</w:t>
      </w:r>
    </w:p>
    <w:p w14:paraId="1CFC9B3F" w14:textId="77777777" w:rsidR="00A21404" w:rsidRDefault="00000000">
      <w:pPr>
        <w:spacing w:line="400" w:lineRule="exact"/>
        <w:rPr>
          <w:rFonts w:ascii="仿宋" w:eastAsia="仿宋" w:hAnsi="仿宋"/>
          <w:sz w:val="28"/>
          <w:szCs w:val="28"/>
        </w:rPr>
      </w:pPr>
      <w:r>
        <w:rPr>
          <w:rFonts w:ascii="仿宋" w:eastAsia="仿宋" w:hAnsi="仿宋" w:hint="eastAsia"/>
          <w:sz w:val="28"/>
          <w:szCs w:val="28"/>
        </w:rPr>
        <w:t xml:space="preserve">    仓库现状:漏水、窗户破损、墙体和地面破损等。乙方知晓该仓库现状情况，并同意承租，如仓库漏水、漏雨等情况造成乙方损失的由乙方自行承担。</w:t>
      </w:r>
    </w:p>
    <w:p w14:paraId="43BB6A74"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4、物品的装卸及仓库管理</w:t>
      </w:r>
    </w:p>
    <w:p w14:paraId="4BF0640E"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sz w:val="28"/>
          <w:szCs w:val="28"/>
        </w:rPr>
        <w:t>根据</w:t>
      </w:r>
      <w:r>
        <w:rPr>
          <w:rFonts w:ascii="仿宋" w:eastAsia="仿宋" w:hAnsi="仿宋" w:hint="eastAsia"/>
          <w:sz w:val="28"/>
          <w:szCs w:val="28"/>
        </w:rPr>
        <w:t>甲方</w:t>
      </w:r>
      <w:r>
        <w:rPr>
          <w:rFonts w:ascii="仿宋" w:eastAsia="仿宋" w:hAnsi="仿宋"/>
          <w:sz w:val="28"/>
          <w:szCs w:val="28"/>
        </w:rPr>
        <w:t>的仓库园区运营管理需要</w:t>
      </w:r>
      <w:r>
        <w:rPr>
          <w:rFonts w:ascii="仿宋" w:eastAsia="仿宋" w:hAnsi="仿宋" w:hint="eastAsia"/>
          <w:sz w:val="28"/>
          <w:szCs w:val="28"/>
        </w:rPr>
        <w:t>，视情况乙方</w:t>
      </w:r>
      <w:r>
        <w:rPr>
          <w:rFonts w:ascii="仿宋" w:eastAsia="仿宋" w:hAnsi="仿宋"/>
          <w:sz w:val="28"/>
          <w:szCs w:val="28"/>
        </w:rPr>
        <w:t>将货物装卸</w:t>
      </w:r>
      <w:r>
        <w:rPr>
          <w:rFonts w:ascii="仿宋" w:eastAsia="仿宋" w:hAnsi="仿宋" w:hint="eastAsia"/>
          <w:sz w:val="28"/>
          <w:szCs w:val="28"/>
        </w:rPr>
        <w:t>、</w:t>
      </w:r>
      <w:r>
        <w:rPr>
          <w:rFonts w:ascii="仿宋" w:eastAsia="仿宋" w:hAnsi="仿宋"/>
          <w:sz w:val="28"/>
          <w:szCs w:val="28"/>
        </w:rPr>
        <w:t>物品管理按市场价格由</w:t>
      </w:r>
      <w:r>
        <w:rPr>
          <w:rFonts w:ascii="仿宋" w:eastAsia="仿宋" w:hAnsi="仿宋" w:hint="eastAsia"/>
          <w:sz w:val="28"/>
          <w:szCs w:val="28"/>
        </w:rPr>
        <w:t>甲方</w:t>
      </w:r>
      <w:r>
        <w:rPr>
          <w:rFonts w:ascii="仿宋" w:eastAsia="仿宋" w:hAnsi="仿宋"/>
          <w:sz w:val="28"/>
          <w:szCs w:val="28"/>
        </w:rPr>
        <w:t>负责统一装卸和管理</w:t>
      </w:r>
      <w:r>
        <w:rPr>
          <w:rFonts w:ascii="仿宋" w:eastAsia="仿宋" w:hAnsi="仿宋" w:hint="eastAsia"/>
          <w:sz w:val="28"/>
          <w:szCs w:val="28"/>
        </w:rPr>
        <w:t>，收费</w:t>
      </w:r>
      <w:r>
        <w:rPr>
          <w:rFonts w:ascii="仿宋" w:eastAsia="仿宋" w:hAnsi="仿宋"/>
          <w:sz w:val="28"/>
          <w:szCs w:val="28"/>
        </w:rPr>
        <w:t>标准双方具体协商解决</w:t>
      </w:r>
      <w:r>
        <w:rPr>
          <w:rFonts w:ascii="仿宋" w:eastAsia="仿宋" w:hAnsi="仿宋" w:hint="eastAsia"/>
          <w:sz w:val="28"/>
          <w:szCs w:val="28"/>
        </w:rPr>
        <w:t>，具体以甲乙双方签字盖章确认的报价单为准。</w:t>
      </w:r>
    </w:p>
    <w:p w14:paraId="250071ED" w14:textId="77777777" w:rsidR="00A21404" w:rsidRDefault="00000000">
      <w:pPr>
        <w:spacing w:line="400" w:lineRule="exact"/>
        <w:ind w:firstLineChars="196" w:firstLine="551"/>
        <w:rPr>
          <w:rFonts w:ascii="仿宋" w:eastAsia="仿宋" w:hAnsi="仿宋"/>
          <w:b/>
          <w:sz w:val="28"/>
          <w:szCs w:val="28"/>
        </w:rPr>
      </w:pPr>
      <w:r>
        <w:rPr>
          <w:rFonts w:ascii="仿宋" w:eastAsia="仿宋" w:hAnsi="仿宋" w:hint="eastAsia"/>
          <w:b/>
          <w:sz w:val="28"/>
          <w:szCs w:val="28"/>
        </w:rPr>
        <w:t>二、租赁期限</w:t>
      </w:r>
    </w:p>
    <w:p w14:paraId="3CB313D7" w14:textId="77777777" w:rsidR="00A21404" w:rsidRDefault="00000000">
      <w:pPr>
        <w:wordWrap w:val="0"/>
        <w:spacing w:line="400" w:lineRule="exact"/>
        <w:ind w:firstLineChars="196" w:firstLine="549"/>
        <w:rPr>
          <w:rFonts w:ascii="仿宋" w:eastAsia="仿宋" w:hAnsi="仿宋"/>
          <w:sz w:val="28"/>
          <w:szCs w:val="28"/>
        </w:rPr>
      </w:pPr>
      <w:r>
        <w:rPr>
          <w:rFonts w:ascii="仿宋" w:eastAsia="仿宋" w:hAnsi="仿宋" w:hint="eastAsia"/>
          <w:sz w:val="28"/>
          <w:szCs w:val="28"/>
        </w:rPr>
        <w:t>仓库租赁期限</w:t>
      </w:r>
      <w:r>
        <w:rPr>
          <w:rFonts w:ascii="仿宋" w:eastAsia="仿宋" w:hAnsi="仿宋" w:hint="eastAsia"/>
          <w:sz w:val="28"/>
          <w:szCs w:val="28"/>
          <w:u w:val="single"/>
        </w:rPr>
        <w:t xml:space="preserve">  </w:t>
      </w:r>
      <w:r>
        <w:rPr>
          <w:rFonts w:ascii="仿宋" w:eastAsia="仿宋" w:hAnsi="仿宋" w:hint="eastAsia"/>
          <w:sz w:val="28"/>
          <w:szCs w:val="28"/>
        </w:rPr>
        <w:t>，自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止。合同期即满，如乙方需再租，应在海南省农村产权交易中心（网址:https://hainan.nongjiao.com/）参与竞拍,如乙方在该中心竞得租赁标的，待该中心出具《标的竞得书》，甲方履行内部审批流程后，双方签订新的租赁合同。</w:t>
      </w:r>
    </w:p>
    <w:p w14:paraId="29DBBCD5"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lastRenderedPageBreak/>
        <w:t>1、租赁期满或本合同终止，甲方有权收回租赁标的。乙方应于租赁期满时或本合同终止时3日内将租赁标的及其附属物品、设备、设施完好返还甲方并办理交接手续，方可视为乙方退场完毕。双方将按照如下顺序办理退租交接手续：</w:t>
      </w:r>
    </w:p>
    <w:p w14:paraId="70D87883"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（1）乙方及其人员、所属物品应撤离租赁标的；</w:t>
      </w:r>
    </w:p>
    <w:p w14:paraId="14C6D782"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（2）乙方将租赁标的恢复为入驻前的状况（如乙方无法恢复原状返还，须经甲方书面同意）；</w:t>
      </w:r>
    </w:p>
    <w:p w14:paraId="38A766D4"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（3）双方现场查验租赁标的及其设施、物品情况；</w:t>
      </w:r>
    </w:p>
    <w:p w14:paraId="53C9DB1F"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（4）双方结算费用（合同履约保证金、押金、租金、水电费用、物业费、其他费用及赔偿等）；</w:t>
      </w:r>
    </w:p>
    <w:p w14:paraId="14254526"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（5）双方签署书面交接手续。</w:t>
      </w:r>
    </w:p>
    <w:p w14:paraId="337B8875"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2、因任何乙方原因导致租赁标的及其设施、物品（包括但不限于墙壁、办公家具及电话设备等）灭失、毁损的，乙方应承担赔偿责任。甲方有权自行从乙方支付的合同履约保证金中抵扣应由乙方承担的费用以及乙方应承担的赔偿责任等，不足部分，甲方有权向乙方追偿。</w:t>
      </w:r>
    </w:p>
    <w:p w14:paraId="1802BE7E" w14:textId="77777777" w:rsidR="00A21404" w:rsidRDefault="00000000">
      <w:pPr>
        <w:spacing w:line="400" w:lineRule="exact"/>
        <w:ind w:firstLineChars="196" w:firstLine="549"/>
        <w:rPr>
          <w:rFonts w:ascii="仿宋" w:eastAsia="仿宋" w:hAnsi="仿宋"/>
          <w:sz w:val="28"/>
          <w:szCs w:val="28"/>
        </w:rPr>
      </w:pPr>
      <w:bookmarkStart w:id="0" w:name="_Hlk485242851"/>
      <w:r>
        <w:rPr>
          <w:rFonts w:ascii="仿宋" w:eastAsia="仿宋" w:hAnsi="仿宋" w:hint="eastAsia"/>
          <w:sz w:val="28"/>
          <w:szCs w:val="28"/>
        </w:rPr>
        <w:t>3、租赁期届满时或合同终止时，甲方有权收回租赁标的，乙方应按期返还。若乙方逾期返还租赁标的，逾期期间乙方应每日向甲方支付相当于原租赁期限最后一天3倍日租金的租赁标的使用费</w:t>
      </w:r>
      <w:bookmarkStart w:id="1" w:name="_Hlk485242951"/>
      <w:bookmarkEnd w:id="0"/>
      <w:r>
        <w:rPr>
          <w:rFonts w:ascii="仿宋" w:eastAsia="仿宋" w:hAnsi="仿宋" w:hint="eastAsia"/>
          <w:sz w:val="28"/>
          <w:szCs w:val="28"/>
        </w:rPr>
        <w:t>且甲方有权自行收回该租赁标的。甲方对租赁标的内所留存物品视为乙方已全部放弃，甲方有权自行处置，因乙方违反上述返还租赁标的</w:t>
      </w:r>
      <w:proofErr w:type="gramStart"/>
      <w:r>
        <w:rPr>
          <w:rFonts w:ascii="仿宋" w:eastAsia="仿宋" w:hAnsi="仿宋" w:hint="eastAsia"/>
          <w:sz w:val="28"/>
          <w:szCs w:val="28"/>
        </w:rPr>
        <w:t>的</w:t>
      </w:r>
      <w:proofErr w:type="gramEnd"/>
      <w:r>
        <w:rPr>
          <w:rFonts w:ascii="仿宋" w:eastAsia="仿宋" w:hAnsi="仿宋" w:hint="eastAsia"/>
          <w:sz w:val="28"/>
          <w:szCs w:val="28"/>
        </w:rPr>
        <w:t>义务而使甲方产生任何支出和责任（包括但不限于处理乙方遗留物品、修缮租赁标的等），均由乙方承担。甲方有权从乙方的合同履约保证金中自行抵扣，不足部分，甲方有权向乙方追偿。</w:t>
      </w:r>
    </w:p>
    <w:bookmarkEnd w:id="1"/>
    <w:p w14:paraId="037D02B3"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4、租赁期满时或合同解除后，甲乙双方应对租赁标的和附属物品、设备设施及水电使用等情况进行验收，结清各自应当承担的费用。 </w:t>
      </w:r>
    </w:p>
    <w:p w14:paraId="37F23CDB" w14:textId="77777777" w:rsidR="00A21404" w:rsidRDefault="00000000">
      <w:pPr>
        <w:spacing w:line="400" w:lineRule="exact"/>
        <w:ind w:firstLineChars="196" w:firstLine="551"/>
        <w:rPr>
          <w:rFonts w:ascii="仿宋" w:eastAsia="仿宋" w:hAnsi="仿宋"/>
          <w:sz w:val="28"/>
          <w:szCs w:val="28"/>
        </w:rPr>
      </w:pPr>
      <w:r>
        <w:rPr>
          <w:rFonts w:ascii="仿宋" w:eastAsia="仿宋" w:hAnsi="仿宋" w:hint="eastAsia"/>
          <w:b/>
          <w:sz w:val="28"/>
          <w:szCs w:val="28"/>
        </w:rPr>
        <w:t>三、租金、支付方式</w:t>
      </w:r>
    </w:p>
    <w:p w14:paraId="39593522"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1、租金价格</w:t>
      </w:r>
    </w:p>
    <w:p w14:paraId="4F8FC5A1" w14:textId="77777777" w:rsidR="00A21404" w:rsidRDefault="00000000">
      <w:pPr>
        <w:spacing w:line="400" w:lineRule="exact"/>
        <w:ind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日，租金价格为</w:t>
      </w:r>
      <w:r>
        <w:rPr>
          <w:rFonts w:ascii="仿宋" w:eastAsia="仿宋" w:hAnsi="仿宋" w:hint="eastAsia"/>
          <w:sz w:val="28"/>
          <w:szCs w:val="28"/>
          <w:u w:val="single"/>
        </w:rPr>
        <w:t xml:space="preserve">    </w:t>
      </w:r>
      <w:r>
        <w:rPr>
          <w:rFonts w:ascii="仿宋" w:eastAsia="仿宋" w:hAnsi="仿宋" w:hint="eastAsia"/>
          <w:sz w:val="28"/>
          <w:szCs w:val="28"/>
        </w:rPr>
        <w:t>元/平方米/月计收，月租金总额(含税）为人民币</w:t>
      </w:r>
      <w:r>
        <w:rPr>
          <w:rFonts w:ascii="仿宋" w:eastAsia="仿宋" w:hAnsi="仿宋" w:hint="eastAsia"/>
          <w:sz w:val="28"/>
          <w:szCs w:val="28"/>
          <w:u w:val="single"/>
        </w:rPr>
        <w:t xml:space="preserve">  </w:t>
      </w:r>
      <w:r>
        <w:rPr>
          <w:rFonts w:ascii="仿宋" w:eastAsia="仿宋" w:hAnsi="仿宋" w:hint="eastAsia"/>
          <w:sz w:val="28"/>
          <w:szCs w:val="28"/>
        </w:rPr>
        <w:t>元整（</w:t>
      </w:r>
      <w:r>
        <w:rPr>
          <w:rFonts w:ascii="Arial" w:eastAsia="仿宋" w:hAnsi="Arial" w:cs="Arial"/>
          <w:sz w:val="28"/>
          <w:szCs w:val="28"/>
        </w:rPr>
        <w:t>¥</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元）。年租金总额（含税）为人民币</w:t>
      </w:r>
      <w:r>
        <w:rPr>
          <w:rFonts w:ascii="仿宋" w:eastAsia="仿宋" w:hAnsi="仿宋" w:hint="eastAsia"/>
          <w:sz w:val="28"/>
          <w:szCs w:val="28"/>
          <w:u w:val="single"/>
        </w:rPr>
        <w:t xml:space="preserve">    </w:t>
      </w:r>
      <w:r>
        <w:rPr>
          <w:rFonts w:ascii="仿宋" w:eastAsia="仿宋" w:hAnsi="仿宋" w:hint="eastAsia"/>
          <w:sz w:val="28"/>
          <w:szCs w:val="28"/>
        </w:rPr>
        <w:t>元整（</w:t>
      </w:r>
      <w:r>
        <w:rPr>
          <w:rFonts w:ascii="Arial" w:eastAsia="仿宋" w:hAnsi="Arial" w:cs="Arial"/>
          <w:sz w:val="28"/>
          <w:szCs w:val="28"/>
        </w:rPr>
        <w:t>¥</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元），其中不含税价款为人民币</w:t>
      </w:r>
      <w:r>
        <w:rPr>
          <w:rFonts w:ascii="仿宋" w:eastAsia="仿宋" w:hAnsi="仿宋" w:hint="eastAsia"/>
          <w:sz w:val="28"/>
          <w:szCs w:val="28"/>
          <w:u w:val="single"/>
        </w:rPr>
        <w:t xml:space="preserve">    </w:t>
      </w:r>
      <w:r>
        <w:rPr>
          <w:rFonts w:ascii="仿宋" w:eastAsia="仿宋" w:hAnsi="仿宋" w:hint="eastAsia"/>
          <w:sz w:val="28"/>
          <w:szCs w:val="28"/>
        </w:rPr>
        <w:t>元整（</w:t>
      </w:r>
      <w:r>
        <w:rPr>
          <w:rFonts w:ascii="Arial" w:eastAsia="仿宋" w:hAnsi="Arial" w:cs="Arial"/>
          <w:sz w:val="28"/>
          <w:szCs w:val="28"/>
        </w:rPr>
        <w:t>¥</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元），税款为人民币</w:t>
      </w:r>
      <w:r>
        <w:rPr>
          <w:rFonts w:ascii="仿宋" w:eastAsia="仿宋" w:hAnsi="仿宋" w:hint="eastAsia"/>
          <w:sz w:val="28"/>
          <w:szCs w:val="28"/>
          <w:u w:val="single"/>
        </w:rPr>
        <w:t xml:space="preserve">    </w:t>
      </w:r>
      <w:r>
        <w:rPr>
          <w:rFonts w:ascii="仿宋" w:eastAsia="仿宋" w:hAnsi="仿宋" w:hint="eastAsia"/>
          <w:sz w:val="28"/>
          <w:szCs w:val="28"/>
        </w:rPr>
        <w:t>元整（</w:t>
      </w:r>
      <w:r>
        <w:rPr>
          <w:rFonts w:ascii="Arial" w:eastAsia="仿宋" w:hAnsi="Arial" w:cs="Arial"/>
          <w:sz w:val="28"/>
          <w:szCs w:val="28"/>
        </w:rPr>
        <w:t>¥</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元）。</w:t>
      </w:r>
    </w:p>
    <w:p w14:paraId="041347BE"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2、支付方式</w:t>
      </w:r>
    </w:p>
    <w:p w14:paraId="740B89DF"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按先缴付租金后使用租赁标的</w:t>
      </w:r>
      <w:proofErr w:type="gramStart"/>
      <w:r>
        <w:rPr>
          <w:rFonts w:ascii="仿宋" w:eastAsia="仿宋" w:hAnsi="仿宋" w:hint="eastAsia"/>
          <w:sz w:val="28"/>
          <w:szCs w:val="28"/>
        </w:rPr>
        <w:t>的</w:t>
      </w:r>
      <w:proofErr w:type="gramEnd"/>
      <w:r>
        <w:rPr>
          <w:rFonts w:ascii="仿宋" w:eastAsia="仿宋" w:hAnsi="仿宋" w:hint="eastAsia"/>
          <w:sz w:val="28"/>
          <w:szCs w:val="28"/>
        </w:rPr>
        <w:t>原则，乙方于签订合同之日起5个工作日内向甲方一次性支付首月租金，往后月租金乙方应于每月10日前向甲方一次性付清当月租金，租金全额支付到甲方账户后的10个工作日内甲方</w:t>
      </w:r>
      <w:r>
        <w:rPr>
          <w:rFonts w:ascii="仿宋" w:eastAsia="仿宋" w:hAnsi="仿宋" w:hint="eastAsia"/>
          <w:sz w:val="28"/>
          <w:szCs w:val="28"/>
        </w:rPr>
        <w:lastRenderedPageBreak/>
        <w:t>向乙方开具对应租金总额的增值税发票。乙方拖欠租金，应每日向甲方支付相当于乙方当月未付租金的千分之一的违约金。拖欠5日以上甲方有权关闭租赁标的，待乙方结清所欠费用后再使用。</w:t>
      </w:r>
    </w:p>
    <w:p w14:paraId="68F6F323" w14:textId="77777777" w:rsidR="00A21404" w:rsidRDefault="00000000">
      <w:pPr>
        <w:spacing w:line="400" w:lineRule="exact"/>
        <w:rPr>
          <w:rFonts w:ascii="仿宋" w:eastAsia="仿宋" w:hAnsi="仿宋"/>
          <w:b/>
          <w:sz w:val="28"/>
          <w:szCs w:val="28"/>
        </w:rPr>
      </w:pPr>
      <w:r>
        <w:rPr>
          <w:rFonts w:ascii="仿宋" w:eastAsia="仿宋" w:hAnsi="仿宋" w:hint="eastAsia"/>
          <w:b/>
          <w:sz w:val="28"/>
          <w:szCs w:val="28"/>
        </w:rPr>
        <w:t xml:space="preserve">    四、合同履约保证金</w:t>
      </w:r>
    </w:p>
    <w:p w14:paraId="6659DF5C" w14:textId="77777777" w:rsidR="00A21404" w:rsidRDefault="00000000">
      <w:pPr>
        <w:spacing w:line="400" w:lineRule="exact"/>
        <w:ind w:leftChars="67" w:left="141" w:firstLine="560"/>
        <w:rPr>
          <w:rFonts w:ascii="仿宋" w:eastAsia="仿宋" w:hAnsi="仿宋"/>
          <w:sz w:val="28"/>
          <w:szCs w:val="28"/>
        </w:rPr>
      </w:pPr>
      <w:r>
        <w:rPr>
          <w:rFonts w:ascii="仿宋" w:eastAsia="仿宋" w:hAnsi="仿宋" w:hint="eastAsia"/>
          <w:b/>
          <w:bCs/>
          <w:sz w:val="28"/>
          <w:szCs w:val="28"/>
        </w:rPr>
        <w:t>本租赁合同签订之日起5个工作日内，乙方向甲方缴交合同履约保证金，共计人民币</w:t>
      </w:r>
      <w:r>
        <w:rPr>
          <w:rFonts w:ascii="仿宋" w:eastAsia="仿宋" w:hAnsi="仿宋" w:hint="eastAsia"/>
          <w:b/>
          <w:bCs/>
          <w:sz w:val="28"/>
          <w:szCs w:val="28"/>
          <w:u w:val="single"/>
        </w:rPr>
        <w:t xml:space="preserve">   </w:t>
      </w:r>
      <w:r>
        <w:rPr>
          <w:rFonts w:ascii="仿宋" w:eastAsia="仿宋" w:hAnsi="仿宋" w:hint="eastAsia"/>
          <w:b/>
          <w:bCs/>
          <w:sz w:val="28"/>
          <w:szCs w:val="28"/>
        </w:rPr>
        <w:t>元整(</w:t>
      </w:r>
      <w:r>
        <w:rPr>
          <w:rFonts w:ascii="Arial" w:eastAsia="仿宋" w:hAnsi="Arial" w:cs="Arial"/>
          <w:b/>
          <w:bCs/>
          <w:sz w:val="28"/>
          <w:szCs w:val="28"/>
        </w:rPr>
        <w:t>¥</w:t>
      </w:r>
      <w:r>
        <w:rPr>
          <w:rFonts w:ascii="仿宋" w:eastAsia="仿宋" w:hAnsi="仿宋" w:hint="eastAsia"/>
          <w:b/>
          <w:bCs/>
          <w:sz w:val="28"/>
          <w:szCs w:val="28"/>
        </w:rPr>
        <w:t xml:space="preserve">： </w:t>
      </w:r>
      <w:r>
        <w:rPr>
          <w:rFonts w:ascii="仿宋" w:eastAsia="仿宋" w:hAnsi="仿宋" w:hint="eastAsia"/>
          <w:b/>
          <w:bCs/>
          <w:sz w:val="28"/>
          <w:szCs w:val="28"/>
          <w:u w:val="single"/>
        </w:rPr>
        <w:t xml:space="preserve">  </w:t>
      </w:r>
      <w:r>
        <w:rPr>
          <w:rFonts w:ascii="仿宋" w:eastAsia="仿宋" w:hAnsi="仿宋" w:hint="eastAsia"/>
          <w:b/>
          <w:bCs/>
          <w:sz w:val="28"/>
          <w:szCs w:val="28"/>
        </w:rPr>
        <w:t>元），</w:t>
      </w:r>
      <w:r>
        <w:rPr>
          <w:rFonts w:ascii="仿宋" w:eastAsia="仿宋" w:hAnsi="仿宋" w:hint="eastAsia"/>
          <w:sz w:val="28"/>
          <w:szCs w:val="28"/>
        </w:rPr>
        <w:t>如乙方未按照约定将履约保证金转到甲方指定的账户，应每日向甲方支付逾期应付款的千分之一的违约金，并且甲方有权终止合同，若给甲方造成损失的，乙方应赔偿甲方的损失。合同正常履行期满时15日内，如乙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内，乙方擅自中途退租的（</w:t>
      </w:r>
      <w:proofErr w:type="gramStart"/>
      <w:r>
        <w:rPr>
          <w:rFonts w:ascii="仿宋" w:eastAsia="仿宋" w:hAnsi="仿宋" w:hint="eastAsia"/>
          <w:sz w:val="28"/>
          <w:szCs w:val="28"/>
        </w:rPr>
        <w:t>含减少</w:t>
      </w:r>
      <w:proofErr w:type="gramEnd"/>
      <w:r>
        <w:rPr>
          <w:rFonts w:ascii="仿宋" w:eastAsia="仿宋" w:hAnsi="仿宋" w:hint="eastAsia"/>
          <w:sz w:val="28"/>
          <w:szCs w:val="28"/>
        </w:rPr>
        <w:t>租赁面积），履约保证金不予退还。</w:t>
      </w:r>
    </w:p>
    <w:p w14:paraId="59783F2E" w14:textId="77777777" w:rsidR="00A21404" w:rsidRDefault="00000000">
      <w:pPr>
        <w:spacing w:line="400" w:lineRule="exact"/>
        <w:ind w:firstLineChars="200" w:firstLine="562"/>
        <w:rPr>
          <w:rFonts w:ascii="仿宋" w:eastAsia="仿宋" w:hAnsi="仿宋"/>
          <w:b/>
          <w:sz w:val="28"/>
          <w:szCs w:val="28"/>
        </w:rPr>
      </w:pPr>
      <w:r>
        <w:rPr>
          <w:rFonts w:ascii="仿宋" w:eastAsia="仿宋" w:hAnsi="仿宋" w:hint="eastAsia"/>
          <w:b/>
          <w:sz w:val="28"/>
          <w:szCs w:val="28"/>
        </w:rPr>
        <w:t>五、甲方指定收款账户信息</w:t>
      </w:r>
    </w:p>
    <w:p w14:paraId="66327439"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户  名 ：海南三叶医药物流管理有限公司</w:t>
      </w:r>
    </w:p>
    <w:p w14:paraId="1A87BE9D"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开户行 ：中国工商银行股份有限公司海口金盘支行</w:t>
      </w:r>
    </w:p>
    <w:p w14:paraId="51D6BF89" w14:textId="77777777" w:rsidR="00A21404" w:rsidRDefault="00000000">
      <w:pPr>
        <w:spacing w:line="400" w:lineRule="exact"/>
        <w:ind w:firstLineChars="200" w:firstLine="560"/>
        <w:rPr>
          <w:rFonts w:ascii="仿宋" w:eastAsia="仿宋" w:hAnsi="仿宋" w:cs="仿宋"/>
          <w:sz w:val="28"/>
          <w:szCs w:val="28"/>
        </w:rPr>
      </w:pPr>
      <w:proofErr w:type="gramStart"/>
      <w:r>
        <w:rPr>
          <w:rFonts w:ascii="仿宋" w:eastAsia="仿宋" w:hAnsi="仿宋" w:hint="eastAsia"/>
          <w:sz w:val="28"/>
          <w:szCs w:val="28"/>
        </w:rPr>
        <w:t>账</w:t>
      </w:r>
      <w:proofErr w:type="gramEnd"/>
      <w:r>
        <w:rPr>
          <w:rFonts w:ascii="仿宋" w:eastAsia="仿宋" w:hAnsi="仿宋" w:hint="eastAsia"/>
          <w:sz w:val="28"/>
          <w:szCs w:val="28"/>
        </w:rPr>
        <w:t xml:space="preserve">   号：</w:t>
      </w:r>
      <w:r>
        <w:rPr>
          <w:rFonts w:ascii="仿宋" w:eastAsia="仿宋" w:hAnsi="仿宋" w:cs="仿宋" w:hint="eastAsia"/>
          <w:sz w:val="28"/>
          <w:szCs w:val="28"/>
        </w:rPr>
        <w:t>2201023609000003302</w:t>
      </w:r>
    </w:p>
    <w:p w14:paraId="395D5108" w14:textId="77777777" w:rsidR="00A21404" w:rsidRDefault="00000000">
      <w:pPr>
        <w:spacing w:line="400" w:lineRule="exact"/>
        <w:ind w:firstLineChars="200" w:firstLine="562"/>
        <w:rPr>
          <w:rFonts w:ascii="仿宋" w:eastAsia="仿宋" w:hAnsi="仿宋"/>
          <w:b/>
          <w:sz w:val="28"/>
          <w:szCs w:val="28"/>
        </w:rPr>
      </w:pPr>
      <w:r>
        <w:rPr>
          <w:rFonts w:ascii="仿宋" w:eastAsia="仿宋" w:hAnsi="仿宋" w:hint="eastAsia"/>
          <w:b/>
          <w:sz w:val="28"/>
          <w:szCs w:val="28"/>
        </w:rPr>
        <w:t>六、租赁标的使用及维护</w:t>
      </w:r>
    </w:p>
    <w:p w14:paraId="5FF485A7"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1、乙方应合理使用租赁标的及其附属设施，并不得利用租赁标的从事违法行为。</w:t>
      </w:r>
    </w:p>
    <w:p w14:paraId="75780CFE"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2、租赁期内由乙方负责租赁标的及设备的日常维修、维护和保养，支付并承担费用。</w:t>
      </w:r>
    </w:p>
    <w:p w14:paraId="0F5099D1"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3、因乙方使用不当或不合理使用，导致租赁标的或其附属设施出现或发生妨碍安全、损坏或故障等情形的，乙方应及时通知甲方并负责维修或赔偿。乙方拒不维修或赔偿，由甲方代为维修，相关维修费用由乙方承担。</w:t>
      </w:r>
    </w:p>
    <w:p w14:paraId="49FF722B" w14:textId="77777777" w:rsidR="00A21404" w:rsidRDefault="00000000">
      <w:pPr>
        <w:spacing w:line="400" w:lineRule="exact"/>
        <w:ind w:firstLineChars="200" w:firstLine="562"/>
        <w:rPr>
          <w:rFonts w:ascii="仿宋" w:eastAsia="仿宋" w:hAnsi="仿宋"/>
          <w:b/>
          <w:sz w:val="28"/>
          <w:szCs w:val="28"/>
        </w:rPr>
      </w:pPr>
      <w:r>
        <w:rPr>
          <w:rFonts w:ascii="仿宋" w:eastAsia="仿宋" w:hAnsi="仿宋" w:hint="eastAsia"/>
          <w:b/>
          <w:sz w:val="28"/>
          <w:szCs w:val="28"/>
        </w:rPr>
        <w:t>七、装修、装潢</w:t>
      </w:r>
    </w:p>
    <w:p w14:paraId="77041069"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1、乙方应按照国家法律法规规定装修，保证租赁标的结构的安全。</w:t>
      </w:r>
    </w:p>
    <w:p w14:paraId="10E6EAE3"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2、甲方按租赁标的现状出租，乙方如需要改造，装修租赁标的方案应事先征得甲方书面同意后方可施工，装修费用由乙方支付并承担。租赁期满或本合同终止，乙方应将已改变租赁标的结构的装修工程恢复原状后归还甲方，或经甲方同意乙方可不拆除已装修工程，无偿归甲方所有。如乙方使用管理不善造成租赁标的损坏，全部损失由乙方负责赔偿。</w:t>
      </w:r>
    </w:p>
    <w:p w14:paraId="7D82A295" w14:textId="77777777" w:rsidR="00A21404" w:rsidRDefault="00000000">
      <w:pPr>
        <w:spacing w:line="400" w:lineRule="exact"/>
        <w:ind w:firstLineChars="196" w:firstLine="551"/>
        <w:rPr>
          <w:rFonts w:ascii="仿宋" w:eastAsia="仿宋" w:hAnsi="仿宋"/>
          <w:b/>
          <w:sz w:val="28"/>
          <w:szCs w:val="28"/>
        </w:rPr>
      </w:pPr>
      <w:r>
        <w:rPr>
          <w:rFonts w:ascii="仿宋" w:eastAsia="仿宋" w:hAnsi="仿宋" w:hint="eastAsia"/>
          <w:b/>
          <w:sz w:val="28"/>
          <w:szCs w:val="28"/>
        </w:rPr>
        <w:t>八、物业服务管理</w:t>
      </w:r>
    </w:p>
    <w:p w14:paraId="03B7C126"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1、乙方必须遵守法律法规以及甲方的管理规则，为确保安全生产，杜绝火灾，进入库区的人员禁止吸烟。乙方对所雇用的车辆及员工要严加管</w:t>
      </w:r>
      <w:r>
        <w:rPr>
          <w:rFonts w:ascii="仿宋" w:eastAsia="仿宋" w:hAnsi="仿宋" w:hint="eastAsia"/>
          <w:sz w:val="28"/>
          <w:szCs w:val="28"/>
        </w:rPr>
        <w:lastRenderedPageBreak/>
        <w:t>理；乙方所雇用人员或车辆如损坏库区设施，须自行照原修复或照价赔偿。乙方如有违反甲方管理条例规定的，按甲方管理规定进行处罚。</w:t>
      </w:r>
    </w:p>
    <w:p w14:paraId="4FB0E65B"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2、乙方在库区内的垃圾或遗弃物须自行无烟处理，不得乱抛弃在甲方库区或围墙外，废弃垫板、包装垃圾等杂物不允许堆放库区里，由乙方自行处理。如因乱丢垃圾被城管、环卫等部门处罚，其罚款和责任全部由乙方支付并承担。</w:t>
      </w:r>
    </w:p>
    <w:p w14:paraId="0A179298"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3、水电费的收缴</w:t>
      </w:r>
    </w:p>
    <w:p w14:paraId="13481D32" w14:textId="77777777" w:rsidR="00A21404" w:rsidRDefault="00000000">
      <w:pPr>
        <w:spacing w:line="400" w:lineRule="exact"/>
        <w:ind w:firstLineChars="200" w:firstLine="560"/>
        <w:rPr>
          <w:rFonts w:ascii="仿宋" w:eastAsia="仿宋" w:hAnsi="仿宋" w:cs="仿宋"/>
          <w:sz w:val="28"/>
          <w:szCs w:val="28"/>
        </w:rPr>
      </w:pPr>
      <w:r>
        <w:rPr>
          <w:rFonts w:ascii="仿宋" w:eastAsia="仿宋" w:hAnsi="仿宋" w:hint="eastAsia"/>
          <w:sz w:val="28"/>
          <w:szCs w:val="28"/>
        </w:rPr>
        <w:t>乙方于签订合同之日起5个工作日内向甲方一次性支付人民币</w:t>
      </w:r>
      <w:r>
        <w:rPr>
          <w:rFonts w:ascii="仿宋" w:eastAsia="仿宋" w:hAnsi="仿宋" w:hint="eastAsia"/>
          <w:sz w:val="28"/>
          <w:szCs w:val="28"/>
          <w:u w:val="single"/>
        </w:rPr>
        <w:t xml:space="preserve">    </w:t>
      </w:r>
      <w:r>
        <w:rPr>
          <w:rFonts w:ascii="仿宋" w:eastAsia="仿宋" w:hAnsi="仿宋" w:hint="eastAsia"/>
          <w:sz w:val="28"/>
          <w:szCs w:val="28"/>
        </w:rPr>
        <w:t>元整(</w:t>
      </w:r>
      <w:r>
        <w:rPr>
          <w:rFonts w:ascii="Arial" w:eastAsia="仿宋" w:hAnsi="Arial" w:cs="Arial"/>
          <w:sz w:val="28"/>
          <w:szCs w:val="28"/>
        </w:rPr>
        <w:t>¥</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元），作为支付水电费的押金，乙方逾期支付押金的，应每日向甲方支付相当于乙方未付押金的千分之一的违约金。乙方不按时向甲方支付水电费时，甲方可从押金中抵扣，押金不足抵扣的，不足部分则由乙方另行支付。押金抵扣水电费后乙方应继续足额补齐押金。合同期满或合同终止后，乙方已结清水电费用，经甲方确认后，甲方应在5个工作日内将押金无息退还乙方。乙方租赁期间如使用水电按实际使用数量收费，一月一结，每月10日前缴交上个月水电费。库区用电收费每度电价为1.37元，用水每吨收费5.90元，如海口市自来水公司、海口市供电公司进行价格调整，乙方同意按调整后的价格标准向甲方缴费。</w:t>
      </w:r>
    </w:p>
    <w:p w14:paraId="751D4344" w14:textId="77777777" w:rsidR="00A21404" w:rsidRDefault="00000000">
      <w:pPr>
        <w:spacing w:line="400" w:lineRule="exact"/>
        <w:ind w:left="630"/>
        <w:rPr>
          <w:rFonts w:ascii="仿宋" w:eastAsia="仿宋" w:hAnsi="仿宋"/>
          <w:sz w:val="28"/>
          <w:szCs w:val="28"/>
        </w:rPr>
      </w:pPr>
      <w:r>
        <w:rPr>
          <w:rFonts w:ascii="仿宋" w:eastAsia="仿宋" w:hAnsi="仿宋" w:hint="eastAsia"/>
          <w:sz w:val="28"/>
          <w:szCs w:val="28"/>
        </w:rPr>
        <w:t>4、其它收费</w:t>
      </w:r>
    </w:p>
    <w:p w14:paraId="274842AF" w14:textId="77777777" w:rsidR="00A21404" w:rsidRDefault="00000000">
      <w:pPr>
        <w:spacing w:line="400" w:lineRule="exact"/>
        <w:ind w:firstLineChars="200" w:firstLine="560"/>
        <w:jc w:val="left"/>
        <w:rPr>
          <w:rFonts w:ascii="仿宋" w:eastAsia="仿宋" w:hAnsi="仿宋"/>
          <w:sz w:val="28"/>
          <w:szCs w:val="28"/>
        </w:rPr>
      </w:pPr>
      <w:r>
        <w:rPr>
          <w:rFonts w:ascii="仿宋" w:eastAsia="仿宋" w:hAnsi="仿宋"/>
          <w:sz w:val="28"/>
          <w:szCs w:val="28"/>
        </w:rPr>
        <w:t>本库区不收取物业费，只按照所租面积收取</w:t>
      </w:r>
      <w:r>
        <w:rPr>
          <w:rFonts w:ascii="仿宋" w:eastAsia="仿宋" w:hAnsi="仿宋" w:hint="eastAsia"/>
          <w:sz w:val="28"/>
          <w:szCs w:val="28"/>
        </w:rPr>
        <w:t>0.25</w:t>
      </w:r>
      <w:r>
        <w:rPr>
          <w:rFonts w:ascii="仿宋" w:eastAsia="仿宋" w:hAnsi="仿宋"/>
          <w:sz w:val="28"/>
          <w:szCs w:val="28"/>
        </w:rPr>
        <w:t>元/㎡/月的卫生费</w:t>
      </w:r>
      <w:r>
        <w:rPr>
          <w:rFonts w:ascii="仿宋" w:eastAsia="仿宋" w:hAnsi="仿宋" w:hint="eastAsia"/>
          <w:sz w:val="28"/>
          <w:szCs w:val="28"/>
        </w:rPr>
        <w:t>，</w:t>
      </w:r>
      <w:r>
        <w:rPr>
          <w:rFonts w:ascii="仿宋" w:eastAsia="仿宋" w:hAnsi="仿宋" w:cs="仿宋" w:hint="eastAsia"/>
          <w:sz w:val="28"/>
          <w:szCs w:val="28"/>
        </w:rPr>
        <w:t>卫生费实行一次性收取，不足1个月的按1个月收取，</w:t>
      </w:r>
      <w:r>
        <w:rPr>
          <w:rFonts w:ascii="仿宋" w:eastAsia="仿宋" w:hAnsi="仿宋" w:hint="eastAsia"/>
          <w:sz w:val="28"/>
          <w:szCs w:val="28"/>
        </w:rPr>
        <w:t>乙方于签订合同之日起5个工作日内</w:t>
      </w:r>
      <w:r>
        <w:rPr>
          <w:rFonts w:ascii="仿宋" w:eastAsia="仿宋" w:hAnsi="仿宋" w:cs="仿宋" w:hint="eastAsia"/>
          <w:sz w:val="28"/>
          <w:szCs w:val="28"/>
        </w:rPr>
        <w:t>向甲方一次性支付卫生费。</w:t>
      </w:r>
      <w:r>
        <w:rPr>
          <w:rFonts w:ascii="仿宋" w:eastAsia="仿宋" w:hAnsi="仿宋" w:hint="eastAsia"/>
          <w:sz w:val="28"/>
          <w:szCs w:val="28"/>
        </w:rPr>
        <w:t>乙方逾期支付卫生费的，应每日向甲方支付相当于乙方未付卫生费的千分之一的违约金。</w:t>
      </w:r>
      <w:r>
        <w:rPr>
          <w:rFonts w:ascii="仿宋" w:eastAsia="仿宋" w:hAnsi="仿宋" w:cs="仿宋" w:hint="eastAsia"/>
          <w:sz w:val="28"/>
          <w:szCs w:val="28"/>
        </w:rPr>
        <w:t>本合同</w:t>
      </w:r>
      <w:proofErr w:type="gramStart"/>
      <w:r>
        <w:rPr>
          <w:rFonts w:ascii="仿宋" w:eastAsia="仿宋" w:hAnsi="仿宋" w:cs="仿宋" w:hint="eastAsia"/>
          <w:sz w:val="28"/>
          <w:szCs w:val="28"/>
        </w:rPr>
        <w:t>月卫生</w:t>
      </w:r>
      <w:proofErr w:type="gramEnd"/>
      <w:r>
        <w:rPr>
          <w:rFonts w:ascii="仿宋" w:eastAsia="仿宋" w:hAnsi="仿宋" w:cs="仿宋" w:hint="eastAsia"/>
          <w:sz w:val="28"/>
          <w:szCs w:val="28"/>
        </w:rPr>
        <w:t>费用为人民币</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元整</w:t>
      </w:r>
      <w:r>
        <w:rPr>
          <w:rFonts w:ascii="仿宋" w:eastAsia="仿宋" w:hAnsi="仿宋" w:hint="eastAsia"/>
          <w:sz w:val="28"/>
          <w:szCs w:val="28"/>
        </w:rPr>
        <w:t>(</w:t>
      </w:r>
      <w:r>
        <w:rPr>
          <w:rFonts w:ascii="Arial" w:eastAsia="仿宋" w:hAnsi="Arial" w:cs="Arial"/>
          <w:sz w:val="28"/>
          <w:szCs w:val="28"/>
        </w:rPr>
        <w:t>¥</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元）；</w:t>
      </w:r>
      <w:r>
        <w:rPr>
          <w:rFonts w:ascii="仿宋" w:eastAsia="仿宋" w:hAnsi="仿宋" w:cs="仿宋" w:hint="eastAsia"/>
          <w:sz w:val="28"/>
          <w:szCs w:val="28"/>
        </w:rPr>
        <w:t>卫生费收取</w:t>
      </w:r>
      <w:r>
        <w:rPr>
          <w:rFonts w:ascii="仿宋" w:eastAsia="仿宋" w:hAnsi="仿宋" w:cs="仿宋"/>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月，总共为人民币</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元整</w:t>
      </w:r>
      <w:r>
        <w:rPr>
          <w:rFonts w:ascii="仿宋" w:eastAsia="仿宋" w:hAnsi="仿宋" w:hint="eastAsia"/>
          <w:sz w:val="28"/>
          <w:szCs w:val="28"/>
        </w:rPr>
        <w:t>(</w:t>
      </w:r>
      <w:r>
        <w:rPr>
          <w:rFonts w:ascii="Arial" w:eastAsia="仿宋" w:hAnsi="Arial" w:cs="Arial"/>
          <w:sz w:val="28"/>
          <w:szCs w:val="28"/>
        </w:rPr>
        <w:t>¥</w:t>
      </w:r>
      <w:r>
        <w:rPr>
          <w:rFonts w:ascii="仿宋" w:eastAsia="仿宋" w:hAnsi="仿宋" w:hint="eastAsia"/>
          <w:sz w:val="28"/>
          <w:szCs w:val="28"/>
        </w:rPr>
        <w:t>：</w:t>
      </w:r>
      <w:r>
        <w:rPr>
          <w:rFonts w:ascii="仿宋" w:eastAsia="仿宋" w:hAnsi="仿宋" w:cs="仿宋"/>
          <w:sz w:val="28"/>
          <w:szCs w:val="28"/>
          <w:u w:val="single"/>
        </w:rPr>
        <w:t xml:space="preserve">  </w:t>
      </w:r>
      <w:r>
        <w:rPr>
          <w:rFonts w:ascii="仿宋" w:eastAsia="仿宋" w:hAnsi="仿宋" w:hint="eastAsia"/>
          <w:sz w:val="28"/>
          <w:szCs w:val="28"/>
        </w:rPr>
        <w:t>元）。</w:t>
      </w:r>
    </w:p>
    <w:p w14:paraId="6EDBDDA6" w14:textId="77777777" w:rsidR="00A21404" w:rsidRDefault="00000000">
      <w:pPr>
        <w:spacing w:line="400" w:lineRule="exact"/>
        <w:ind w:firstLineChars="200" w:firstLine="562"/>
        <w:rPr>
          <w:rFonts w:ascii="仿宋" w:eastAsia="仿宋" w:hAnsi="仿宋"/>
          <w:b/>
          <w:sz w:val="28"/>
          <w:szCs w:val="28"/>
        </w:rPr>
      </w:pPr>
      <w:r>
        <w:rPr>
          <w:rFonts w:ascii="仿宋" w:eastAsia="仿宋" w:hAnsi="仿宋" w:hint="eastAsia"/>
          <w:b/>
          <w:sz w:val="28"/>
          <w:szCs w:val="28"/>
        </w:rPr>
        <w:t>九、仓库转租、转让</w:t>
      </w:r>
    </w:p>
    <w:p w14:paraId="63CF30C8"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租赁期间，乙方不得对租用的甲方租赁标的进行转租、转让或改变租赁用途。</w:t>
      </w:r>
    </w:p>
    <w:p w14:paraId="73088453" w14:textId="77777777" w:rsidR="00A21404" w:rsidRDefault="00000000">
      <w:pPr>
        <w:spacing w:line="400" w:lineRule="exact"/>
        <w:ind w:firstLineChars="200" w:firstLine="562"/>
        <w:rPr>
          <w:rFonts w:ascii="仿宋" w:eastAsia="仿宋" w:hAnsi="仿宋"/>
          <w:b/>
          <w:sz w:val="28"/>
          <w:szCs w:val="28"/>
        </w:rPr>
      </w:pPr>
      <w:r>
        <w:rPr>
          <w:rFonts w:ascii="仿宋" w:eastAsia="仿宋" w:hAnsi="仿宋" w:hint="eastAsia"/>
          <w:b/>
          <w:sz w:val="28"/>
          <w:szCs w:val="28"/>
        </w:rPr>
        <w:t>十、安全管理</w:t>
      </w:r>
    </w:p>
    <w:p w14:paraId="43FDD86C"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1、乙方须自行收发和保管储存的货物，由此所发生的任何责任均由乙方自行承担。</w:t>
      </w:r>
    </w:p>
    <w:p w14:paraId="5293D82D"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2、乙方是承租经营场所安全生产、消防安全和社会治安工作责任人，应依照政府相关法律的规定做好自身的管理工作，接受有关部门以及甲方的监督检查。</w:t>
      </w:r>
    </w:p>
    <w:p w14:paraId="59A08304"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3、乙方应确保承租场所作业设备、项目等具备安全环境和安全条件（乙方遵守与甲方签订的《租赁安全管理责任书》详见附件1）。</w:t>
      </w:r>
    </w:p>
    <w:p w14:paraId="3EB063D0"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lastRenderedPageBreak/>
        <w:t>4、乙方在租赁期间所发生的有关治安、环保、消防、卫生等相关费用，均由乙方承担负责。乙方租用的租赁标的内，禁止停放电动车和充电。</w:t>
      </w:r>
    </w:p>
    <w:p w14:paraId="2ABD3D37"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5、甲方负责仓库区域内的安全保卫工作。</w:t>
      </w:r>
    </w:p>
    <w:p w14:paraId="02059C3D"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6、租赁标的出租给乙方后，租赁范围属于乙方自行经营监管区域，在</w:t>
      </w:r>
      <w:proofErr w:type="gramStart"/>
      <w:r>
        <w:rPr>
          <w:rFonts w:ascii="仿宋" w:eastAsia="仿宋" w:hAnsi="仿宋" w:hint="eastAsia"/>
          <w:sz w:val="28"/>
          <w:szCs w:val="28"/>
        </w:rPr>
        <w:t>台风天</w:t>
      </w:r>
      <w:proofErr w:type="gramEnd"/>
      <w:r>
        <w:rPr>
          <w:rFonts w:ascii="仿宋" w:eastAsia="仿宋" w:hAnsi="仿宋" w:hint="eastAsia"/>
          <w:sz w:val="28"/>
          <w:szCs w:val="28"/>
        </w:rPr>
        <w:t>及雨天乙方要及时到库区进行安全检查，发现漏雨等情况要及时移动货物进</w:t>
      </w:r>
      <w:proofErr w:type="gramStart"/>
      <w:r>
        <w:rPr>
          <w:rFonts w:ascii="仿宋" w:eastAsia="仿宋" w:hAnsi="仿宋" w:hint="eastAsia"/>
          <w:sz w:val="28"/>
          <w:szCs w:val="28"/>
        </w:rPr>
        <w:t>行止损并通知</w:t>
      </w:r>
      <w:proofErr w:type="gramEnd"/>
      <w:r>
        <w:rPr>
          <w:rFonts w:ascii="仿宋" w:eastAsia="仿宋" w:hAnsi="仿宋" w:hint="eastAsia"/>
          <w:sz w:val="28"/>
          <w:szCs w:val="28"/>
        </w:rPr>
        <w:t>甲方查看，否则造成大批量货物受损甲方不负责赔偿。</w:t>
      </w:r>
    </w:p>
    <w:p w14:paraId="45174FD8"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7、租赁期内，乙方是租赁标的</w:t>
      </w:r>
      <w:proofErr w:type="gramStart"/>
      <w:r>
        <w:rPr>
          <w:rFonts w:ascii="仿宋" w:eastAsia="仿宋" w:hAnsi="仿宋" w:hint="eastAsia"/>
          <w:sz w:val="28"/>
          <w:szCs w:val="28"/>
        </w:rPr>
        <w:t>的</w:t>
      </w:r>
      <w:proofErr w:type="gramEnd"/>
      <w:r>
        <w:rPr>
          <w:rFonts w:ascii="仿宋" w:eastAsia="仿宋" w:hAnsi="仿宋" w:hint="eastAsia"/>
          <w:sz w:val="28"/>
          <w:szCs w:val="28"/>
        </w:rPr>
        <w:t>实际管理人，该租赁标的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12F93AFB" w14:textId="77777777" w:rsidR="00A21404" w:rsidRDefault="00000000">
      <w:pPr>
        <w:spacing w:line="400" w:lineRule="exact"/>
        <w:ind w:firstLineChars="196" w:firstLine="551"/>
        <w:outlineLvl w:val="0"/>
        <w:rPr>
          <w:rFonts w:ascii="仿宋" w:eastAsia="仿宋" w:hAnsi="仿宋"/>
          <w:b/>
          <w:sz w:val="28"/>
          <w:szCs w:val="28"/>
        </w:rPr>
      </w:pPr>
      <w:r>
        <w:rPr>
          <w:rFonts w:ascii="仿宋" w:eastAsia="仿宋" w:hAnsi="仿宋" w:hint="eastAsia"/>
          <w:b/>
          <w:sz w:val="28"/>
          <w:szCs w:val="28"/>
        </w:rPr>
        <w:t>十一、违约责任</w:t>
      </w:r>
    </w:p>
    <w:p w14:paraId="20D718D6"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1、合同签订后，甲方无故未按约定向乙方交付租赁标的</w:t>
      </w:r>
      <w:proofErr w:type="gramStart"/>
      <w:r>
        <w:rPr>
          <w:rFonts w:ascii="仿宋" w:eastAsia="仿宋" w:hAnsi="仿宋" w:hint="eastAsia"/>
          <w:sz w:val="28"/>
          <w:szCs w:val="28"/>
        </w:rPr>
        <w:t>的</w:t>
      </w:r>
      <w:proofErr w:type="gramEnd"/>
      <w:r>
        <w:rPr>
          <w:rFonts w:ascii="仿宋" w:eastAsia="仿宋" w:hAnsi="仿宋" w:hint="eastAsia"/>
          <w:sz w:val="28"/>
          <w:szCs w:val="28"/>
        </w:rPr>
        <w:t>，乙方有权要求减免逾期交付租赁标的天数的租金。逾期交付租赁标的达到30日，乙方有权解除本合同。</w:t>
      </w:r>
    </w:p>
    <w:p w14:paraId="59A66A68"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2、本合同终止或解除后，乙方逾期或未按要求交还租赁标的</w:t>
      </w:r>
      <w:proofErr w:type="gramStart"/>
      <w:r>
        <w:rPr>
          <w:rFonts w:ascii="仿宋" w:eastAsia="仿宋" w:hAnsi="仿宋" w:hint="eastAsia"/>
          <w:sz w:val="28"/>
          <w:szCs w:val="28"/>
        </w:rPr>
        <w:t>的</w:t>
      </w:r>
      <w:proofErr w:type="gramEnd"/>
      <w:r>
        <w:rPr>
          <w:rFonts w:ascii="仿宋" w:eastAsia="仿宋" w:hAnsi="仿宋" w:hint="eastAsia"/>
          <w:sz w:val="28"/>
          <w:szCs w:val="28"/>
        </w:rPr>
        <w:t>，逾期期间乙方应每日向甲方支付相当于原租赁期限最后一天3倍日租金的租赁标的使用费且甲方有权自行收回该租赁标的。甲方对租赁标的内所留存物品视为乙方已全部放弃，甲方有权自行处置，因乙方违反上述返还租赁标的</w:t>
      </w:r>
      <w:proofErr w:type="gramStart"/>
      <w:r>
        <w:rPr>
          <w:rFonts w:ascii="仿宋" w:eastAsia="仿宋" w:hAnsi="仿宋" w:hint="eastAsia"/>
          <w:sz w:val="28"/>
          <w:szCs w:val="28"/>
        </w:rPr>
        <w:t>的</w:t>
      </w:r>
      <w:proofErr w:type="gramEnd"/>
      <w:r>
        <w:rPr>
          <w:rFonts w:ascii="仿宋" w:eastAsia="仿宋" w:hAnsi="仿宋" w:hint="eastAsia"/>
          <w:sz w:val="28"/>
          <w:szCs w:val="28"/>
        </w:rPr>
        <w:t>义务而使甲方产生任何支出和责任（包括但不限于处理乙方遗留物品、修缮租赁标的等），均由乙方承担。甲方有权从乙方的合同履约保证金中自行抵扣，不足部分，甲方有权向乙方追偿。</w:t>
      </w:r>
    </w:p>
    <w:p w14:paraId="2766C80C"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3、本合同终止或解除后，乙方应在3日内清洁撤场，搬走其在租赁标的内的全部财物，将甲方租赁标的完好归还甲方，如乙方逾期未撤场及未搬走其财物的，视为乙方自动放弃其财物的所有权，甲方有权进行处置，因此造成的损失及费用由乙方承担。</w:t>
      </w:r>
    </w:p>
    <w:p w14:paraId="705FF235"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 xml:space="preserve">4、乙方在未经甲方同意的前提下私自转租、转让租赁标的，甲方有权终止合同，甲方限乙方在3日内退场，由此产生的损失及责任全部由乙方承担，乙方已支付的租金、卫生费和履约保证金不予退还，转租、转让全部收益归甲方。 </w:t>
      </w:r>
    </w:p>
    <w:p w14:paraId="74C6D944"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5、乙方经营活动违法的，乙方承担经营活动违法产生的全部法律和经济责任。若该违法行为对甲方造成重大损失，甲方有权终止合同，甲方限乙方在3日内退场，乙方已支付的租金、卫生费和履约保证金不予退还。</w:t>
      </w:r>
    </w:p>
    <w:p w14:paraId="349315D5"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6、乙方逾期支付租金的，乙方应每日向甲方支付相当于乙方当月未付</w:t>
      </w:r>
      <w:r>
        <w:rPr>
          <w:rFonts w:ascii="仿宋" w:eastAsia="仿宋" w:hAnsi="仿宋" w:hint="eastAsia"/>
          <w:sz w:val="28"/>
          <w:szCs w:val="28"/>
        </w:rPr>
        <w:lastRenderedPageBreak/>
        <w:t>租金的千分之一的违约金。逾期超过30日的，甲方有权终止合同，终止合同后乙方须结清租金并在3日内退场，乙方已支付的卫生费和履约保证金不予退还。</w:t>
      </w:r>
    </w:p>
    <w:p w14:paraId="751A2AE2"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7、乙方合同期限届满前要求退租的（</w:t>
      </w:r>
      <w:proofErr w:type="gramStart"/>
      <w:r>
        <w:rPr>
          <w:rFonts w:ascii="仿宋" w:eastAsia="仿宋" w:hAnsi="仿宋" w:hint="eastAsia"/>
          <w:sz w:val="28"/>
          <w:szCs w:val="28"/>
        </w:rPr>
        <w:t>含减少</w:t>
      </w:r>
      <w:proofErr w:type="gramEnd"/>
      <w:r>
        <w:rPr>
          <w:rFonts w:ascii="仿宋" w:eastAsia="仿宋" w:hAnsi="仿宋" w:hint="eastAsia"/>
          <w:sz w:val="28"/>
          <w:szCs w:val="28"/>
        </w:rPr>
        <w:t>租赁面积），视为乙方单方面违约，乙方已支付的租金、卫生费和履约保证金不予退还。</w:t>
      </w:r>
    </w:p>
    <w:p w14:paraId="1631604E"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8、因乙方原因，导致合同无法履行的，乙方已支付的租金、卫生费和履约保证金不予退还。若造成其他重大损失，甲方有权终止合同，乙方需向甲方支付赔偿金。</w:t>
      </w:r>
    </w:p>
    <w:p w14:paraId="04672FD6"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9、如乙方对甲方租赁标的造成破坏和损毁，甲方有权追索赔偿；甲方有权对乙方逾期不搬迁的留存物品视为无主遗弃物，自行处置并收回租赁标的。</w:t>
      </w:r>
    </w:p>
    <w:p w14:paraId="7C2C6999"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10、乙方除本合同列明的责任外，还应承担甲方支出的包括但不限于律师费（</w:t>
      </w:r>
      <w:proofErr w:type="gramStart"/>
      <w:r>
        <w:rPr>
          <w:rFonts w:ascii="仿宋" w:eastAsia="仿宋" w:hAnsi="仿宋" w:hint="eastAsia"/>
          <w:sz w:val="28"/>
          <w:szCs w:val="28"/>
        </w:rPr>
        <w:t>含风险</w:t>
      </w:r>
      <w:proofErr w:type="gramEnd"/>
      <w:r>
        <w:rPr>
          <w:rFonts w:ascii="仿宋" w:eastAsia="仿宋" w:hAnsi="仿宋" w:hint="eastAsia"/>
          <w:sz w:val="28"/>
          <w:szCs w:val="28"/>
        </w:rPr>
        <w:t>代理收费）、诉讼费、公证费、公告费、保全费、鉴定费、保险公司保函保险费等在内的全部维</w:t>
      </w:r>
      <w:proofErr w:type="gramStart"/>
      <w:r>
        <w:rPr>
          <w:rFonts w:ascii="仿宋" w:eastAsia="仿宋" w:hAnsi="仿宋" w:hint="eastAsia"/>
          <w:sz w:val="28"/>
          <w:szCs w:val="28"/>
        </w:rPr>
        <w:t>权成本</w:t>
      </w:r>
      <w:proofErr w:type="gramEnd"/>
      <w:r>
        <w:rPr>
          <w:rFonts w:ascii="仿宋" w:eastAsia="仿宋" w:hAnsi="仿宋" w:hint="eastAsia"/>
          <w:sz w:val="28"/>
          <w:szCs w:val="28"/>
        </w:rPr>
        <w:t>费用开支。</w:t>
      </w:r>
    </w:p>
    <w:p w14:paraId="3040AD42" w14:textId="77777777" w:rsidR="00A21404" w:rsidRDefault="00000000">
      <w:pPr>
        <w:spacing w:line="400" w:lineRule="exact"/>
        <w:ind w:firstLineChars="196" w:firstLine="551"/>
        <w:outlineLvl w:val="0"/>
        <w:rPr>
          <w:rFonts w:ascii="仿宋" w:eastAsia="仿宋" w:hAnsi="仿宋"/>
          <w:b/>
          <w:sz w:val="28"/>
          <w:szCs w:val="28"/>
        </w:rPr>
      </w:pPr>
      <w:r>
        <w:rPr>
          <w:rFonts w:ascii="仿宋" w:eastAsia="仿宋" w:hAnsi="仿宋" w:hint="eastAsia"/>
          <w:b/>
          <w:sz w:val="28"/>
          <w:szCs w:val="28"/>
        </w:rPr>
        <w:t>十二、免责条件</w:t>
      </w:r>
    </w:p>
    <w:p w14:paraId="241C78CD"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1、在本合同有效期内，如因不可抗力原因致使该租赁标的无法继续使用，或由此造成的损失各自承担。不可抗力是指：不能预见、不能避免和不能克服的客观情况，如地震、战争、自然灾害等导致的损毁。</w:t>
      </w:r>
    </w:p>
    <w:p w14:paraId="26ABA5F6" w14:textId="77777777" w:rsidR="00A21404" w:rsidRDefault="00000000">
      <w:pPr>
        <w:spacing w:line="400" w:lineRule="exact"/>
        <w:ind w:firstLineChars="150" w:firstLine="420"/>
        <w:rPr>
          <w:rFonts w:ascii="仿宋" w:eastAsia="仿宋" w:hAnsi="仿宋"/>
          <w:sz w:val="28"/>
          <w:szCs w:val="28"/>
        </w:rPr>
      </w:pPr>
      <w:r>
        <w:rPr>
          <w:rFonts w:ascii="仿宋" w:eastAsia="仿宋" w:hAnsi="仿宋" w:hint="eastAsia"/>
          <w:sz w:val="28"/>
          <w:szCs w:val="28"/>
        </w:rPr>
        <w:t>2、如果业主方及甲方上级进行土地开发或政府规划征用土地，致使合同无法正常履行时，甲方应提前30日书面通知乙方搬迁。乙方同意按甲方书面的通知要求无条件搬迁。甲、乙双方同意终止合同，双方均不承担违约责任，造成的损失由各方自行承担，双方均不承担赔偿责任。</w:t>
      </w:r>
    </w:p>
    <w:p w14:paraId="2C6D30F8" w14:textId="77777777" w:rsidR="00A21404" w:rsidRDefault="00000000">
      <w:pPr>
        <w:spacing w:line="400" w:lineRule="exact"/>
        <w:ind w:firstLineChars="196" w:firstLine="551"/>
        <w:outlineLvl w:val="0"/>
        <w:rPr>
          <w:rFonts w:ascii="仿宋" w:eastAsia="仿宋" w:hAnsi="仿宋"/>
          <w:b/>
          <w:sz w:val="28"/>
          <w:szCs w:val="28"/>
        </w:rPr>
      </w:pPr>
      <w:r>
        <w:rPr>
          <w:rFonts w:ascii="仿宋" w:eastAsia="仿宋" w:hAnsi="仿宋" w:hint="eastAsia"/>
          <w:b/>
          <w:sz w:val="28"/>
          <w:szCs w:val="28"/>
        </w:rPr>
        <w:t>十三、合同生效、合同变更与合同终止</w:t>
      </w:r>
    </w:p>
    <w:p w14:paraId="7F2E1F56" w14:textId="77777777" w:rsidR="00A21404" w:rsidRDefault="00000000">
      <w:pPr>
        <w:spacing w:line="400" w:lineRule="exact"/>
        <w:ind w:firstLineChars="200" w:firstLine="560"/>
        <w:rPr>
          <w:rFonts w:ascii="仿宋" w:eastAsia="仿宋" w:hAnsi="仿宋"/>
          <w:b/>
          <w:bCs/>
          <w:sz w:val="28"/>
          <w:szCs w:val="28"/>
        </w:rPr>
      </w:pPr>
      <w:r>
        <w:rPr>
          <w:rFonts w:ascii="仿宋" w:eastAsia="仿宋" w:hAnsi="仿宋" w:hint="eastAsia"/>
          <w:sz w:val="28"/>
          <w:szCs w:val="28"/>
        </w:rPr>
        <w:t>1、合同生效：自双方签字盖章之日起生效。</w:t>
      </w:r>
    </w:p>
    <w:p w14:paraId="209134E8"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2、合同变更：甲乙双方协商达成的事项，均以补充协议的形式处理。</w:t>
      </w:r>
    </w:p>
    <w:p w14:paraId="258D73E6"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3、合同终止：合同期满，合同自然终止。达到合同解除条件，合同终止。</w:t>
      </w:r>
    </w:p>
    <w:p w14:paraId="0E5B36BA" w14:textId="77777777" w:rsidR="00A21404"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rPr>
        <w:t>4、租赁期内，乙方企业名称、营业执照等发生变更时，乙方在变更后30日内书面通知甲方，双方由此可变更合同当事人，但合同内容不得以此为变更。</w:t>
      </w:r>
    </w:p>
    <w:p w14:paraId="53757C30" w14:textId="77777777" w:rsidR="00A21404" w:rsidRDefault="00000000">
      <w:pPr>
        <w:spacing w:line="400" w:lineRule="exact"/>
        <w:ind w:firstLineChars="150" w:firstLine="422"/>
        <w:outlineLvl w:val="0"/>
        <w:rPr>
          <w:rFonts w:ascii="仿宋" w:eastAsia="仿宋" w:hAnsi="仿宋"/>
          <w:b/>
          <w:sz w:val="28"/>
          <w:szCs w:val="28"/>
        </w:rPr>
      </w:pPr>
      <w:r>
        <w:rPr>
          <w:rFonts w:ascii="仿宋" w:eastAsia="仿宋" w:hAnsi="仿宋" w:hint="eastAsia"/>
          <w:b/>
          <w:sz w:val="28"/>
          <w:szCs w:val="28"/>
        </w:rPr>
        <w:t>十四、争议解决</w:t>
      </w:r>
    </w:p>
    <w:p w14:paraId="24025FCD" w14:textId="77777777" w:rsidR="00A21404" w:rsidRDefault="00000000">
      <w:pPr>
        <w:spacing w:line="400" w:lineRule="exact"/>
        <w:ind w:firstLineChars="196" w:firstLine="549"/>
        <w:outlineLvl w:val="0"/>
        <w:rPr>
          <w:rFonts w:ascii="仿宋" w:eastAsia="仿宋" w:hAnsi="仿宋"/>
          <w:sz w:val="28"/>
          <w:szCs w:val="28"/>
        </w:rPr>
      </w:pPr>
      <w:r>
        <w:rPr>
          <w:rFonts w:ascii="仿宋" w:eastAsia="仿宋" w:hAnsi="仿宋" w:hint="eastAsia"/>
          <w:sz w:val="28"/>
          <w:szCs w:val="28"/>
        </w:rPr>
        <w:t>1、本合同约定的各项条款，甲乙双方均须自觉履行，如有一方违约，按合同约定承担相应违约责任。</w:t>
      </w:r>
    </w:p>
    <w:p w14:paraId="473C47A5" w14:textId="77777777" w:rsidR="00A21404" w:rsidRDefault="00000000">
      <w:pPr>
        <w:spacing w:line="400" w:lineRule="exact"/>
        <w:ind w:firstLineChars="196" w:firstLine="549"/>
        <w:outlineLvl w:val="0"/>
        <w:rPr>
          <w:rFonts w:ascii="仿宋" w:eastAsia="仿宋" w:hAnsi="仿宋"/>
          <w:sz w:val="28"/>
          <w:szCs w:val="28"/>
        </w:rPr>
      </w:pPr>
      <w:r>
        <w:rPr>
          <w:rFonts w:ascii="仿宋" w:eastAsia="仿宋" w:hAnsi="仿宋" w:hint="eastAsia"/>
          <w:sz w:val="28"/>
          <w:szCs w:val="28"/>
        </w:rPr>
        <w:t>2、在本合同履约过程中如有争议，甲乙双方应本着友好协商解决；如协商不成，应向租赁标的所在地有管辖权的人民法院提起诉讼。</w:t>
      </w:r>
    </w:p>
    <w:p w14:paraId="1DDB3E27" w14:textId="77777777" w:rsidR="00A21404" w:rsidRDefault="00000000">
      <w:pPr>
        <w:spacing w:line="400" w:lineRule="exact"/>
        <w:ind w:firstLineChars="196" w:firstLine="551"/>
        <w:outlineLvl w:val="0"/>
        <w:rPr>
          <w:rFonts w:ascii="仿宋" w:eastAsia="仿宋" w:hAnsi="仿宋"/>
          <w:b/>
          <w:sz w:val="28"/>
          <w:szCs w:val="28"/>
        </w:rPr>
      </w:pPr>
      <w:r>
        <w:rPr>
          <w:rFonts w:ascii="仿宋" w:eastAsia="仿宋" w:hAnsi="仿宋" w:hint="eastAsia"/>
          <w:b/>
          <w:sz w:val="28"/>
          <w:szCs w:val="28"/>
        </w:rPr>
        <w:lastRenderedPageBreak/>
        <w:t>十五、其他事项</w:t>
      </w:r>
    </w:p>
    <w:p w14:paraId="3E162BB9" w14:textId="77777777" w:rsidR="00A21404" w:rsidRDefault="00000000">
      <w:pPr>
        <w:spacing w:line="400" w:lineRule="exact"/>
        <w:ind w:firstLineChars="196" w:firstLine="549"/>
        <w:outlineLvl w:val="0"/>
        <w:rPr>
          <w:rFonts w:ascii="仿宋" w:eastAsia="仿宋" w:hAnsi="仿宋"/>
          <w:sz w:val="28"/>
          <w:szCs w:val="28"/>
        </w:rPr>
      </w:pPr>
      <w:r>
        <w:rPr>
          <w:rFonts w:ascii="仿宋" w:eastAsia="仿宋" w:hAnsi="仿宋" w:hint="eastAsia"/>
          <w:sz w:val="28"/>
          <w:szCs w:val="28"/>
        </w:rPr>
        <w:t>1、附件属于本合同正文不可分割的一部分。</w:t>
      </w:r>
    </w:p>
    <w:p w14:paraId="65CBA2D9" w14:textId="77777777" w:rsidR="00A21404" w:rsidRDefault="00000000">
      <w:pPr>
        <w:spacing w:line="400" w:lineRule="exact"/>
        <w:ind w:firstLineChars="196" w:firstLine="549"/>
        <w:outlineLvl w:val="0"/>
        <w:rPr>
          <w:rFonts w:ascii="仿宋" w:eastAsia="仿宋" w:hAnsi="仿宋"/>
          <w:sz w:val="28"/>
          <w:szCs w:val="28"/>
        </w:rPr>
      </w:pPr>
      <w:r>
        <w:rPr>
          <w:rFonts w:ascii="仿宋" w:eastAsia="仿宋" w:hAnsi="仿宋" w:hint="eastAsia"/>
          <w:sz w:val="28"/>
          <w:szCs w:val="28"/>
        </w:rPr>
        <w:t>2、本合同项下如有未尽事宜，经甲乙双方协商一致，可签订补充协议，补充协议与本合同具有同等法律效力。</w:t>
      </w:r>
    </w:p>
    <w:p w14:paraId="21AF7A0C" w14:textId="77777777" w:rsidR="00A21404" w:rsidRDefault="00000000">
      <w:pPr>
        <w:spacing w:line="400" w:lineRule="exact"/>
        <w:ind w:firstLineChars="196" w:firstLine="549"/>
        <w:outlineLvl w:val="0"/>
        <w:rPr>
          <w:rFonts w:ascii="仿宋" w:eastAsia="仿宋" w:hAnsi="仿宋"/>
          <w:sz w:val="28"/>
          <w:szCs w:val="28"/>
        </w:rPr>
      </w:pPr>
      <w:r>
        <w:rPr>
          <w:rFonts w:ascii="仿宋" w:eastAsia="仿宋" w:hAnsi="仿宋" w:hint="eastAsia"/>
          <w:sz w:val="28"/>
          <w:szCs w:val="28"/>
        </w:rPr>
        <w:t>3、本合同一式伍份，甲方执肆份，乙方执壹份，每份均具有同等法律效力。</w:t>
      </w:r>
    </w:p>
    <w:p w14:paraId="0320E57E"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4、如合同盖章与合同主体不一致，则本合同无效。</w:t>
      </w:r>
    </w:p>
    <w:p w14:paraId="5EE8A5BB"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5、甲方开展全托管业务时，乙方优先考虑甲方，委托给甲方运营。</w:t>
      </w:r>
    </w:p>
    <w:p w14:paraId="239E76E9"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6、双方来往函件（包括但不限于催款函、律师</w:t>
      </w:r>
      <w:proofErr w:type="gramStart"/>
      <w:r>
        <w:rPr>
          <w:rFonts w:ascii="仿宋" w:eastAsia="仿宋" w:hAnsi="仿宋" w:hint="eastAsia"/>
          <w:sz w:val="28"/>
          <w:szCs w:val="28"/>
        </w:rPr>
        <w:t>函以及</w:t>
      </w:r>
      <w:proofErr w:type="gramEnd"/>
      <w:r>
        <w:rPr>
          <w:rFonts w:ascii="仿宋" w:eastAsia="仿宋" w:hAnsi="仿宋" w:hint="eastAsia"/>
          <w:sz w:val="28"/>
          <w:szCs w:val="28"/>
        </w:rPr>
        <w:t>相关法律文书、诉讼文书等）送达地址以本合同列明地址为准，函件送达约定地址即视为送达。一方地址如有变更，应当在变更后30日内书面通知对方，如未履行通知义务，导致的函件送达不能的法律后果由自己承担。</w:t>
      </w:r>
    </w:p>
    <w:p w14:paraId="51EFF955"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甲方送达地址、联系人、联系电话：海口市</w:t>
      </w:r>
      <w:proofErr w:type="gramStart"/>
      <w:r>
        <w:rPr>
          <w:rFonts w:ascii="仿宋" w:eastAsia="仿宋" w:hAnsi="仿宋" w:hint="eastAsia"/>
          <w:sz w:val="28"/>
          <w:szCs w:val="28"/>
        </w:rPr>
        <w:t>龙华区海垦路</w:t>
      </w:r>
      <w:proofErr w:type="gramEnd"/>
      <w:r>
        <w:rPr>
          <w:rFonts w:ascii="仿宋" w:eastAsia="仿宋" w:hAnsi="仿宋" w:hint="eastAsia"/>
          <w:sz w:val="28"/>
          <w:szCs w:val="28"/>
        </w:rPr>
        <w:t>119号，崔铭铠，15008060769。</w:t>
      </w:r>
    </w:p>
    <w:p w14:paraId="05025491" w14:textId="77777777" w:rsidR="00A21404" w:rsidRDefault="00000000">
      <w:pPr>
        <w:spacing w:line="400" w:lineRule="exact"/>
        <w:ind w:firstLineChars="196" w:firstLine="549"/>
        <w:rPr>
          <w:rFonts w:ascii="仿宋" w:eastAsia="仿宋" w:hAnsi="仿宋"/>
          <w:sz w:val="28"/>
          <w:szCs w:val="28"/>
        </w:rPr>
      </w:pPr>
      <w:r>
        <w:rPr>
          <w:rFonts w:ascii="仿宋" w:eastAsia="仿宋" w:hAnsi="仿宋" w:hint="eastAsia"/>
          <w:sz w:val="28"/>
          <w:szCs w:val="28"/>
        </w:rPr>
        <w:t>乙方送达地址、联系人、联系电话：</w:t>
      </w:r>
    </w:p>
    <w:p w14:paraId="6AA4C6E3" w14:textId="77777777" w:rsidR="00A21404" w:rsidRDefault="00A21404">
      <w:pPr>
        <w:spacing w:line="400" w:lineRule="exact"/>
        <w:ind w:firstLineChars="196" w:firstLine="549"/>
        <w:rPr>
          <w:rFonts w:ascii="仿宋" w:eastAsia="仿宋" w:hAnsi="仿宋"/>
          <w:color w:val="FF0000"/>
          <w:sz w:val="28"/>
          <w:szCs w:val="28"/>
        </w:rPr>
      </w:pPr>
    </w:p>
    <w:p w14:paraId="07842112" w14:textId="77777777" w:rsidR="00A21404" w:rsidRDefault="00A21404">
      <w:pPr>
        <w:spacing w:line="400" w:lineRule="exact"/>
        <w:ind w:firstLineChars="196" w:firstLine="549"/>
        <w:rPr>
          <w:rFonts w:ascii="仿宋" w:eastAsia="仿宋" w:hAnsi="仿宋"/>
          <w:color w:val="FF0000"/>
          <w:sz w:val="28"/>
          <w:szCs w:val="28"/>
        </w:rPr>
      </w:pPr>
    </w:p>
    <w:p w14:paraId="016A144C" w14:textId="77777777" w:rsidR="00A21404" w:rsidRDefault="00A21404">
      <w:pPr>
        <w:spacing w:line="400" w:lineRule="exact"/>
        <w:ind w:firstLineChars="196" w:firstLine="549"/>
        <w:rPr>
          <w:rFonts w:ascii="仿宋" w:eastAsia="仿宋" w:hAnsi="仿宋"/>
          <w:color w:val="FF0000"/>
          <w:sz w:val="28"/>
          <w:szCs w:val="28"/>
        </w:rPr>
      </w:pPr>
    </w:p>
    <w:p w14:paraId="71DA791D" w14:textId="77777777" w:rsidR="00A21404" w:rsidRDefault="00A21404">
      <w:pPr>
        <w:spacing w:line="400" w:lineRule="exact"/>
        <w:ind w:firstLineChars="196" w:firstLine="549"/>
        <w:rPr>
          <w:rFonts w:ascii="仿宋" w:eastAsia="仿宋" w:hAnsi="仿宋"/>
          <w:color w:val="FF0000"/>
          <w:sz w:val="28"/>
          <w:szCs w:val="28"/>
        </w:rPr>
      </w:pPr>
    </w:p>
    <w:p w14:paraId="2D4DC1A4" w14:textId="77777777" w:rsidR="00A21404" w:rsidRDefault="00000000">
      <w:pPr>
        <w:spacing w:line="400" w:lineRule="exact"/>
        <w:ind w:firstLineChars="196" w:firstLine="472"/>
        <w:rPr>
          <w:rFonts w:ascii="仿宋" w:eastAsia="仿宋" w:hAnsi="仿宋"/>
          <w:b/>
          <w:sz w:val="24"/>
        </w:rPr>
      </w:pPr>
      <w:r>
        <w:rPr>
          <w:rFonts w:ascii="仿宋" w:eastAsia="仿宋" w:hAnsi="仿宋" w:hint="eastAsia"/>
          <w:b/>
          <w:sz w:val="24"/>
        </w:rPr>
        <w:t>甲方（盖章）：                         乙方（盖章）：</w:t>
      </w:r>
    </w:p>
    <w:p w14:paraId="0AFE1320" w14:textId="77777777" w:rsidR="00A21404" w:rsidRDefault="00A21404">
      <w:pPr>
        <w:spacing w:line="400" w:lineRule="exact"/>
        <w:rPr>
          <w:rFonts w:ascii="仿宋" w:eastAsia="仿宋" w:hAnsi="仿宋"/>
          <w:b/>
          <w:sz w:val="24"/>
        </w:rPr>
      </w:pPr>
    </w:p>
    <w:p w14:paraId="75327B52" w14:textId="77777777" w:rsidR="00A21404" w:rsidRDefault="00000000">
      <w:pPr>
        <w:spacing w:line="400" w:lineRule="exact"/>
        <w:ind w:firstLineChars="196" w:firstLine="472"/>
        <w:rPr>
          <w:rFonts w:ascii="仿宋" w:eastAsia="仿宋" w:hAnsi="仿宋"/>
          <w:b/>
          <w:sz w:val="24"/>
        </w:rPr>
      </w:pPr>
      <w:r>
        <w:rPr>
          <w:rFonts w:ascii="仿宋" w:eastAsia="仿宋" w:hAnsi="仿宋"/>
          <w:b/>
          <w:sz w:val="24"/>
        </w:rPr>
        <w:t>法定代表人：</w:t>
      </w:r>
      <w:r>
        <w:rPr>
          <w:rFonts w:ascii="仿宋" w:eastAsia="仿宋" w:hAnsi="仿宋" w:hint="eastAsia"/>
          <w:b/>
          <w:sz w:val="24"/>
        </w:rPr>
        <w:t xml:space="preserve">                          法定代表人：</w:t>
      </w:r>
    </w:p>
    <w:p w14:paraId="3AB7B8B3" w14:textId="77777777" w:rsidR="00A21404" w:rsidRDefault="00000000">
      <w:pPr>
        <w:spacing w:line="400" w:lineRule="exact"/>
        <w:ind w:firstLineChars="196" w:firstLine="472"/>
        <w:rPr>
          <w:rFonts w:ascii="仿宋" w:eastAsia="仿宋" w:hAnsi="仿宋"/>
          <w:b/>
          <w:sz w:val="24"/>
        </w:rPr>
      </w:pPr>
      <w:r>
        <w:rPr>
          <w:rFonts w:ascii="仿宋" w:eastAsia="仿宋" w:hAnsi="仿宋" w:hint="eastAsia"/>
          <w:b/>
          <w:sz w:val="24"/>
        </w:rPr>
        <w:t>或委托代理人 ：                       或委托代理人：</w:t>
      </w:r>
    </w:p>
    <w:p w14:paraId="56F9D8F6" w14:textId="77777777" w:rsidR="00A21404" w:rsidRDefault="00A21404">
      <w:pPr>
        <w:spacing w:line="400" w:lineRule="exact"/>
        <w:ind w:firstLineChars="196" w:firstLine="472"/>
        <w:rPr>
          <w:rFonts w:ascii="仿宋" w:eastAsia="仿宋" w:hAnsi="仿宋"/>
          <w:b/>
          <w:sz w:val="24"/>
        </w:rPr>
      </w:pPr>
    </w:p>
    <w:p w14:paraId="5F616436" w14:textId="77777777" w:rsidR="00A21404" w:rsidRDefault="00A21404">
      <w:pPr>
        <w:spacing w:line="400" w:lineRule="exact"/>
        <w:ind w:firstLineChars="196" w:firstLine="472"/>
        <w:rPr>
          <w:rFonts w:ascii="仿宋" w:eastAsia="仿宋" w:hAnsi="仿宋"/>
          <w:b/>
          <w:sz w:val="24"/>
        </w:rPr>
      </w:pPr>
    </w:p>
    <w:p w14:paraId="019D6393" w14:textId="77777777" w:rsidR="00A21404" w:rsidRDefault="00A21404">
      <w:pPr>
        <w:spacing w:line="400" w:lineRule="exact"/>
        <w:ind w:firstLineChars="196" w:firstLine="472"/>
        <w:rPr>
          <w:rFonts w:ascii="仿宋" w:eastAsia="仿宋" w:hAnsi="仿宋"/>
          <w:b/>
          <w:sz w:val="24"/>
        </w:rPr>
      </w:pPr>
    </w:p>
    <w:p w14:paraId="75583227" w14:textId="77777777" w:rsidR="00A21404" w:rsidRDefault="00A21404">
      <w:pPr>
        <w:spacing w:line="400" w:lineRule="exact"/>
        <w:rPr>
          <w:rFonts w:ascii="仿宋" w:eastAsia="仿宋" w:hAnsi="仿宋"/>
          <w:b/>
          <w:sz w:val="24"/>
        </w:rPr>
      </w:pPr>
    </w:p>
    <w:p w14:paraId="08BB9495" w14:textId="77777777" w:rsidR="00A21404" w:rsidRDefault="00000000">
      <w:pPr>
        <w:spacing w:line="400" w:lineRule="exact"/>
        <w:ind w:firstLineChars="1813" w:firstLine="4368"/>
        <w:rPr>
          <w:rFonts w:ascii="仿宋" w:eastAsia="仿宋" w:hAnsi="仿宋"/>
          <w:b/>
          <w:sz w:val="24"/>
        </w:rPr>
      </w:pPr>
      <w:r>
        <w:rPr>
          <w:rFonts w:ascii="仿宋" w:eastAsia="仿宋" w:hAnsi="仿宋" w:hint="eastAsia"/>
          <w:b/>
          <w:sz w:val="24"/>
        </w:rPr>
        <w:t xml:space="preserve">   签订日期：</w:t>
      </w:r>
      <w:r>
        <w:rPr>
          <w:rFonts w:ascii="仿宋" w:eastAsia="仿宋" w:hAnsi="仿宋" w:hint="eastAsia"/>
          <w:b/>
          <w:sz w:val="24"/>
          <w:u w:val="single"/>
        </w:rPr>
        <w:t xml:space="preserve">        </w:t>
      </w:r>
      <w:r>
        <w:rPr>
          <w:rFonts w:ascii="仿宋" w:eastAsia="仿宋" w:hAnsi="仿宋" w:hint="eastAsia"/>
          <w:b/>
          <w:sz w:val="24"/>
        </w:rPr>
        <w:t>年</w:t>
      </w:r>
      <w:r>
        <w:rPr>
          <w:rFonts w:ascii="仿宋" w:eastAsia="仿宋" w:hAnsi="仿宋" w:hint="eastAsia"/>
          <w:b/>
          <w:sz w:val="24"/>
          <w:u w:val="single"/>
        </w:rPr>
        <w:t xml:space="preserve">     </w:t>
      </w:r>
      <w:r>
        <w:rPr>
          <w:rFonts w:ascii="仿宋" w:eastAsia="仿宋" w:hAnsi="仿宋" w:hint="eastAsia"/>
          <w:b/>
          <w:sz w:val="24"/>
        </w:rPr>
        <w:t>月</w:t>
      </w:r>
      <w:r>
        <w:rPr>
          <w:rFonts w:ascii="仿宋" w:eastAsia="仿宋" w:hAnsi="仿宋" w:hint="eastAsia"/>
          <w:b/>
          <w:sz w:val="24"/>
          <w:u w:val="single"/>
        </w:rPr>
        <w:t xml:space="preserve">    </w:t>
      </w:r>
      <w:r>
        <w:rPr>
          <w:rFonts w:ascii="仿宋" w:eastAsia="仿宋" w:hAnsi="仿宋" w:hint="eastAsia"/>
          <w:b/>
          <w:sz w:val="24"/>
        </w:rPr>
        <w:t>日</w:t>
      </w:r>
    </w:p>
    <w:p w14:paraId="7572F4F3" w14:textId="77777777" w:rsidR="00A21404" w:rsidRDefault="00A21404">
      <w:pPr>
        <w:spacing w:line="400" w:lineRule="exact"/>
        <w:ind w:firstLineChars="1813" w:firstLine="4368"/>
        <w:rPr>
          <w:rFonts w:ascii="仿宋" w:eastAsia="仿宋" w:hAnsi="仿宋"/>
          <w:b/>
          <w:sz w:val="24"/>
        </w:rPr>
      </w:pPr>
    </w:p>
    <w:p w14:paraId="63FC733C" w14:textId="77777777" w:rsidR="00A21404" w:rsidRDefault="00A21404">
      <w:pPr>
        <w:spacing w:line="400" w:lineRule="exact"/>
        <w:ind w:firstLineChars="1813" w:firstLine="4368"/>
        <w:rPr>
          <w:rFonts w:ascii="仿宋" w:eastAsia="仿宋" w:hAnsi="仿宋"/>
          <w:b/>
          <w:sz w:val="24"/>
        </w:rPr>
      </w:pPr>
    </w:p>
    <w:p w14:paraId="3DA9016A" w14:textId="77777777" w:rsidR="00A21404" w:rsidRDefault="00A21404">
      <w:pPr>
        <w:spacing w:line="400" w:lineRule="exact"/>
        <w:ind w:firstLineChars="1813" w:firstLine="4368"/>
        <w:rPr>
          <w:rFonts w:ascii="仿宋" w:eastAsia="仿宋" w:hAnsi="仿宋"/>
          <w:b/>
          <w:sz w:val="24"/>
        </w:rPr>
      </w:pPr>
    </w:p>
    <w:p w14:paraId="7B120008" w14:textId="77777777" w:rsidR="00A21404" w:rsidRDefault="00A21404">
      <w:pPr>
        <w:spacing w:line="400" w:lineRule="exact"/>
        <w:ind w:firstLineChars="1813" w:firstLine="4368"/>
        <w:rPr>
          <w:rFonts w:ascii="仿宋" w:eastAsia="仿宋" w:hAnsi="仿宋"/>
          <w:b/>
          <w:sz w:val="24"/>
        </w:rPr>
      </w:pPr>
    </w:p>
    <w:p w14:paraId="5854319A" w14:textId="77777777" w:rsidR="00A21404" w:rsidRDefault="00A21404">
      <w:pPr>
        <w:spacing w:line="400" w:lineRule="exact"/>
        <w:ind w:firstLineChars="1813" w:firstLine="4368"/>
        <w:rPr>
          <w:rFonts w:ascii="仿宋" w:eastAsia="仿宋" w:hAnsi="仿宋"/>
          <w:b/>
          <w:sz w:val="24"/>
        </w:rPr>
      </w:pPr>
    </w:p>
    <w:p w14:paraId="694368A5" w14:textId="77777777" w:rsidR="00A21404" w:rsidRDefault="00A21404">
      <w:pPr>
        <w:spacing w:line="400" w:lineRule="exact"/>
        <w:ind w:firstLineChars="1813" w:firstLine="4368"/>
        <w:rPr>
          <w:rFonts w:ascii="仿宋" w:eastAsia="仿宋" w:hAnsi="仿宋"/>
          <w:b/>
          <w:sz w:val="24"/>
        </w:rPr>
      </w:pPr>
    </w:p>
    <w:p w14:paraId="7B507066" w14:textId="77777777" w:rsidR="00A21404" w:rsidRDefault="00000000">
      <w:pPr>
        <w:spacing w:line="440" w:lineRule="exact"/>
        <w:rPr>
          <w:rFonts w:ascii="方正小标宋简体" w:eastAsia="方正小标宋简体" w:hAnsi="方正小标宋简体" w:cs="方正小标宋简体"/>
          <w:b/>
          <w:sz w:val="36"/>
          <w:szCs w:val="36"/>
        </w:rPr>
      </w:pPr>
      <w:r>
        <w:rPr>
          <w:rFonts w:ascii="宋体" w:hAnsi="宋体" w:hint="eastAsia"/>
          <w:sz w:val="24"/>
        </w:rPr>
        <w:lastRenderedPageBreak/>
        <w:t>附件1</w:t>
      </w:r>
    </w:p>
    <w:p w14:paraId="35FA906D" w14:textId="77777777" w:rsidR="00A21404" w:rsidRDefault="00000000">
      <w:pPr>
        <w:spacing w:line="44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租赁安全管理责任书</w:t>
      </w:r>
    </w:p>
    <w:p w14:paraId="2BBA6426" w14:textId="77777777" w:rsidR="00A21404" w:rsidRDefault="00A21404">
      <w:pPr>
        <w:spacing w:line="440" w:lineRule="exact"/>
        <w:rPr>
          <w:rFonts w:ascii="仿宋_GB2312" w:eastAsia="仿宋_GB2312"/>
          <w:sz w:val="28"/>
          <w:szCs w:val="28"/>
        </w:rPr>
      </w:pPr>
    </w:p>
    <w:p w14:paraId="47E04C68" w14:textId="77777777" w:rsidR="00A21404" w:rsidRDefault="00000000">
      <w:pPr>
        <w:spacing w:line="440" w:lineRule="exact"/>
        <w:rPr>
          <w:rFonts w:ascii="仿宋_GB2312" w:eastAsia="仿宋_GB2312"/>
          <w:sz w:val="28"/>
          <w:szCs w:val="28"/>
        </w:rPr>
      </w:pPr>
      <w:r>
        <w:rPr>
          <w:rFonts w:ascii="仿宋_GB2312" w:eastAsia="仿宋_GB2312" w:hint="eastAsia"/>
          <w:sz w:val="28"/>
          <w:szCs w:val="28"/>
        </w:rPr>
        <w:t xml:space="preserve">出租方（甲方）：海南三叶医药物流管理有限公司   </w:t>
      </w:r>
    </w:p>
    <w:p w14:paraId="34B7F7EC" w14:textId="77777777" w:rsidR="00A21404" w:rsidRDefault="00000000">
      <w:pPr>
        <w:spacing w:line="440" w:lineRule="exact"/>
        <w:rPr>
          <w:rFonts w:ascii="仿宋_GB2312" w:eastAsia="仿宋_GB2312"/>
          <w:sz w:val="28"/>
          <w:szCs w:val="28"/>
        </w:rPr>
      </w:pPr>
      <w:r>
        <w:rPr>
          <w:rFonts w:ascii="仿宋_GB2312" w:eastAsia="仿宋_GB2312" w:hint="eastAsia"/>
          <w:sz w:val="28"/>
          <w:szCs w:val="28"/>
        </w:rPr>
        <w:t xml:space="preserve">承租方（乙方）：                                  </w:t>
      </w:r>
    </w:p>
    <w:p w14:paraId="3A9A8C21" w14:textId="77777777" w:rsidR="00A21404" w:rsidRDefault="00A21404">
      <w:pPr>
        <w:spacing w:line="440" w:lineRule="exact"/>
        <w:rPr>
          <w:rFonts w:ascii="仿宋_GB2312" w:eastAsia="仿宋_GB2312"/>
          <w:sz w:val="28"/>
          <w:szCs w:val="28"/>
        </w:rPr>
      </w:pPr>
    </w:p>
    <w:p w14:paraId="2823891E"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w:t>
      </w:r>
      <w:proofErr w:type="gramStart"/>
      <w:r>
        <w:rPr>
          <w:rFonts w:ascii="仿宋_GB2312" w:eastAsia="仿宋_GB2312" w:hint="eastAsia"/>
          <w:sz w:val="28"/>
          <w:szCs w:val="28"/>
        </w:rPr>
        <w:t>特</w:t>
      </w:r>
      <w:proofErr w:type="gramEnd"/>
      <w:r>
        <w:rPr>
          <w:rFonts w:ascii="仿宋_GB2312" w:eastAsia="仿宋_GB2312" w:hint="eastAsia"/>
          <w:sz w:val="28"/>
          <w:szCs w:val="28"/>
        </w:rPr>
        <w:t>与乙方签订租赁安全管理责任书，以供甲、乙双方共同遵守执行。</w:t>
      </w:r>
    </w:p>
    <w:p w14:paraId="262A8716" w14:textId="77777777" w:rsidR="00A21404" w:rsidRDefault="00000000">
      <w:pPr>
        <w:spacing w:line="440" w:lineRule="exact"/>
        <w:ind w:firstLine="600"/>
        <w:rPr>
          <w:rFonts w:ascii="仿宋_GB2312" w:eastAsia="仿宋_GB2312"/>
          <w:sz w:val="28"/>
          <w:szCs w:val="28"/>
        </w:rPr>
      </w:pPr>
      <w:r>
        <w:rPr>
          <w:rFonts w:ascii="仿宋_GB2312" w:eastAsia="仿宋_GB2312" w:hint="eastAsia"/>
          <w:b/>
          <w:bCs/>
          <w:sz w:val="28"/>
          <w:szCs w:val="28"/>
        </w:rPr>
        <w:t>一、</w:t>
      </w:r>
      <w:r>
        <w:rPr>
          <w:rFonts w:ascii="仿宋_GB2312" w:eastAsia="仿宋_GB2312" w:hint="eastAsia"/>
          <w:sz w:val="28"/>
          <w:szCs w:val="28"/>
        </w:rPr>
        <w:t>本责任书安全管理包含：生产安全、消防安全、环境安全、治安安全、“三防”安全和食品安全等安全监督管理的内容。</w:t>
      </w:r>
    </w:p>
    <w:p w14:paraId="1D5E4FDC" w14:textId="77777777" w:rsidR="00A21404" w:rsidRDefault="00000000">
      <w:pPr>
        <w:spacing w:line="440" w:lineRule="exact"/>
        <w:ind w:firstLine="600"/>
        <w:rPr>
          <w:rFonts w:ascii="仿宋_GB2312" w:eastAsia="仿宋_GB2312"/>
          <w:sz w:val="28"/>
          <w:szCs w:val="28"/>
        </w:rPr>
      </w:pPr>
      <w:r>
        <w:rPr>
          <w:rFonts w:ascii="仿宋_GB2312" w:eastAsia="仿宋_GB2312" w:hint="eastAsia"/>
          <w:b/>
          <w:bCs/>
          <w:sz w:val="28"/>
          <w:szCs w:val="28"/>
        </w:rPr>
        <w:t>二、</w:t>
      </w:r>
      <w:r>
        <w:rPr>
          <w:rFonts w:ascii="仿宋_GB2312" w:eastAsia="仿宋_GB2312" w:hint="eastAsia"/>
          <w:sz w:val="28"/>
          <w:szCs w:val="28"/>
        </w:rPr>
        <w:t>本责任书适用范围：乙方在甲方辖区范围的安全行为。</w:t>
      </w:r>
    </w:p>
    <w:p w14:paraId="3C0103D3" w14:textId="77777777" w:rsidR="00A21404" w:rsidRDefault="00000000">
      <w:pPr>
        <w:spacing w:line="440" w:lineRule="exact"/>
        <w:ind w:firstLine="600"/>
        <w:rPr>
          <w:rFonts w:ascii="仿宋_GB2312" w:eastAsia="仿宋_GB2312"/>
          <w:sz w:val="28"/>
          <w:szCs w:val="28"/>
        </w:rPr>
      </w:pPr>
      <w:r>
        <w:rPr>
          <w:rFonts w:ascii="仿宋_GB2312" w:eastAsia="仿宋_GB2312" w:hint="eastAsia"/>
          <w:b/>
          <w:bCs/>
          <w:sz w:val="28"/>
          <w:szCs w:val="28"/>
        </w:rPr>
        <w:t>三、</w:t>
      </w:r>
      <w:r>
        <w:rPr>
          <w:rFonts w:ascii="仿宋_GB2312" w:eastAsia="仿宋_GB2312" w:hint="eastAsia"/>
          <w:sz w:val="28"/>
          <w:szCs w:val="28"/>
        </w:rPr>
        <w:t>本责任书有效期限：甲乙双方签订的《物资库租赁合同》（合同编号：SYWL-02-CKZL（海盛库）-2024-00XX）之期限，即自乙方进入甲方辖区范围（合同起始日）开始到离开（合同终止日）为止。</w:t>
      </w:r>
    </w:p>
    <w:p w14:paraId="04830415" w14:textId="77777777" w:rsidR="00A21404" w:rsidRDefault="00000000">
      <w:pPr>
        <w:spacing w:line="440" w:lineRule="exact"/>
        <w:ind w:firstLine="600"/>
        <w:rPr>
          <w:rFonts w:ascii="仿宋_GB2312" w:eastAsia="仿宋_GB2312"/>
          <w:sz w:val="28"/>
          <w:szCs w:val="28"/>
        </w:rPr>
      </w:pPr>
      <w:r>
        <w:rPr>
          <w:rFonts w:ascii="仿宋_GB2312" w:eastAsia="仿宋_GB2312" w:hint="eastAsia"/>
          <w:b/>
          <w:bCs/>
          <w:sz w:val="28"/>
          <w:szCs w:val="28"/>
        </w:rPr>
        <w:t>四、</w:t>
      </w:r>
      <w:r>
        <w:rPr>
          <w:rFonts w:ascii="仿宋_GB2312" w:eastAsia="仿宋_GB2312" w:hint="eastAsia"/>
          <w:sz w:val="28"/>
          <w:szCs w:val="28"/>
        </w:rPr>
        <w:t>本责任书的乙方可以是：企事业单位、合伙人、个体户、个人、承包工程项目等。</w:t>
      </w:r>
    </w:p>
    <w:p w14:paraId="474CCD2B" w14:textId="77777777" w:rsidR="00A21404" w:rsidRDefault="00000000">
      <w:pPr>
        <w:spacing w:line="440" w:lineRule="exact"/>
        <w:ind w:firstLine="600"/>
        <w:rPr>
          <w:rFonts w:ascii="仿宋_GB2312" w:eastAsia="仿宋_GB2312"/>
          <w:sz w:val="28"/>
          <w:szCs w:val="28"/>
        </w:rPr>
      </w:pPr>
      <w:r>
        <w:rPr>
          <w:rFonts w:ascii="仿宋_GB2312" w:eastAsia="仿宋_GB2312" w:hint="eastAsia"/>
          <w:b/>
          <w:bCs/>
          <w:sz w:val="28"/>
          <w:szCs w:val="28"/>
        </w:rPr>
        <w:t>五、</w:t>
      </w:r>
      <w:r>
        <w:rPr>
          <w:rFonts w:ascii="仿宋_GB2312" w:eastAsia="仿宋_GB2312" w:hint="eastAsia"/>
          <w:sz w:val="28"/>
          <w:szCs w:val="28"/>
        </w:rPr>
        <w:t>本责任书效力：与租赁合同具有同等法律效力，租赁合同内的安全条款如与本责任书有异议，则以本责任书为准。</w:t>
      </w:r>
    </w:p>
    <w:p w14:paraId="1E95A8C4" w14:textId="77777777" w:rsidR="00A21404" w:rsidRDefault="00000000">
      <w:pPr>
        <w:spacing w:line="440" w:lineRule="exact"/>
        <w:ind w:firstLine="600"/>
        <w:rPr>
          <w:rFonts w:ascii="仿宋_GB2312" w:eastAsia="仿宋_GB2312"/>
          <w:b/>
          <w:bCs/>
          <w:sz w:val="28"/>
          <w:szCs w:val="28"/>
        </w:rPr>
      </w:pPr>
      <w:r>
        <w:rPr>
          <w:rFonts w:ascii="仿宋_GB2312" w:eastAsia="仿宋_GB2312" w:hint="eastAsia"/>
          <w:b/>
          <w:bCs/>
          <w:sz w:val="28"/>
          <w:szCs w:val="28"/>
        </w:rPr>
        <w:t>六、甲方的责任：</w:t>
      </w:r>
    </w:p>
    <w:p w14:paraId="3EF62984"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1、负责对辖区范围内租赁活动中乙方的安全行为进行监督管理，并督促乙方整改事故隐患。</w:t>
      </w:r>
    </w:p>
    <w:p w14:paraId="1B36C731"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2、负有向乙方告知甲方安全管理规定的义务。</w:t>
      </w:r>
    </w:p>
    <w:p w14:paraId="0EADD197"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3、甲方对乙方进行安全检查，应将安全生产检查做出书面记录，并由检查人员和乙方现场负责人签字确认。对检查发现的安全隐患，可以口头提出或书面的形式通知乙方整改；</w:t>
      </w:r>
    </w:p>
    <w:p w14:paraId="5A7C69C1"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甲方对检查中发现的安全隐患，乙方应及时按整改期限内进行整改，如一时难以整改的，乙方应以书面的形式通知甲方，否则甲方有权向上级</w:t>
      </w:r>
      <w:r>
        <w:rPr>
          <w:rFonts w:ascii="仿宋_GB2312" w:eastAsia="仿宋_GB2312" w:hint="eastAsia"/>
          <w:sz w:val="28"/>
          <w:szCs w:val="28"/>
        </w:rPr>
        <w:lastRenderedPageBreak/>
        <w:t>部门或当地政府相关部门报告。</w:t>
      </w:r>
    </w:p>
    <w:p w14:paraId="0DF33265" w14:textId="77777777" w:rsidR="00A21404" w:rsidRDefault="00000000">
      <w:pPr>
        <w:spacing w:line="440" w:lineRule="exact"/>
        <w:ind w:firstLine="600"/>
        <w:rPr>
          <w:rFonts w:ascii="仿宋_GB2312" w:eastAsia="仿宋_GB2312"/>
          <w:b/>
          <w:bCs/>
          <w:sz w:val="28"/>
          <w:szCs w:val="28"/>
        </w:rPr>
      </w:pPr>
      <w:r>
        <w:rPr>
          <w:rFonts w:ascii="仿宋_GB2312" w:eastAsia="仿宋_GB2312" w:hint="eastAsia"/>
          <w:b/>
          <w:bCs/>
          <w:sz w:val="28"/>
          <w:szCs w:val="28"/>
        </w:rPr>
        <w:t>七、乙方的责任：</w:t>
      </w:r>
    </w:p>
    <w:p w14:paraId="1A6CE5ED"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1、乙方为租赁区域的安全工作直接责任人，对租赁区域安全工作全面负责，对工作人员遵守甲方各项安全管理规定情况负管理责任。</w:t>
      </w:r>
    </w:p>
    <w:p w14:paraId="44D72B48"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2、乙方应经常对工作人员进行相关的安全教育和培训，费用由乙方负责，提高员工防火警惕性和消防知识等安全知识，确保做好租赁区域的各项安全工作。</w:t>
      </w:r>
    </w:p>
    <w:p w14:paraId="4524CECD"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3、自觉服从和接受甲方的安全监督管理，允许甲方定期和不定期到乙方现场开展安全检查，并予以积极配合。</w:t>
      </w:r>
    </w:p>
    <w:p w14:paraId="06B52F04"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4、乙方应保证配置必要的安全防护设施和消防设备及设施。</w:t>
      </w:r>
    </w:p>
    <w:p w14:paraId="2F52FC94"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5、乙方应实时开展每日安全巡查、检查，及时消除存在的安全隐患。</w:t>
      </w:r>
    </w:p>
    <w:p w14:paraId="4E81A55E"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6、乙方应保证租赁区域安全疏散通道、安全出口畅通，如发生堵塞将按照甲方相关规定进行处罚。</w:t>
      </w:r>
    </w:p>
    <w:p w14:paraId="145D19FD"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7、乙方有义务参加甲方组织的各项安全培训、会议、活动等。</w:t>
      </w:r>
    </w:p>
    <w:p w14:paraId="24FC78ED"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8、对检查出的安全隐患，保证及时整改；一时不能整改的，积极做好安全防范措施，限时整改。</w:t>
      </w:r>
    </w:p>
    <w:p w14:paraId="6A81C377"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9、对检查出的事故隐患，服从甲方提出的停产停业整顿的要求；如有不从，甲方可采取停水停电的措施，由此造成的损失，与甲方无关。</w:t>
      </w:r>
    </w:p>
    <w:p w14:paraId="5B529D9F"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10、确保进入租赁区域的承包、承租作业项目、场所、设备具备安全环境和安全条件。</w:t>
      </w:r>
    </w:p>
    <w:p w14:paraId="29683A58"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11、对所经营的餐饮副食服务，确保做到安全卫生。</w:t>
      </w:r>
    </w:p>
    <w:p w14:paraId="1621424A"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12、在实施爆破、吊装、动火等重大危险作业前，应报告甲方和当地政府安全生产监督管理部门，甲方同意后才能实施。同时，甲方应采取相应的安全防范措施。</w:t>
      </w:r>
    </w:p>
    <w:p w14:paraId="513C4D72"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13、货物升降机仅限于承载货物，严禁载人、超载等违规使用，</w:t>
      </w:r>
      <w:proofErr w:type="gramStart"/>
      <w:r>
        <w:rPr>
          <w:rFonts w:ascii="仿宋_GB2312" w:eastAsia="仿宋_GB2312" w:hint="eastAsia"/>
          <w:sz w:val="28"/>
          <w:szCs w:val="28"/>
        </w:rPr>
        <w:t>如运行</w:t>
      </w:r>
      <w:proofErr w:type="gramEnd"/>
      <w:r>
        <w:rPr>
          <w:rFonts w:ascii="仿宋_GB2312" w:eastAsia="仿宋_GB2312" w:hint="eastAsia"/>
          <w:sz w:val="28"/>
          <w:szCs w:val="28"/>
        </w:rPr>
        <w:t>异常，需立即停止使用，直至故障排除。必须严格按规定对所使用的货物升降机进行检修、维护，费用由乙方负担。如因乙方违规使用升降机，造成一切损失及责任均由乙方全部负担。</w:t>
      </w:r>
    </w:p>
    <w:p w14:paraId="496D8FBB"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14、应健全规范相应的安全管理制度和安全监管执行能力。对日常安全管理及事故承担全面的管理责任，若因违反法律法规或甲方规定而引起的安全生产后果，由乙方负全责，甲方不承担任何责任。</w:t>
      </w:r>
    </w:p>
    <w:p w14:paraId="71B5B461"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lastRenderedPageBreak/>
        <w:t>15、确保进入租赁区域所承包租赁生产经营活动应当具备的安全资质和资格；装修或改造工程应办理相应的消防安全等审批手续。</w:t>
      </w:r>
    </w:p>
    <w:p w14:paraId="3C1DD499"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乙方如需进行动火作业、高出作业等特殊危险作业的，必须经相关部门审批后并告知甲方</w:t>
      </w:r>
      <w:proofErr w:type="gramStart"/>
      <w:r>
        <w:rPr>
          <w:rFonts w:ascii="仿宋_GB2312" w:eastAsia="仿宋_GB2312" w:hint="eastAsia"/>
          <w:sz w:val="28"/>
          <w:szCs w:val="28"/>
        </w:rPr>
        <w:t>方</w:t>
      </w:r>
      <w:proofErr w:type="gramEnd"/>
      <w:r>
        <w:rPr>
          <w:rFonts w:ascii="仿宋_GB2312" w:eastAsia="仿宋_GB2312" w:hint="eastAsia"/>
          <w:sz w:val="28"/>
          <w:szCs w:val="28"/>
        </w:rPr>
        <w:t>可施工。</w:t>
      </w:r>
    </w:p>
    <w:p w14:paraId="2FE5A1AA"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16、严禁无特种操作证人员在特种岗位上操作。</w:t>
      </w:r>
    </w:p>
    <w:p w14:paraId="738CDF32"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17、严禁擅自乱接乱拉电线，保证</w:t>
      </w:r>
      <w:proofErr w:type="gramStart"/>
      <w:r>
        <w:rPr>
          <w:rFonts w:ascii="仿宋_GB2312" w:eastAsia="仿宋_GB2312" w:hint="eastAsia"/>
          <w:sz w:val="28"/>
          <w:szCs w:val="28"/>
        </w:rPr>
        <w:t>不</w:t>
      </w:r>
      <w:proofErr w:type="gramEnd"/>
      <w:r>
        <w:rPr>
          <w:rFonts w:ascii="仿宋_GB2312" w:eastAsia="仿宋_GB2312" w:hint="eastAsia"/>
          <w:sz w:val="28"/>
          <w:szCs w:val="28"/>
        </w:rPr>
        <w:t>超负荷使用电器。</w:t>
      </w:r>
    </w:p>
    <w:p w14:paraId="06E5F44D"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18、乙方不得擅自改变房屋的使用功能从事违法犯罪活动，不得擅自改变房屋结构，安全合理使用房屋；如有违反，责任由乙方自行承担。</w:t>
      </w:r>
    </w:p>
    <w:p w14:paraId="0435FC1D"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19、若发生安全事故，必须立即报告当地政府安全生产监督管理部门和甲方。甲方应当按照国家的规定报告有关部门。</w:t>
      </w:r>
    </w:p>
    <w:p w14:paraId="5619E21D"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20、安全事故发生后，乙方隐瞒不报、谎报、故意迟延不报、故意破坏事故现场，由乙方负全责，甲方不承担任何责任。造成甲方经济损失的，乙方应在双方协商后给予甲方赔偿。否则，甲方可保留追缴的权利。</w:t>
      </w:r>
    </w:p>
    <w:p w14:paraId="0313AEA5"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21、乙方未按照约定或未依法履行安全责任，导致他人人身、财产和甲方财产受到损失伤害的，由乙方承担全部责任。</w:t>
      </w:r>
    </w:p>
    <w:p w14:paraId="4D9B0D09" w14:textId="77777777" w:rsidR="00A21404" w:rsidRDefault="00000000">
      <w:pPr>
        <w:spacing w:line="440" w:lineRule="exact"/>
        <w:ind w:firstLine="600"/>
        <w:rPr>
          <w:rFonts w:ascii="仿宋_GB2312" w:eastAsia="仿宋_GB2312"/>
          <w:b/>
          <w:bCs/>
          <w:sz w:val="28"/>
          <w:szCs w:val="28"/>
        </w:rPr>
      </w:pPr>
      <w:r>
        <w:rPr>
          <w:rFonts w:ascii="仿宋_GB2312" w:eastAsia="仿宋_GB2312" w:hint="eastAsia"/>
          <w:b/>
          <w:bCs/>
          <w:sz w:val="28"/>
          <w:szCs w:val="28"/>
        </w:rPr>
        <w:t>八、乙方责任承诺</w:t>
      </w:r>
    </w:p>
    <w:p w14:paraId="2FC359B9" w14:textId="77777777" w:rsidR="00A21404" w:rsidRDefault="00000000">
      <w:pPr>
        <w:spacing w:line="440" w:lineRule="exact"/>
        <w:ind w:firstLine="600"/>
        <w:rPr>
          <w:rFonts w:ascii="仿宋_GB2312" w:eastAsia="仿宋_GB2312"/>
          <w:sz w:val="28"/>
          <w:szCs w:val="28"/>
        </w:rPr>
      </w:pPr>
      <w:r>
        <w:rPr>
          <w:rFonts w:ascii="仿宋_GB2312" w:eastAsia="仿宋_GB2312" w:hint="eastAsia"/>
          <w:sz w:val="28"/>
          <w:szCs w:val="28"/>
        </w:rPr>
        <w:t>我愿意履行本责任书中规定的安全责任，认真做好安全管理工作。如因工作疏忽，玩忽职守（或违反有关规定）导致安全事故发生，愿按国家有关法律、法规接受法律制裁。</w:t>
      </w:r>
    </w:p>
    <w:p w14:paraId="498B37C5" w14:textId="77777777" w:rsidR="00A21404" w:rsidRDefault="00000000">
      <w:pPr>
        <w:spacing w:line="440" w:lineRule="exact"/>
        <w:ind w:firstLine="600"/>
        <w:rPr>
          <w:rFonts w:ascii="仿宋_GB2312" w:eastAsia="仿宋_GB2312"/>
          <w:sz w:val="28"/>
          <w:szCs w:val="28"/>
        </w:rPr>
      </w:pPr>
      <w:r>
        <w:rPr>
          <w:rFonts w:ascii="仿宋_GB2312" w:eastAsia="仿宋_GB2312" w:hint="eastAsia"/>
          <w:b/>
          <w:bCs/>
          <w:sz w:val="28"/>
          <w:szCs w:val="28"/>
        </w:rPr>
        <w:t>九、</w:t>
      </w:r>
      <w:r>
        <w:rPr>
          <w:rFonts w:ascii="仿宋_GB2312" w:eastAsia="仿宋_GB2312" w:hint="eastAsia"/>
          <w:sz w:val="28"/>
          <w:szCs w:val="28"/>
        </w:rPr>
        <w:t>本责任书</w:t>
      </w:r>
      <w:r>
        <w:rPr>
          <w:rFonts w:ascii="仿宋" w:eastAsia="仿宋" w:hAnsi="仿宋" w:hint="eastAsia"/>
          <w:sz w:val="28"/>
          <w:szCs w:val="28"/>
        </w:rPr>
        <w:t>一式伍份，甲方执肆份，乙方执壹份</w:t>
      </w:r>
      <w:r>
        <w:rPr>
          <w:rFonts w:ascii="仿宋_GB2312" w:eastAsia="仿宋_GB2312" w:hint="eastAsia"/>
          <w:sz w:val="28"/>
          <w:szCs w:val="28"/>
        </w:rPr>
        <w:t>。</w:t>
      </w:r>
    </w:p>
    <w:p w14:paraId="60FE8EF8" w14:textId="77777777" w:rsidR="00A21404" w:rsidRDefault="00000000">
      <w:pPr>
        <w:spacing w:line="440" w:lineRule="exact"/>
        <w:ind w:firstLine="600"/>
        <w:rPr>
          <w:rFonts w:ascii="仿宋_GB2312" w:eastAsia="仿宋_GB2312"/>
          <w:sz w:val="28"/>
          <w:szCs w:val="28"/>
        </w:rPr>
      </w:pPr>
      <w:r>
        <w:rPr>
          <w:rFonts w:ascii="仿宋_GB2312" w:eastAsia="仿宋_GB2312" w:hint="eastAsia"/>
          <w:b/>
          <w:bCs/>
          <w:sz w:val="28"/>
          <w:szCs w:val="28"/>
        </w:rPr>
        <w:t>十、</w:t>
      </w:r>
      <w:r>
        <w:rPr>
          <w:rFonts w:ascii="仿宋_GB2312" w:eastAsia="仿宋_GB2312" w:hAnsi="仿宋_GB2312" w:cs="仿宋_GB2312" w:hint="eastAsia"/>
          <w:sz w:val="28"/>
          <w:szCs w:val="28"/>
        </w:rPr>
        <w:t>本责任书作为合同的一部分，经甲乙双方签字盖章后即生效。</w:t>
      </w:r>
    </w:p>
    <w:p w14:paraId="0A80519C" w14:textId="77777777" w:rsidR="00A21404" w:rsidRDefault="00A21404">
      <w:pPr>
        <w:spacing w:line="440" w:lineRule="exact"/>
        <w:ind w:firstLine="600"/>
        <w:rPr>
          <w:rFonts w:ascii="仿宋_GB2312" w:eastAsia="仿宋_GB2312"/>
          <w:sz w:val="28"/>
          <w:szCs w:val="28"/>
        </w:rPr>
      </w:pPr>
    </w:p>
    <w:p w14:paraId="70922047" w14:textId="77777777" w:rsidR="00A21404" w:rsidRDefault="00A21404">
      <w:pPr>
        <w:spacing w:line="440" w:lineRule="exact"/>
        <w:ind w:firstLine="600"/>
        <w:rPr>
          <w:rFonts w:ascii="仿宋_GB2312" w:eastAsia="仿宋_GB2312"/>
          <w:sz w:val="28"/>
          <w:szCs w:val="28"/>
        </w:rPr>
      </w:pPr>
    </w:p>
    <w:p w14:paraId="7EAA1338" w14:textId="77777777" w:rsidR="00A21404" w:rsidRDefault="00000000">
      <w:pPr>
        <w:spacing w:line="440" w:lineRule="exact"/>
        <w:rPr>
          <w:rFonts w:ascii="仿宋_GB2312" w:eastAsia="仿宋_GB2312"/>
          <w:sz w:val="28"/>
          <w:szCs w:val="28"/>
        </w:rPr>
      </w:pPr>
      <w:r>
        <w:rPr>
          <w:rFonts w:ascii="仿宋_GB2312" w:eastAsia="仿宋_GB2312" w:hint="eastAsia"/>
          <w:sz w:val="28"/>
          <w:szCs w:val="28"/>
        </w:rPr>
        <w:t>甲方（盖章）：                      乙方（盖章）：</w:t>
      </w:r>
    </w:p>
    <w:p w14:paraId="28DC1F84" w14:textId="77777777" w:rsidR="00A21404" w:rsidRDefault="00A21404">
      <w:pPr>
        <w:spacing w:line="440" w:lineRule="exact"/>
        <w:rPr>
          <w:rFonts w:ascii="仿宋_GB2312" w:eastAsia="仿宋_GB2312"/>
          <w:sz w:val="28"/>
          <w:szCs w:val="28"/>
        </w:rPr>
      </w:pPr>
    </w:p>
    <w:p w14:paraId="2A58C81E" w14:textId="77777777" w:rsidR="00A21404" w:rsidRDefault="00A21404">
      <w:pPr>
        <w:spacing w:line="440" w:lineRule="exact"/>
        <w:rPr>
          <w:rFonts w:ascii="仿宋_GB2312" w:eastAsia="仿宋_GB2312"/>
          <w:sz w:val="28"/>
          <w:szCs w:val="28"/>
        </w:rPr>
      </w:pPr>
    </w:p>
    <w:p w14:paraId="2AD31923" w14:textId="77777777" w:rsidR="00A21404" w:rsidRDefault="00000000">
      <w:pPr>
        <w:spacing w:line="440" w:lineRule="exact"/>
        <w:rPr>
          <w:rFonts w:ascii="仿宋_GB2312" w:eastAsia="仿宋_GB2312"/>
          <w:sz w:val="28"/>
          <w:szCs w:val="28"/>
        </w:rPr>
      </w:pPr>
      <w:r>
        <w:rPr>
          <w:rFonts w:ascii="仿宋_GB2312" w:eastAsia="仿宋_GB2312" w:hint="eastAsia"/>
          <w:sz w:val="28"/>
          <w:szCs w:val="28"/>
        </w:rPr>
        <w:t xml:space="preserve">法定代表人或委托代理人：            法定代表人或委托代理人： </w:t>
      </w:r>
    </w:p>
    <w:p w14:paraId="5E2F62C5" w14:textId="77777777" w:rsidR="00A21404" w:rsidRDefault="00A21404">
      <w:pPr>
        <w:spacing w:line="440" w:lineRule="exact"/>
        <w:ind w:firstLine="600"/>
        <w:rPr>
          <w:rFonts w:ascii="仿宋_GB2312" w:eastAsia="仿宋_GB2312"/>
          <w:sz w:val="28"/>
          <w:szCs w:val="28"/>
        </w:rPr>
      </w:pPr>
    </w:p>
    <w:p w14:paraId="3C4DD448" w14:textId="77777777" w:rsidR="00A21404" w:rsidRDefault="00A21404">
      <w:pPr>
        <w:spacing w:line="440" w:lineRule="exact"/>
        <w:jc w:val="center"/>
        <w:rPr>
          <w:rFonts w:ascii="仿宋_GB2312" w:eastAsia="仿宋_GB2312"/>
          <w:sz w:val="28"/>
          <w:szCs w:val="28"/>
        </w:rPr>
      </w:pPr>
    </w:p>
    <w:p w14:paraId="1E141A2E" w14:textId="77777777" w:rsidR="00A21404" w:rsidRDefault="00A21404">
      <w:pPr>
        <w:spacing w:line="440" w:lineRule="exact"/>
        <w:jc w:val="center"/>
        <w:rPr>
          <w:rFonts w:ascii="仿宋_GB2312" w:eastAsia="仿宋_GB2312"/>
          <w:sz w:val="28"/>
          <w:szCs w:val="28"/>
        </w:rPr>
      </w:pPr>
    </w:p>
    <w:p w14:paraId="6B0EA410" w14:textId="77777777" w:rsidR="00A21404" w:rsidRDefault="00000000">
      <w:pPr>
        <w:spacing w:line="440" w:lineRule="exact"/>
        <w:jc w:val="center"/>
        <w:rPr>
          <w:rFonts w:ascii="仿宋" w:eastAsia="仿宋" w:hAnsi="仿宋"/>
          <w:b/>
          <w:sz w:val="24"/>
        </w:rPr>
      </w:pPr>
      <w:r>
        <w:rPr>
          <w:rFonts w:ascii="仿宋_GB2312" w:eastAsia="仿宋_GB2312" w:hint="eastAsia"/>
          <w:sz w:val="28"/>
          <w:szCs w:val="28"/>
        </w:rPr>
        <w:t>签订日期：     年     月    日</w:t>
      </w:r>
    </w:p>
    <w:sectPr w:rsidR="00A21404">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69CE" w14:textId="77777777" w:rsidR="00185389" w:rsidRDefault="00185389">
      <w:r>
        <w:separator/>
      </w:r>
    </w:p>
  </w:endnote>
  <w:endnote w:type="continuationSeparator" w:id="0">
    <w:p w14:paraId="37F86A1C" w14:textId="77777777" w:rsidR="00185389" w:rsidRDefault="0018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6DB4" w14:textId="77777777" w:rsidR="00A21404"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8</w:t>
    </w:r>
    <w:r>
      <w:fldChar w:fldCharType="end"/>
    </w:r>
  </w:p>
  <w:p w14:paraId="64E95BE7" w14:textId="77777777" w:rsidR="00A21404" w:rsidRDefault="00A214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A11F3" w14:textId="77777777" w:rsidR="00A21404"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4CA584" w14:textId="77777777" w:rsidR="00A21404" w:rsidRDefault="00A214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76681" w14:textId="77777777" w:rsidR="00185389" w:rsidRDefault="00185389">
      <w:r>
        <w:separator/>
      </w:r>
    </w:p>
  </w:footnote>
  <w:footnote w:type="continuationSeparator" w:id="0">
    <w:p w14:paraId="1208EAED" w14:textId="77777777" w:rsidR="00185389" w:rsidRDefault="0018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5AB99A"/>
    <w:multiLevelType w:val="singleLevel"/>
    <w:tmpl w:val="785AB99A"/>
    <w:lvl w:ilvl="0">
      <w:start w:val="3"/>
      <w:numFmt w:val="decimal"/>
      <w:suff w:val="nothing"/>
      <w:lvlText w:val="%1、"/>
      <w:lvlJc w:val="left"/>
    </w:lvl>
  </w:abstractNum>
  <w:num w:numId="1" w16cid:durableId="48177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IyYTc0NWFiOTU0NThhYmMyZGQ5ZWE5ZGIwMjVhYmEifQ=="/>
  </w:docVars>
  <w:rsids>
    <w:rsidRoot w:val="00A21404"/>
    <w:rsid w:val="000D509A"/>
    <w:rsid w:val="00185389"/>
    <w:rsid w:val="003B51B9"/>
    <w:rsid w:val="00A21404"/>
    <w:rsid w:val="00AB7BA5"/>
    <w:rsid w:val="01286976"/>
    <w:rsid w:val="01AA50CD"/>
    <w:rsid w:val="031B635B"/>
    <w:rsid w:val="041E1962"/>
    <w:rsid w:val="046A0B95"/>
    <w:rsid w:val="05211993"/>
    <w:rsid w:val="07E912FD"/>
    <w:rsid w:val="08820EDA"/>
    <w:rsid w:val="0A8C748D"/>
    <w:rsid w:val="0EE721FB"/>
    <w:rsid w:val="10AE440C"/>
    <w:rsid w:val="14184303"/>
    <w:rsid w:val="148E2DC9"/>
    <w:rsid w:val="14BE34C5"/>
    <w:rsid w:val="14FC5A53"/>
    <w:rsid w:val="15807C10"/>
    <w:rsid w:val="16AC4B9C"/>
    <w:rsid w:val="17041023"/>
    <w:rsid w:val="1B967097"/>
    <w:rsid w:val="1DD2149C"/>
    <w:rsid w:val="21166CBA"/>
    <w:rsid w:val="22E40916"/>
    <w:rsid w:val="249935AC"/>
    <w:rsid w:val="27F35EC7"/>
    <w:rsid w:val="2ED02632"/>
    <w:rsid w:val="30304327"/>
    <w:rsid w:val="32494863"/>
    <w:rsid w:val="358F3767"/>
    <w:rsid w:val="35FB6E6E"/>
    <w:rsid w:val="43E74BAC"/>
    <w:rsid w:val="45B5200D"/>
    <w:rsid w:val="470A2F62"/>
    <w:rsid w:val="4A237FD9"/>
    <w:rsid w:val="4AAE0C8D"/>
    <w:rsid w:val="4B6E185E"/>
    <w:rsid w:val="4EB13C29"/>
    <w:rsid w:val="4F882372"/>
    <w:rsid w:val="5099327B"/>
    <w:rsid w:val="52B44AD2"/>
    <w:rsid w:val="564725B8"/>
    <w:rsid w:val="5A51700B"/>
    <w:rsid w:val="5C0D1D52"/>
    <w:rsid w:val="5D21082D"/>
    <w:rsid w:val="5E48511F"/>
    <w:rsid w:val="63A01B08"/>
    <w:rsid w:val="63FD075A"/>
    <w:rsid w:val="671F575D"/>
    <w:rsid w:val="67FE71E6"/>
    <w:rsid w:val="696077C1"/>
    <w:rsid w:val="6AC455F5"/>
    <w:rsid w:val="6BE219B5"/>
    <w:rsid w:val="7E477FF5"/>
    <w:rsid w:val="7F231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9EC2B-C736-4D0B-9DDF-05D51E4D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widowControl/>
      <w:spacing w:before="100" w:beforeAutospacing="1" w:after="100" w:afterAutospacing="1"/>
      <w:jc w:val="left"/>
    </w:pPr>
    <w:rPr>
      <w:rFonts w:ascii="宋体" w:hAnsi="宋体" w:cs="宋体"/>
      <w:kern w:val="0"/>
      <w:sz w:val="24"/>
    </w:rPr>
  </w:style>
  <w:style w:type="character" w:styleId="a9">
    <w:name w:val="page number"/>
    <w:basedOn w:val="a0"/>
    <w:autoRedefine/>
    <w:qFormat/>
  </w:style>
  <w:style w:type="character" w:customStyle="1" w:styleId="a7">
    <w:name w:val="页眉 字符"/>
    <w:basedOn w:val="a0"/>
    <w:link w:val="a6"/>
    <w:autoRedefine/>
    <w:qFormat/>
    <w:rPr>
      <w:kern w:val="2"/>
      <w:sz w:val="18"/>
      <w:szCs w:val="18"/>
    </w:rPr>
  </w:style>
  <w:style w:type="character" w:customStyle="1" w:styleId="a4">
    <w:name w:val="批注框文本 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合同编号：SYWL-02-CKZL（向荣库）-2023-0001</dc:title>
  <dc:creator>txj</dc:creator>
  <cp:lastModifiedBy>xu wen</cp:lastModifiedBy>
  <cp:revision>2</cp:revision>
  <cp:lastPrinted>2023-07-08T08:21:00Z</cp:lastPrinted>
  <dcterms:created xsi:type="dcterms:W3CDTF">2024-09-10T03:14:00Z</dcterms:created>
  <dcterms:modified xsi:type="dcterms:W3CDTF">2024-09-10T03:14:00Z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BAA9D3300BB048C49B6CCB0221540AA8</vt:lpwstr>
  </property>
</Properties>
</file>