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18D873B">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1762"/>
      <w:bookmarkStart w:id="4" w:name="_Toc20910"/>
      <w:bookmarkStart w:id="5" w:name="_Toc24454"/>
      <w:bookmarkStart w:id="6" w:name="_Toc21422"/>
      <w:bookmarkStart w:id="7" w:name="_Toc11918"/>
      <w:bookmarkStart w:id="8" w:name="_Toc12789"/>
      <w:bookmarkStart w:id="9" w:name="_Toc20033"/>
      <w:bookmarkStart w:id="10" w:name="_Toc25712"/>
      <w:bookmarkStart w:id="11" w:name="_Toc24727"/>
      <w:bookmarkStart w:id="12" w:name="_Toc24068"/>
      <w:bookmarkStart w:id="13" w:name="_Toc13462"/>
      <w:bookmarkStart w:id="14" w:name="_Toc29002"/>
      <w:bookmarkStart w:id="15" w:name="_Toc8396"/>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乐东县抱伦农场6队225.88亩橡胶中小苗林下农业土地出租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EE3D3EE">
      <w:pPr>
        <w:spacing w:line="520" w:lineRule="exact"/>
        <w:rPr>
          <w:rFonts w:hint="eastAsia" w:ascii="宋体" w:hAnsi="宋体" w:eastAsia="宋体" w:cs="宋体"/>
          <w:b/>
          <w:bCs/>
          <w:color w:val="auto"/>
          <w:sz w:val="24"/>
          <w:szCs w:val="24"/>
          <w:lang w:val="en-US" w:eastAsia="zh-CN"/>
        </w:rPr>
      </w:pPr>
      <w:r>
        <w:rPr>
          <w:rFonts w:hint="eastAsia" w:ascii="新宋体" w:hAnsi="新宋体" w:eastAsia="新宋体" w:cs="Times New Roman"/>
          <w:b/>
          <w:bCs/>
          <w:color w:val="auto"/>
          <w:sz w:val="28"/>
          <w:szCs w:val="28"/>
        </w:rPr>
        <w:t>1、本次网络竞价标的起拍价</w:t>
      </w:r>
      <w:bookmarkStart w:id="36" w:name="_GoBack"/>
      <w:bookmarkEnd w:id="36"/>
      <w:r>
        <w:rPr>
          <w:rFonts w:hint="eastAsia" w:ascii="新宋体" w:hAnsi="新宋体" w:eastAsia="新宋体" w:cs="Times New Roman"/>
          <w:b/>
          <w:bCs/>
          <w:color w:val="auto"/>
          <w:sz w:val="28"/>
          <w:szCs w:val="28"/>
        </w:rPr>
        <w:t>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eastAsia="zh-CN"/>
        </w:rPr>
        <w:t>112940元/年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85789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乐东县抱伦农场6队225.88亩橡胶中小苗林下农业土地出租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乐东县抱伦农场6队225.88亩橡胶中小苗林下农业土地出租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乐东县抱伦农场6队225.88亩橡胶中小苗林下农业土地出租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琼中</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99F056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乐东县抱伦农场6队225.88亩橡胶中小苗林下农业土地出租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13094"/>
      <w:bookmarkStart w:id="31" w:name="_Toc4580"/>
      <w:bookmarkStart w:id="32" w:name="_Toc32101"/>
      <w:bookmarkStart w:id="33" w:name="_Toc2984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AAB98C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乐东县抱伦农场6队225.88亩橡胶中小苗林下农业</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山荣</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乐东县抱伦农场6队225.88亩橡胶中小苗林下农业土地出租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3F7C1C6">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标的名称：乐东县抱伦农场6队225.88亩橡胶中小苗林下农业土地出租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出租方名称：海南天然橡胶产业集团股份有限公司山荣分公司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出租面积：225.88亩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出租期限：3年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挂网底价：112940元/年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竞拍保证金：22588元 </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报名时间：2024年09月18日10:00-2024年09月24日10:00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竞拍时间：2024年09月25日10:00-2024年09月25日16:00</w:t>
      </w:r>
    </w:p>
    <w:p w14:paraId="19C537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租金一年一付，每年需在签订合同的月份前缴纳第二年租金（签订月份已合同为准，租金不含税）</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彭政文13876608656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76789"/>
    <w:multiLevelType w:val="singleLevel"/>
    <w:tmpl w:val="C2876789"/>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3036FDB"/>
    <w:rsid w:val="05E741E8"/>
    <w:rsid w:val="0A8721A0"/>
    <w:rsid w:val="0B7B2128"/>
    <w:rsid w:val="0B985CD3"/>
    <w:rsid w:val="0D570B97"/>
    <w:rsid w:val="0E68572F"/>
    <w:rsid w:val="0E9816ED"/>
    <w:rsid w:val="10396E71"/>
    <w:rsid w:val="11DE52CB"/>
    <w:rsid w:val="14855ECA"/>
    <w:rsid w:val="150A3847"/>
    <w:rsid w:val="18E10F33"/>
    <w:rsid w:val="194B1295"/>
    <w:rsid w:val="1A0C35CC"/>
    <w:rsid w:val="2163678E"/>
    <w:rsid w:val="23C4301C"/>
    <w:rsid w:val="2741574C"/>
    <w:rsid w:val="27854579"/>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A46EB2"/>
    <w:rsid w:val="56073B1A"/>
    <w:rsid w:val="5CAF44D7"/>
    <w:rsid w:val="5CF93C67"/>
    <w:rsid w:val="607C32E9"/>
    <w:rsid w:val="64515E2E"/>
    <w:rsid w:val="64D61FAB"/>
    <w:rsid w:val="66C801A8"/>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7187</Words>
  <Characters>7669</Characters>
  <Lines>59</Lines>
  <Paragraphs>16</Paragraphs>
  <TotalTime>2</TotalTime>
  <ScaleCrop>false</ScaleCrop>
  <LinksUpToDate>false</LinksUpToDate>
  <CharactersWithSpaces>8166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2024-09-18T08:24:01Z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E8CBEB66B46D4E6090B358A6917F3E80_13</vt:lpwstr>
  </property>
</Properties>
</file>