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89A7759">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11918"/>
      <w:bookmarkStart w:id="3" w:name="_Toc21422"/>
      <w:bookmarkStart w:id="4" w:name="_Toc24454"/>
      <w:bookmarkStart w:id="5" w:name="_Toc32320"/>
      <w:bookmarkStart w:id="6" w:name="_Toc21762"/>
      <w:bookmarkStart w:id="7" w:name="_Toc20910"/>
      <w:bookmarkStart w:id="8" w:name="_Toc12789"/>
      <w:bookmarkStart w:id="9" w:name="_Toc24727"/>
      <w:bookmarkStart w:id="10" w:name="_Toc24068"/>
      <w:bookmarkStart w:id="11" w:name="_Toc20033"/>
      <w:bookmarkStart w:id="12" w:name="_Toc25712"/>
      <w:bookmarkStart w:id="13" w:name="_Toc13462"/>
      <w:bookmarkStart w:id="14" w:name="_Toc29002"/>
      <w:bookmarkStart w:id="15" w:name="_Toc8396"/>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海南三亚市崖州区红岩队-抱古村矿区建筑用石料矿20万吨毛石（预售：第一批）</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产权交易规则（试行）》、《</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平台对其不承担保证及其他法律责任，出租（转让）方按标的现状出租（转让）方该标的，意向受让方报名即接受现状。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10 09</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19756EE">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EE3D3EE">
      <w:pPr>
        <w:spacing w:line="520" w:lineRule="exact"/>
        <w:rPr>
          <w:rFonts w:hint="eastAsia" w:ascii="宋体" w:hAnsi="宋体" w:eastAsia="宋体" w:cs="宋体"/>
          <w:b/>
          <w:bCs/>
          <w:color w:val="auto"/>
          <w:sz w:val="24"/>
          <w:szCs w:val="24"/>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auto"/>
          <w:sz w:val="28"/>
          <w:szCs w:val="28"/>
          <w:u w:val="single"/>
          <w:lang w:val="en-US" w:eastAsia="zh-CN"/>
        </w:rPr>
        <w:t>9700000元（总价）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C00000"/>
          <w:sz w:val="28"/>
          <w:szCs w:val="28"/>
          <w:u w:val="single"/>
        </w:rPr>
        <w:t>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 xml:space="preserve">10-10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088A5EA0">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海南三亚市崖州区红岩队-抱古村矿区建筑用石料矿20万吨毛石（预售：第一批）</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海南三亚市崖州区红岩队-抱古村矿区建筑用石料矿20万吨毛石（预售：第一批）</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海南三亚市崖州区红岩队-抱古村矿区建筑用石料矿20万吨毛石（预售：第一批）</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琼中</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EA78C5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2024年</w:t>
      </w:r>
      <w:r>
        <w:rPr>
          <w:rFonts w:hint="eastAsia" w:ascii="仿宋_GB2312" w:hAnsi="仿宋_GB2312" w:eastAsia="仿宋_GB2312" w:cs="仿宋_GB2312"/>
          <w:b/>
          <w:color w:val="auto"/>
          <w:sz w:val="36"/>
          <w:szCs w:val="30"/>
          <w:lang w:val="en-US" w:eastAsia="zh-CN"/>
        </w:rPr>
        <w:t>09</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海南三亚市崖州区红岩队-抱古村矿区建筑用石料矿</w:t>
      </w:r>
      <w:bookmarkStart w:id="36" w:name="_GoBack"/>
      <w:r>
        <w:rPr>
          <w:rFonts w:hint="eastAsia" w:ascii="新宋体" w:hAnsi="新宋体" w:eastAsia="新宋体"/>
          <w:b/>
          <w:bCs/>
          <w:color w:val="auto"/>
          <w:sz w:val="28"/>
          <w:szCs w:val="28"/>
          <w:u w:val="single"/>
          <w:lang w:eastAsia="zh-CN"/>
        </w:rPr>
        <w:t>20万吨毛石（预售：第一批）</w:t>
      </w:r>
      <w:bookmarkEnd w:id="36"/>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4469"/>
      <w:bookmarkStart w:id="30" w:name="_Toc13094"/>
      <w:bookmarkStart w:id="31" w:name="_Toc4580"/>
      <w:bookmarkStart w:id="32" w:name="_Toc32101"/>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海南三亚市崖州区红岩队-抱古村矿区建筑用石料矿20万吨毛石（预售：第一批）交易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三亚城投众辉新型建材有限公司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海南三亚市崖州区红岩队-抱古村矿区建筑用石料矿20万吨毛石（预售：第一批）</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4FC34697">
      <w:pPr>
        <w:numPr>
          <w:ilvl w:val="0"/>
          <w:numId w:val="3"/>
        </w:numPr>
        <w:spacing w:line="520" w:lineRule="exact"/>
        <w:rPr>
          <w:rFonts w:hint="eastAsia"/>
          <w:lang w:eastAsia="zh-CN"/>
        </w:rPr>
      </w:pPr>
      <w:r>
        <w:rPr>
          <w:rFonts w:hint="eastAsia" w:asciiTheme="minorEastAsia" w:hAnsiTheme="minorEastAsia" w:eastAsiaTheme="minorEastAsia" w:cstheme="minorEastAsia"/>
          <w:b/>
          <w:bCs/>
          <w:color w:val="auto"/>
          <w:sz w:val="28"/>
          <w:szCs w:val="28"/>
        </w:rPr>
        <w:t>标的信息</w:t>
      </w:r>
    </w:p>
    <w:p w14:paraId="63F7C1C6">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标的名称：海南三亚市崖州区红岩队-抱古村矿区建筑用石料矿20万吨毛石（预售：第一批）</w:t>
      </w:r>
    </w:p>
    <w:p w14:paraId="654C24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转让方名称：三亚城投众辉新型建材有限公司</w:t>
      </w:r>
    </w:p>
    <w:p w14:paraId="792312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预售数量：20万吨</w:t>
      </w:r>
    </w:p>
    <w:p w14:paraId="0B6D69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挂网底价：9700000元（总价）</w:t>
      </w:r>
    </w:p>
    <w:p w14:paraId="6AF8E0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交易保证金：1940000元 </w:t>
      </w:r>
    </w:p>
    <w:p w14:paraId="12D467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报名时间：2024年09月20日10:00-2024年10月10日09:00</w:t>
      </w:r>
    </w:p>
    <w:p w14:paraId="3EF27A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竞拍时间：2024年10月10日10:00-2024年10月10日16:00</w:t>
      </w:r>
    </w:p>
    <w:p w14:paraId="19C537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付款方式： 交易平台出具标的竞得书后，受让方需在2个工作日内完成签订标的竞得书，需于10个自然日内签订由转让方提供的骨料毛石购销合同（预售：第一批）并支付合同剩余预付款项和支付平台交易服务费；若因受让方原因未在规定时间内签订标的竞得书、骨料毛石购销合同（预售：第一批）或支付合同预付款和支付交易服务费，视为受让方违约。</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 xml:space="preserve"> 13384667166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76789"/>
    <w:multiLevelType w:val="singleLevel"/>
    <w:tmpl w:val="C2876789"/>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 w:name="KSO_WPS_MARK_KEY" w:val="a071b07a-f89d-47b9-a9e7-8c7759051b1b"/>
  </w:docVars>
  <w:rsids>
    <w:rsidRoot w:val="00125DA0"/>
    <w:rsid w:val="00075E67"/>
    <w:rsid w:val="00125DA0"/>
    <w:rsid w:val="00167AC6"/>
    <w:rsid w:val="00B57B36"/>
    <w:rsid w:val="00CD7376"/>
    <w:rsid w:val="00E03B4E"/>
    <w:rsid w:val="00E541D7"/>
    <w:rsid w:val="03036FDB"/>
    <w:rsid w:val="05E741E8"/>
    <w:rsid w:val="0A8721A0"/>
    <w:rsid w:val="0B7B2128"/>
    <w:rsid w:val="0B985CD3"/>
    <w:rsid w:val="0D570B97"/>
    <w:rsid w:val="0E68572F"/>
    <w:rsid w:val="0E9816ED"/>
    <w:rsid w:val="10396E71"/>
    <w:rsid w:val="11DE52CB"/>
    <w:rsid w:val="14855ECA"/>
    <w:rsid w:val="150A3847"/>
    <w:rsid w:val="18E10F33"/>
    <w:rsid w:val="194B1295"/>
    <w:rsid w:val="1A0C35CC"/>
    <w:rsid w:val="2163678E"/>
    <w:rsid w:val="23C4301C"/>
    <w:rsid w:val="2741574C"/>
    <w:rsid w:val="27854579"/>
    <w:rsid w:val="2C765212"/>
    <w:rsid w:val="30B56AE1"/>
    <w:rsid w:val="327E6635"/>
    <w:rsid w:val="3516702D"/>
    <w:rsid w:val="356B5D48"/>
    <w:rsid w:val="37E601A9"/>
    <w:rsid w:val="3A7A2C02"/>
    <w:rsid w:val="3EE84C2D"/>
    <w:rsid w:val="43315BEC"/>
    <w:rsid w:val="43AD1C7C"/>
    <w:rsid w:val="44912C24"/>
    <w:rsid w:val="47262F88"/>
    <w:rsid w:val="47C03328"/>
    <w:rsid w:val="48601C27"/>
    <w:rsid w:val="4C122427"/>
    <w:rsid w:val="4D440E1C"/>
    <w:rsid w:val="4DC33073"/>
    <w:rsid w:val="4E3F7559"/>
    <w:rsid w:val="4ECE0172"/>
    <w:rsid w:val="51516E47"/>
    <w:rsid w:val="51A46EB2"/>
    <w:rsid w:val="56073B1A"/>
    <w:rsid w:val="59127B96"/>
    <w:rsid w:val="5CAF44D7"/>
    <w:rsid w:val="5CF93C67"/>
    <w:rsid w:val="607C32E9"/>
    <w:rsid w:val="64515E2E"/>
    <w:rsid w:val="64D61FAB"/>
    <w:rsid w:val="66C801A8"/>
    <w:rsid w:val="6C0E3CC0"/>
    <w:rsid w:val="6F71073E"/>
    <w:rsid w:val="762224B6"/>
    <w:rsid w:val="786A7F85"/>
    <w:rsid w:val="791505B4"/>
    <w:rsid w:val="7A7C6A82"/>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6905</Words>
  <Characters>7338</Characters>
  <Lines>59</Lines>
  <Paragraphs>16</Paragraphs>
  <TotalTime>3</TotalTime>
  <ScaleCrop>false</ScaleCrop>
  <LinksUpToDate>false</LinksUpToDate>
  <CharactersWithSpaces>7828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2024-09-20T06:38:37Z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52FE4AC2502645378405FA4747033920_13</vt:lpwstr>
  </property>
</Properties>
</file>