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9BFEF">
      <w:pPr>
        <w:jc w:val="center"/>
        <w:rPr>
          <w:rFonts w:hint="default"/>
          <w:sz w:val="44"/>
          <w:szCs w:val="44"/>
          <w:lang w:val="en-US" w:eastAsia="zh-CN"/>
        </w:rPr>
      </w:pPr>
      <w:r>
        <w:rPr>
          <w:rFonts w:hint="eastAsia" w:ascii="方正小标宋_GBK" w:hAnsi="方正小标宋_GBK" w:eastAsia="方正小标宋_GBK" w:cs="方正小标宋_GBK"/>
          <w:sz w:val="44"/>
          <w:szCs w:val="44"/>
          <w:lang w:val="en-US" w:eastAsia="zh-CN"/>
        </w:rPr>
        <w:t>水库租赁经营协议书</w:t>
      </w:r>
    </w:p>
    <w:p w14:paraId="1A982104">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default" w:ascii="仿宋_GB2312" w:eastAsia="仿宋_GB2312"/>
          <w:b/>
          <w:bCs/>
          <w:sz w:val="30"/>
          <w:szCs w:val="30"/>
          <w:lang w:val="en-US" w:eastAsia="zh-CN"/>
        </w:rPr>
      </w:pPr>
      <w:r>
        <w:rPr>
          <w:rFonts w:hint="eastAsia" w:ascii="仿宋_GB2312" w:eastAsia="仿宋_GB2312"/>
          <w:b/>
          <w:bCs/>
          <w:sz w:val="30"/>
          <w:szCs w:val="30"/>
          <w:lang w:val="en-US" w:eastAsia="zh-CN"/>
        </w:rPr>
        <w:t>甲方： 东方市湾溪水库工程管理所</w:t>
      </w:r>
    </w:p>
    <w:p w14:paraId="71795FDA">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_GB2312" w:eastAsia="仿宋_GB2312"/>
          <w:sz w:val="30"/>
          <w:szCs w:val="30"/>
        </w:rPr>
      </w:pPr>
      <w:r>
        <w:rPr>
          <w:rFonts w:hint="eastAsia" w:ascii="仿宋_GB2312" w:eastAsia="仿宋_GB2312"/>
          <w:b/>
          <w:bCs/>
          <w:sz w:val="30"/>
          <w:szCs w:val="30"/>
          <w:lang w:val="en-US" w:eastAsia="zh-CN"/>
        </w:rPr>
        <w:t>乙方：     （身份证：        ）</w:t>
      </w:r>
    </w:p>
    <w:p w14:paraId="7D9CC371">
      <w:pPr>
        <w:spacing w:line="560" w:lineRule="exact"/>
        <w:ind w:firstLine="660"/>
        <w:rPr>
          <w:rFonts w:hint="eastAsia" w:ascii="仿宋_GB2312" w:eastAsia="仿宋_GB2312"/>
          <w:sz w:val="30"/>
          <w:szCs w:val="30"/>
          <w:lang w:val="en-US" w:eastAsia="zh-CN"/>
        </w:rPr>
      </w:pPr>
      <w:r>
        <w:rPr>
          <w:rFonts w:hint="eastAsia" w:ascii="仿宋_GB2312" w:eastAsia="仿宋_GB2312"/>
          <w:sz w:val="30"/>
          <w:szCs w:val="30"/>
        </w:rPr>
        <w:t>为了充分利用水库资源，搞活当地经济，适度进行水库管理保护范围内水土资源综合开发，根据《中华人民共和国合同法》、《中华人民共和国水法》、《中华人民共和国防洪法》、《水库大坝安全管理条例》、《海南经济特区水条例》、《海南省水利工程管理办法》等法律、法规、规章及相关规定，遵循平等、自愿、公平和诚实信用的原则，甲乙双方就水库租赁经营事项协商一致，订立本合同</w:t>
      </w:r>
      <w:r>
        <w:rPr>
          <w:rFonts w:hint="eastAsia" w:ascii="仿宋_GB2312" w:eastAsia="仿宋_GB2312"/>
          <w:sz w:val="30"/>
          <w:szCs w:val="30"/>
          <w:lang w:val="en-US" w:eastAsia="zh-CN"/>
        </w:rPr>
        <w:t>。</w:t>
      </w:r>
    </w:p>
    <w:p w14:paraId="26715BA9">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黑体" w:eastAsia="黑体"/>
          <w:sz w:val="30"/>
          <w:szCs w:val="30"/>
        </w:rPr>
      </w:pPr>
      <w:r>
        <w:rPr>
          <w:rFonts w:hint="eastAsia" w:ascii="黑体" w:eastAsia="黑体"/>
          <w:sz w:val="30"/>
          <w:szCs w:val="30"/>
        </w:rPr>
        <w:t>一、水库租赁范围</w:t>
      </w:r>
    </w:p>
    <w:p w14:paraId="64746B85">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水库名称：</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湾溪  </w:t>
      </w:r>
      <w:r>
        <w:rPr>
          <w:rFonts w:hint="eastAsia" w:ascii="仿宋_GB2312" w:eastAsia="仿宋_GB2312"/>
          <w:sz w:val="30"/>
          <w:szCs w:val="30"/>
          <w:u w:val="single"/>
        </w:rPr>
        <w:t xml:space="preserve">  </w:t>
      </w:r>
      <w:r>
        <w:rPr>
          <w:rFonts w:hint="eastAsia" w:ascii="仿宋_GB2312" w:eastAsia="仿宋_GB2312"/>
          <w:sz w:val="30"/>
          <w:szCs w:val="30"/>
        </w:rPr>
        <w:t>水库</w:t>
      </w:r>
    </w:p>
    <w:p w14:paraId="53D76DDA">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u w:val="single"/>
        </w:rPr>
      </w:pPr>
      <w:r>
        <w:rPr>
          <w:rFonts w:hint="eastAsia" w:ascii="仿宋_GB2312" w:eastAsia="仿宋_GB2312"/>
          <w:sz w:val="30"/>
          <w:szCs w:val="30"/>
        </w:rPr>
        <w:t>水库地点：</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东方市华侨经济区大坡村东边</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p w14:paraId="0B7EE2D6">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u w:val="single"/>
        </w:rPr>
      </w:pPr>
      <w:r>
        <w:rPr>
          <w:rFonts w:hint="eastAsia" w:ascii="仿宋_GB2312" w:eastAsia="仿宋_GB2312"/>
          <w:sz w:val="30"/>
          <w:szCs w:val="30"/>
        </w:rPr>
        <w:t>水域面积：</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/公顷</w:t>
      </w:r>
      <w:r>
        <w:rPr>
          <w:rFonts w:hint="eastAsia" w:ascii="仿宋_GB2312" w:eastAsia="仿宋_GB2312"/>
          <w:sz w:val="30"/>
          <w:szCs w:val="30"/>
          <w:u w:val="single"/>
        </w:rPr>
        <w:t xml:space="preserve"> </w:t>
      </w:r>
      <w:r>
        <w:rPr>
          <w:rFonts w:hint="eastAsia" w:ascii="仿宋_GB2312" w:eastAsia="仿宋_GB2312"/>
          <w:sz w:val="30"/>
          <w:szCs w:val="30"/>
          <w:u w:val="single"/>
          <w:lang w:eastAsia="zh-CN"/>
        </w:rPr>
        <w:t>（</w:t>
      </w:r>
      <w:r>
        <w:rPr>
          <w:rFonts w:hint="eastAsia" w:ascii="仿宋_GB2312" w:eastAsia="仿宋_GB2312"/>
          <w:sz w:val="30"/>
          <w:szCs w:val="30"/>
          <w:u w:val="single"/>
          <w:lang w:val="en-US" w:eastAsia="zh-CN"/>
        </w:rPr>
        <w:t>正常水位</w:t>
      </w:r>
      <w:r>
        <w:rPr>
          <w:rFonts w:hint="eastAsia" w:ascii="仿宋_GB2312" w:eastAsia="仿宋_GB2312"/>
          <w:sz w:val="30"/>
          <w:szCs w:val="30"/>
          <w:u w:val="single"/>
          <w:lang w:eastAsia="zh-CN"/>
        </w:rPr>
        <w:t>）</w:t>
      </w:r>
      <w:r>
        <w:rPr>
          <w:rFonts w:hint="eastAsia" w:ascii="仿宋_GB2312" w:eastAsia="仿宋_GB2312"/>
          <w:sz w:val="30"/>
          <w:szCs w:val="30"/>
          <w:u w:val="single"/>
        </w:rPr>
        <w:t xml:space="preserve">                                             </w:t>
      </w:r>
    </w:p>
    <w:p w14:paraId="36E49584">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其它：</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w:t>
      </w:r>
      <w:r>
        <w:rPr>
          <w:rFonts w:hint="eastAsia" w:ascii="仿宋_GB2312" w:eastAsia="仿宋_GB2312"/>
          <w:sz w:val="30"/>
          <w:szCs w:val="30"/>
          <w:u w:val="single"/>
        </w:rPr>
        <w:t xml:space="preserve">                                       </w:t>
      </w:r>
    </w:p>
    <w:p w14:paraId="00C0C6C0">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黑体" w:eastAsia="黑体"/>
          <w:sz w:val="30"/>
          <w:szCs w:val="30"/>
        </w:rPr>
      </w:pPr>
      <w:r>
        <w:rPr>
          <w:rFonts w:hint="eastAsia" w:ascii="黑体" w:eastAsia="黑体"/>
          <w:sz w:val="30"/>
          <w:szCs w:val="30"/>
        </w:rPr>
        <w:t>二、经营项目</w:t>
      </w:r>
    </w:p>
    <w:p w14:paraId="0F967D96">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u w:val="single"/>
        </w:rPr>
      </w:pPr>
      <w:r>
        <w:rPr>
          <w:rFonts w:hint="eastAsia" w:ascii="仿宋_GB2312" w:eastAsia="仿宋_GB2312"/>
          <w:sz w:val="30"/>
          <w:szCs w:val="30"/>
          <w:u w:val="single"/>
        </w:rPr>
        <w:t xml:space="preserve">（一）    </w:t>
      </w:r>
      <w:r>
        <w:rPr>
          <w:rFonts w:hint="eastAsia" w:ascii="仿宋_GB2312" w:eastAsia="仿宋_GB2312"/>
          <w:sz w:val="30"/>
          <w:szCs w:val="30"/>
          <w:u w:val="single"/>
          <w:lang w:val="en-US" w:eastAsia="zh-CN"/>
        </w:rPr>
        <w:t xml:space="preserve">生态养殖、捕鱼作业  </w:t>
      </w:r>
      <w:r>
        <w:rPr>
          <w:rFonts w:hint="eastAsia" w:ascii="仿宋_GB2312" w:eastAsia="仿宋_GB2312"/>
          <w:sz w:val="30"/>
          <w:szCs w:val="30"/>
          <w:u w:val="single"/>
        </w:rPr>
        <w:t xml:space="preserve">                                                    </w:t>
      </w:r>
    </w:p>
    <w:p w14:paraId="59AD25AB">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u w:val="single"/>
        </w:rPr>
      </w:pPr>
      <w:r>
        <w:rPr>
          <w:rFonts w:hint="eastAsia" w:ascii="仿宋_GB2312" w:eastAsia="仿宋_GB2312"/>
          <w:sz w:val="30"/>
          <w:szCs w:val="30"/>
          <w:u w:val="single"/>
        </w:rPr>
        <w:t xml:space="preserve">（二）            </w:t>
      </w:r>
      <w:r>
        <w:rPr>
          <w:rFonts w:hint="eastAsia" w:ascii="仿宋_GB2312" w:eastAsia="仿宋_GB2312"/>
          <w:sz w:val="30"/>
          <w:szCs w:val="30"/>
          <w:u w:val="single"/>
          <w:lang w:val="en-US" w:eastAsia="zh-CN"/>
        </w:rPr>
        <w:t>/</w:t>
      </w:r>
      <w:r>
        <w:rPr>
          <w:rFonts w:hint="eastAsia" w:ascii="仿宋_GB2312" w:eastAsia="仿宋_GB2312"/>
          <w:sz w:val="30"/>
          <w:szCs w:val="30"/>
          <w:u w:val="single"/>
        </w:rPr>
        <w:t xml:space="preserve">                                              </w:t>
      </w:r>
    </w:p>
    <w:p w14:paraId="2E2E0605">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u w:val="single"/>
        </w:rPr>
      </w:pPr>
      <w:r>
        <w:rPr>
          <w:rFonts w:hint="eastAsia" w:ascii="仿宋_GB2312" w:eastAsia="仿宋_GB2312"/>
          <w:sz w:val="30"/>
          <w:szCs w:val="30"/>
          <w:u w:val="single"/>
        </w:rPr>
        <w:t xml:space="preserve">（三）            </w:t>
      </w:r>
      <w:r>
        <w:rPr>
          <w:rFonts w:hint="eastAsia" w:ascii="仿宋_GB2312" w:eastAsia="仿宋_GB2312"/>
          <w:sz w:val="30"/>
          <w:szCs w:val="30"/>
          <w:u w:val="single"/>
          <w:lang w:val="en-US" w:eastAsia="zh-CN"/>
        </w:rPr>
        <w:t>/</w:t>
      </w:r>
      <w:r>
        <w:rPr>
          <w:rFonts w:hint="eastAsia" w:ascii="仿宋_GB2312" w:eastAsia="仿宋_GB2312"/>
          <w:sz w:val="30"/>
          <w:szCs w:val="30"/>
          <w:u w:val="single"/>
        </w:rPr>
        <w:t xml:space="preserve">                                              </w:t>
      </w:r>
    </w:p>
    <w:p w14:paraId="2EFA1C05">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黑体" w:eastAsia="黑体"/>
          <w:sz w:val="30"/>
          <w:szCs w:val="30"/>
        </w:rPr>
      </w:pPr>
      <w:r>
        <w:rPr>
          <w:rFonts w:hint="eastAsia" w:ascii="黑体" w:eastAsia="黑体"/>
          <w:sz w:val="30"/>
          <w:szCs w:val="30"/>
        </w:rPr>
        <w:t>三、租赁期限</w:t>
      </w:r>
    </w:p>
    <w:p w14:paraId="10728862">
      <w:pPr>
        <w:keepNext w:val="0"/>
        <w:keepLines w:val="0"/>
        <w:pageBreakBefore w:val="0"/>
        <w:widowControl w:val="0"/>
        <w:kinsoku/>
        <w:wordWrap/>
        <w:overflowPunct/>
        <w:topLinePunct w:val="0"/>
        <w:autoSpaceDE/>
        <w:autoSpaceDN/>
        <w:bidi w:val="0"/>
        <w:adjustRightInd/>
        <w:snapToGrid/>
        <w:spacing w:line="540" w:lineRule="exact"/>
        <w:ind w:firstLine="1242" w:firstLineChars="414"/>
        <w:textAlignment w:val="auto"/>
        <w:rPr>
          <w:rFonts w:hint="eastAsia" w:ascii="仿宋_GB2312" w:eastAsia="仿宋_GB2312"/>
          <w:sz w:val="30"/>
          <w:szCs w:val="30"/>
        </w:rPr>
      </w:pPr>
      <w:r>
        <w:rPr>
          <w:rFonts w:hint="eastAsia" w:ascii="仿宋_GB2312" w:eastAsia="仿宋_GB2312"/>
          <w:sz w:val="30"/>
          <w:szCs w:val="30"/>
        </w:rPr>
        <w:t>水库租赁期限</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年（不得超过20年）。即自</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日至</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日止。</w:t>
      </w:r>
    </w:p>
    <w:p w14:paraId="5586F036">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黑体" w:eastAsia="黑体"/>
          <w:sz w:val="30"/>
          <w:szCs w:val="30"/>
        </w:rPr>
      </w:pPr>
      <w:r>
        <w:rPr>
          <w:rFonts w:hint="eastAsia" w:ascii="黑体" w:eastAsia="黑体"/>
          <w:sz w:val="30"/>
          <w:szCs w:val="30"/>
        </w:rPr>
        <w:t>四、租金金额及支付方式</w:t>
      </w:r>
    </w:p>
    <w:p w14:paraId="614F8FD0">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（一）乙方于本合同签订之日起三日内向甲方支付押金：</w:t>
      </w:r>
    </w:p>
    <w:p w14:paraId="6486302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人民币：</w:t>
      </w:r>
      <w:r>
        <w:rPr>
          <w:rFonts w:hint="eastAsia" w:ascii="仿宋_GB2312" w:eastAsia="仿宋_GB2312"/>
          <w:sz w:val="30"/>
          <w:szCs w:val="30"/>
          <w:u w:val="single"/>
          <w:lang w:eastAsia="zh-CN"/>
        </w:rPr>
        <w:t>（</w:t>
      </w:r>
      <w:r>
        <w:rPr>
          <w:rFonts w:hint="eastAsia" w:ascii="仿宋_GB2312" w:eastAsia="仿宋_GB2312"/>
          <w:sz w:val="30"/>
          <w:szCs w:val="30"/>
          <w:u w:val="single"/>
          <w:lang w:val="en-US" w:eastAsia="zh-CN"/>
        </w:rPr>
        <w:t xml:space="preserve">大写） /     </w:t>
      </w:r>
      <w:r>
        <w:rPr>
          <w:rFonts w:hint="eastAsia" w:ascii="仿宋_GB2312" w:eastAsia="仿宋_GB2312"/>
          <w:sz w:val="30"/>
          <w:szCs w:val="30"/>
          <w:u w:val="single"/>
        </w:rPr>
        <w:t xml:space="preserve">  </w:t>
      </w:r>
      <w:r>
        <w:rPr>
          <w:rFonts w:hint="eastAsia" w:ascii="仿宋_GB2312" w:eastAsia="仿宋_GB2312"/>
          <w:sz w:val="30"/>
          <w:szCs w:val="30"/>
        </w:rPr>
        <w:t xml:space="preserve"> 。押金于本合同终止或期满时抵作租金、赔偿款或由甲方退还给乙方。</w:t>
      </w:r>
    </w:p>
    <w:p w14:paraId="38FDD937">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（二）租金金额按下述第</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1</w:t>
      </w:r>
      <w:r>
        <w:rPr>
          <w:rFonts w:hint="eastAsia" w:ascii="仿宋_GB2312" w:eastAsia="仿宋_GB2312"/>
          <w:sz w:val="30"/>
          <w:szCs w:val="30"/>
          <w:u w:val="single"/>
        </w:rPr>
        <w:t xml:space="preserve">       </w:t>
      </w:r>
      <w:r>
        <w:rPr>
          <w:rFonts w:hint="eastAsia" w:ascii="仿宋_GB2312" w:eastAsia="仿宋_GB2312"/>
          <w:sz w:val="30"/>
          <w:szCs w:val="30"/>
        </w:rPr>
        <w:t>种方式计算。</w:t>
      </w:r>
    </w:p>
    <w:p w14:paraId="5C87B50D">
      <w:pPr>
        <w:keepNext w:val="0"/>
        <w:keepLines w:val="0"/>
        <w:pageBreakBefore w:val="0"/>
        <w:widowControl w:val="0"/>
        <w:kinsoku/>
        <w:wordWrap/>
        <w:overflowPunct/>
        <w:topLinePunct w:val="0"/>
        <w:autoSpaceDE/>
        <w:autoSpaceDN/>
        <w:bidi w:val="0"/>
        <w:adjustRightInd/>
        <w:snapToGrid/>
        <w:spacing w:line="540" w:lineRule="exact"/>
        <w:ind w:left="298" w:leftChars="142" w:firstLine="642" w:firstLineChars="214"/>
        <w:textAlignment w:val="auto"/>
        <w:rPr>
          <w:rFonts w:hint="eastAsia" w:ascii="仿宋_GB2312" w:eastAsia="仿宋_GB2312"/>
          <w:sz w:val="30"/>
          <w:szCs w:val="30"/>
        </w:rPr>
      </w:pPr>
      <w:r>
        <w:rPr>
          <w:rFonts w:hint="eastAsia" w:ascii="仿宋_GB2312" w:eastAsia="仿宋_GB2312"/>
          <w:sz w:val="30"/>
          <w:szCs w:val="30"/>
        </w:rPr>
        <w:t>1、每年</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元（</w:t>
      </w:r>
      <w:r>
        <w:rPr>
          <w:rFonts w:hint="eastAsia" w:ascii="仿宋_GB2312" w:hAnsi="宋体" w:eastAsia="仿宋_GB2312"/>
          <w:sz w:val="30"/>
          <w:szCs w:val="30"/>
        </w:rPr>
        <w:t>小写</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），即乙方向甲方每年支付</w:t>
      </w:r>
      <w:r>
        <w:rPr>
          <w:rFonts w:hint="eastAsia" w:ascii="仿宋_GB2312" w:eastAsia="仿宋_GB2312"/>
          <w:sz w:val="30"/>
          <w:szCs w:val="30"/>
          <w:u w:val="none"/>
          <w:lang w:val="en-US" w:eastAsia="zh-CN"/>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none"/>
          <w:lang w:val="en-US" w:eastAsia="zh-CN"/>
        </w:rPr>
        <w:t xml:space="preserve"> </w:t>
      </w:r>
      <w:r>
        <w:rPr>
          <w:rFonts w:hint="eastAsia" w:ascii="仿宋_GB2312" w:eastAsia="仿宋_GB2312"/>
          <w:sz w:val="30"/>
          <w:szCs w:val="30"/>
        </w:rPr>
        <w:t>元。</w:t>
      </w:r>
    </w:p>
    <w:p w14:paraId="51C93CEA">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u w:val="single"/>
        </w:rPr>
      </w:pPr>
      <w:r>
        <w:rPr>
          <w:rFonts w:hint="eastAsia" w:ascii="仿宋_GB2312" w:eastAsia="仿宋_GB2312"/>
          <w:sz w:val="30"/>
          <w:szCs w:val="30"/>
        </w:rPr>
        <w:t>2、按递增方式：</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          </w:t>
      </w:r>
      <w:r>
        <w:rPr>
          <w:rFonts w:hint="eastAsia" w:ascii="仿宋_GB2312" w:eastAsia="仿宋_GB2312"/>
          <w:sz w:val="30"/>
          <w:szCs w:val="30"/>
          <w:u w:val="single"/>
        </w:rPr>
        <w:t xml:space="preserve">            </w:t>
      </w:r>
    </w:p>
    <w:p w14:paraId="36105E6F">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default" w:ascii="仿宋_GB2312" w:eastAsia="仿宋_GB2312"/>
          <w:sz w:val="30"/>
          <w:szCs w:val="30"/>
          <w:u w:val="single"/>
          <w:lang w:val="en-US" w:eastAsia="zh-CN"/>
        </w:rPr>
      </w:pPr>
      <w:r>
        <w:rPr>
          <w:rFonts w:hint="eastAsia" w:ascii="仿宋_GB2312" w:eastAsia="仿宋_GB2312"/>
          <w:sz w:val="30"/>
          <w:szCs w:val="30"/>
          <w:u w:val="single"/>
          <w:lang w:val="en-US" w:eastAsia="zh-CN"/>
        </w:rPr>
        <w:t xml:space="preserve">                                      </w:t>
      </w:r>
    </w:p>
    <w:p w14:paraId="162F5ED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支付：乙方每年</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bookmarkStart w:id="0" w:name="_GoBack"/>
      <w:bookmarkEnd w:id="0"/>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日前向甲方指定账户通过转账方式支付当年的租金。</w:t>
      </w:r>
    </w:p>
    <w:p w14:paraId="3649DA72">
      <w:pPr>
        <w:keepNext w:val="0"/>
        <w:keepLines w:val="0"/>
        <w:pageBreakBefore w:val="0"/>
        <w:widowControl w:val="0"/>
        <w:kinsoku/>
        <w:wordWrap/>
        <w:overflowPunct/>
        <w:topLinePunct w:val="0"/>
        <w:autoSpaceDE/>
        <w:autoSpaceDN/>
        <w:bidi w:val="0"/>
        <w:adjustRightInd/>
        <w:snapToGrid/>
        <w:spacing w:line="540" w:lineRule="exact"/>
        <w:ind w:left="143" w:leftChars="68" w:firstLine="564" w:firstLineChars="188"/>
        <w:textAlignment w:val="auto"/>
        <w:rPr>
          <w:rFonts w:hint="eastAsia" w:ascii="仿宋_GB2312" w:eastAsia="仿宋_GB2312"/>
          <w:sz w:val="30"/>
          <w:szCs w:val="30"/>
          <w:u w:val="single"/>
        </w:rPr>
      </w:pPr>
      <w:r>
        <w:rPr>
          <w:rFonts w:hint="eastAsia" w:ascii="仿宋_GB2312" w:eastAsia="仿宋_GB2312"/>
          <w:sz w:val="30"/>
          <w:szCs w:val="30"/>
        </w:rPr>
        <w:t>户名：</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东方市湾溪水库工程管理所</w:t>
      </w:r>
      <w:r>
        <w:rPr>
          <w:rFonts w:hint="eastAsia" w:ascii="仿宋_GB2312" w:eastAsia="仿宋_GB2312"/>
          <w:sz w:val="30"/>
          <w:szCs w:val="30"/>
          <w:u w:val="single"/>
        </w:rPr>
        <w:t xml:space="preserve">                                                        </w:t>
      </w:r>
    </w:p>
    <w:p w14:paraId="49AB96F2">
      <w:pPr>
        <w:keepNext w:val="0"/>
        <w:keepLines w:val="0"/>
        <w:pageBreakBefore w:val="0"/>
        <w:widowControl w:val="0"/>
        <w:kinsoku/>
        <w:wordWrap/>
        <w:overflowPunct/>
        <w:topLinePunct w:val="0"/>
        <w:autoSpaceDE/>
        <w:autoSpaceDN/>
        <w:bidi w:val="0"/>
        <w:adjustRightInd/>
        <w:snapToGrid/>
        <w:spacing w:line="540" w:lineRule="exact"/>
        <w:ind w:firstLine="750" w:firstLineChars="250"/>
        <w:textAlignment w:val="auto"/>
        <w:rPr>
          <w:rFonts w:hint="eastAsia" w:ascii="仿宋_GB2312" w:eastAsia="仿宋_GB2312"/>
          <w:sz w:val="30"/>
          <w:szCs w:val="30"/>
          <w:u w:val="single"/>
        </w:rPr>
      </w:pPr>
      <w:r>
        <w:rPr>
          <w:rFonts w:hint="eastAsia" w:ascii="仿宋_GB2312" w:eastAsia="仿宋_GB2312"/>
          <w:sz w:val="30"/>
          <w:szCs w:val="30"/>
        </w:rPr>
        <w:t>开户行：</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农行东方东海支行                                                 </w:t>
      </w:r>
    </w:p>
    <w:p w14:paraId="2A99CCAA">
      <w:pPr>
        <w:keepNext w:val="0"/>
        <w:keepLines w:val="0"/>
        <w:pageBreakBefore w:val="0"/>
        <w:widowControl w:val="0"/>
        <w:kinsoku/>
        <w:wordWrap/>
        <w:overflowPunct/>
        <w:topLinePunct w:val="0"/>
        <w:autoSpaceDE/>
        <w:autoSpaceDN/>
        <w:bidi w:val="0"/>
        <w:adjustRightInd/>
        <w:snapToGrid/>
        <w:spacing w:line="540" w:lineRule="exact"/>
        <w:ind w:firstLine="750" w:firstLineChars="250"/>
        <w:textAlignment w:val="auto"/>
        <w:rPr>
          <w:rFonts w:hint="eastAsia" w:ascii="仿宋_GB2312" w:eastAsia="仿宋_GB2312"/>
          <w:sz w:val="30"/>
          <w:szCs w:val="30"/>
        </w:rPr>
      </w:pPr>
      <w:r>
        <w:rPr>
          <w:rFonts w:hint="eastAsia" w:ascii="仿宋_GB2312" w:eastAsia="仿宋_GB2312"/>
          <w:sz w:val="30"/>
          <w:szCs w:val="30"/>
        </w:rPr>
        <w:t>账号：</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21644001040000861                                                 </w:t>
      </w:r>
    </w:p>
    <w:p w14:paraId="0876B7C7">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黑体" w:eastAsia="黑体"/>
          <w:sz w:val="30"/>
          <w:szCs w:val="30"/>
        </w:rPr>
      </w:pPr>
      <w:r>
        <w:rPr>
          <w:rFonts w:hint="eastAsia" w:ascii="黑体" w:eastAsia="黑体"/>
          <w:sz w:val="30"/>
          <w:szCs w:val="30"/>
        </w:rPr>
        <w:t xml:space="preserve">五、甲乙双方的权利与义务 </w:t>
      </w:r>
    </w:p>
    <w:p w14:paraId="746DD052">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楷体_GB2312" w:eastAsia="楷体_GB2312"/>
          <w:sz w:val="30"/>
          <w:szCs w:val="30"/>
        </w:rPr>
      </w:pPr>
      <w:r>
        <w:rPr>
          <w:rFonts w:hint="eastAsia" w:ascii="楷体_GB2312" w:eastAsia="楷体_GB2312"/>
          <w:sz w:val="30"/>
          <w:szCs w:val="30"/>
        </w:rPr>
        <w:t>（一）甲方的权利与义务</w:t>
      </w:r>
    </w:p>
    <w:p w14:paraId="6F4A45D0">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1、甲方作为水库管理单位，依法拥有对水库大坝等建筑物和水库管理保护范围内水土资源进行管理的权利，严格依照国家、省、市（县）相关规定制定水库管理各项规章制度并负责实施，对水库安全运行负直接责任。</w:t>
      </w:r>
    </w:p>
    <w:p w14:paraId="7566C2EB">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2、甲方负责落实水库管护人员和经费，按规定对水库大坝等建筑物和水库管理保护范围水土资源进行检查、监测和保护，对水库大坝等建筑物进行维修养护，对存在病险的水库进行除险加固。</w:t>
      </w:r>
    </w:p>
    <w:p w14:paraId="64DD6233">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3、甲方有对水库进行防洪、灌溉、供水、生态保护等调度运用的权利，对危及水库安全的突发事件进行处置，对水库防汛安全负责。</w:t>
      </w:r>
    </w:p>
    <w:p w14:paraId="27D8D224">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4、乙方租赁经营活动破坏水库大坝等建筑物或水库管理保护范围内的水土资源，或对水库正常运行造成影响的，甲方有权调整水库租赁范围和经营项目，如无法调整可解除合同。</w:t>
      </w:r>
    </w:p>
    <w:p w14:paraId="4344598E">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5、甲方实施水库管理各项工作对乙方的经营活动造成影响时，应提前告知乙方。</w:t>
      </w:r>
    </w:p>
    <w:p w14:paraId="773F09C6">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 xml:space="preserve">6、法律、法规、规章及相关文件所规定的其他权利和义务。 </w:t>
      </w:r>
    </w:p>
    <w:p w14:paraId="2D81E013">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楷体_GB2312" w:eastAsia="楷体_GB2312"/>
          <w:sz w:val="30"/>
          <w:szCs w:val="30"/>
        </w:rPr>
      </w:pPr>
      <w:r>
        <w:rPr>
          <w:rFonts w:hint="eastAsia" w:ascii="楷体_GB2312" w:eastAsia="楷体_GB2312"/>
          <w:sz w:val="30"/>
          <w:szCs w:val="30"/>
        </w:rPr>
        <w:t>（二）乙方的权利与义务</w:t>
      </w:r>
    </w:p>
    <w:p w14:paraId="5B4685C4">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1、合同生效期间，乙方拥有在合同确定的水库租赁范围内依照相关法律法规自主实施合同约定的经营项目的权利，自负盈亏，并对其经营活动承担相关法律责任。严禁在合同外的水库管理保护范围内开展经营活动，严禁实施合同外的经营项目。</w:t>
      </w:r>
    </w:p>
    <w:p w14:paraId="03931BE7">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2、乙方的经营活动不得破坏水库大坝等建筑物和水库管理保护范围内的水土资源，不得对水库的正常运行造成影响。乙方如需在合同所确定的水库租赁范围内自行修建生产经营设施的，须经甲方书面同意后，方可依照相关法律法规实施。自建设施由乙方承担费用，属乙方财产，解除合同或合同期届满后，应由乙方予以拆除或无偿留于甲方。</w:t>
      </w:r>
    </w:p>
    <w:p w14:paraId="729CCCAC">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3、乙方有配合甲方及其水库管护人员做好水库运行管理的义务，不得阻扰水库管护人员对水库大坝等建筑物和水库管理保护范围水土资源的检查、监测和保护工作，其经营活动必须无条件服从水库的防洪、灌溉、供水、生态保护等调度运用。在对危及水库安全的突发事件进行处置或进行防汛抗旱抢险时，乙方必须无条件服从甲方、有关部门和政府的指挥，并给予配合。</w:t>
      </w:r>
    </w:p>
    <w:p w14:paraId="43E2E186">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4、乙方有配合甲方做好水库维修养护和除险加固的义务。甲方如对水库进行维修养护或除险加固等工程施工时，乙方应无条件服从并给予配合。水库维修养护或除险加固需腾空库容进行施工建设的，当年租金按全年的</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50 </w:t>
      </w:r>
      <w:r>
        <w:rPr>
          <w:rFonts w:hint="eastAsia" w:ascii="仿宋_GB2312" w:eastAsia="仿宋_GB2312"/>
          <w:sz w:val="30"/>
          <w:szCs w:val="30"/>
          <w:u w:val="single"/>
        </w:rPr>
        <w:t xml:space="preserve">  </w:t>
      </w:r>
      <w:r>
        <w:rPr>
          <w:rFonts w:hint="eastAsia" w:ascii="仿宋_GB2312" w:eastAsia="仿宋_GB2312"/>
          <w:sz w:val="30"/>
          <w:szCs w:val="30"/>
        </w:rPr>
        <w:t>%支付（枯水期跨年但总时间不超过一年，只减免第一年的租金）。</w:t>
      </w:r>
    </w:p>
    <w:p w14:paraId="5E29A7CF">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5、法律、法规、规章及相关文件所规定的其他权利和义务。</w:t>
      </w:r>
    </w:p>
    <w:p w14:paraId="1CEAFB13">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黑体" w:eastAsia="黑体"/>
          <w:sz w:val="30"/>
          <w:szCs w:val="30"/>
        </w:rPr>
      </w:pPr>
      <w:r>
        <w:rPr>
          <w:rFonts w:hint="eastAsia" w:ascii="黑体" w:eastAsia="黑体"/>
          <w:sz w:val="30"/>
          <w:szCs w:val="30"/>
        </w:rPr>
        <w:t>六、甲乙双方违约责任</w:t>
      </w:r>
    </w:p>
    <w:p w14:paraId="6FFDF639">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（一）甲方违反本合同约定未能按时将水库移交给乙方使用的，乙方按每日</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叁拾 </w:t>
      </w:r>
      <w:r>
        <w:rPr>
          <w:rFonts w:hint="eastAsia" w:ascii="仿宋_GB2312" w:eastAsia="仿宋_GB2312"/>
          <w:sz w:val="30"/>
          <w:szCs w:val="30"/>
          <w:u w:val="none"/>
          <w:lang w:val="en-US" w:eastAsia="zh-CN"/>
        </w:rPr>
        <w:t>元</w:t>
      </w:r>
      <w:r>
        <w:rPr>
          <w:rFonts w:hint="eastAsia" w:ascii="仿宋_GB2312" w:eastAsia="仿宋_GB2312"/>
          <w:sz w:val="30"/>
          <w:szCs w:val="30"/>
        </w:rPr>
        <w:t>收取违约金；逾期</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90 </w:t>
      </w:r>
      <w:r>
        <w:rPr>
          <w:rFonts w:hint="eastAsia" w:ascii="仿宋_GB2312" w:eastAsia="仿宋_GB2312"/>
          <w:sz w:val="30"/>
          <w:szCs w:val="30"/>
          <w:u w:val="single"/>
        </w:rPr>
        <w:t xml:space="preserve">  </w:t>
      </w:r>
      <w:r>
        <w:rPr>
          <w:rFonts w:hint="eastAsia" w:ascii="仿宋_GB2312" w:eastAsia="仿宋_GB2312"/>
          <w:sz w:val="30"/>
          <w:szCs w:val="30"/>
        </w:rPr>
        <w:t>天，乙方有权解除合同。</w:t>
      </w:r>
    </w:p>
    <w:p w14:paraId="5D328444">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（二）乙方拖欠租金，甲方按每日</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壹佰</w:t>
      </w:r>
      <w:r>
        <w:rPr>
          <w:rFonts w:hint="eastAsia" w:ascii="仿宋_GB2312" w:eastAsia="仿宋_GB2312"/>
          <w:sz w:val="30"/>
          <w:szCs w:val="30"/>
          <w:u w:val="single"/>
        </w:rPr>
        <w:t xml:space="preserve"> </w:t>
      </w:r>
      <w:r>
        <w:rPr>
          <w:rFonts w:hint="eastAsia" w:ascii="仿宋_GB2312" w:eastAsia="仿宋_GB2312"/>
          <w:sz w:val="30"/>
          <w:szCs w:val="30"/>
          <w:u w:val="none"/>
          <w:lang w:val="en-US" w:eastAsia="zh-CN"/>
        </w:rPr>
        <w:t>元</w:t>
      </w:r>
      <w:r>
        <w:rPr>
          <w:rFonts w:hint="eastAsia" w:ascii="仿宋_GB2312" w:eastAsia="仿宋_GB2312"/>
          <w:sz w:val="30"/>
          <w:szCs w:val="30"/>
        </w:rPr>
        <w:t>收取违约金；如拖欠逾</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90</w:t>
      </w:r>
      <w:r>
        <w:rPr>
          <w:rFonts w:hint="eastAsia" w:ascii="仿宋_GB2312" w:eastAsia="仿宋_GB2312"/>
          <w:sz w:val="30"/>
          <w:szCs w:val="30"/>
          <w:u w:val="single"/>
        </w:rPr>
        <w:t xml:space="preserve">  </w:t>
      </w:r>
      <w:r>
        <w:rPr>
          <w:rFonts w:hint="eastAsia" w:ascii="仿宋_GB2312" w:eastAsia="仿宋_GB2312"/>
          <w:sz w:val="30"/>
          <w:szCs w:val="30"/>
        </w:rPr>
        <w:t>天，甲方有权解除合同。</w:t>
      </w:r>
    </w:p>
    <w:p w14:paraId="2805302D">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三）乙方经营活动违反国家法律、法规及本合同相关规定，破坏水库大坝等建筑物的，由乙方修复并承担相关费用；对水库管理保护范围内水土资源造成影响的，责成乙方治理，恢复原状。后果严重、难以修复或恢复的，视为乙方严重违约，甲方有权解除合同，并依法追究乙方相关责任。</w:t>
      </w:r>
    </w:p>
    <w:p w14:paraId="77783C20">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四）乙方阻挠甲方及其水库管护人员按规定进行水库大坝等建筑物和水库管理保护范围水土资源的检查、监测和保护，水库防洪、灌溉、供水、生态保护等调度运用，水库维修养护或除险加固等工作，或乙方不服从水库安全应急处置或防汛抗旱抢险指挥，不给予配合，造成不良影响，或引发安全事故或群体性事件，影响恶劣的，视为严重违约，甲方有权解除合同，并依法追究乙方相关责任。</w:t>
      </w:r>
    </w:p>
    <w:p w14:paraId="54DAD3F2">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 xml:space="preserve">（五）乙方在合同外的水库管理保护范围内开展经营活动，或实施合同外的经营项目的，责成乙方立即中止，限期消除影响；在合同所确定的水库租赁范围内未经甲方书面同意修建生产经营设施的，责成乙方限期拆除，恢复原貌。拒不中止或拆除的，视为违约，甲方有权解除合同，并依法追究乙方相关责任。 </w:t>
      </w:r>
    </w:p>
    <w:p w14:paraId="6C4994E0">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（六）乙方在签订合同后两年内未实施合同约定的经营项目，视为违约，甲方有权解除合同。</w:t>
      </w:r>
    </w:p>
    <w:p w14:paraId="535C76A8">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黑体" w:eastAsia="黑体"/>
          <w:sz w:val="30"/>
          <w:szCs w:val="30"/>
        </w:rPr>
      </w:pPr>
      <w:r>
        <w:rPr>
          <w:rFonts w:hint="eastAsia" w:ascii="黑体" w:eastAsia="黑体"/>
          <w:sz w:val="30"/>
          <w:szCs w:val="30"/>
        </w:rPr>
        <w:t>七、合同免责和变更</w:t>
      </w:r>
    </w:p>
    <w:p w14:paraId="0756CEEC">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楷体_GB2312" w:eastAsia="楷体_GB2312"/>
          <w:sz w:val="30"/>
          <w:szCs w:val="30"/>
        </w:rPr>
      </w:pPr>
      <w:r>
        <w:rPr>
          <w:rFonts w:hint="eastAsia" w:ascii="楷体_GB2312" w:eastAsia="楷体_GB2312"/>
          <w:sz w:val="30"/>
          <w:szCs w:val="30"/>
        </w:rPr>
        <w:t>（一）合同免责</w:t>
      </w:r>
    </w:p>
    <w:p w14:paraId="3663C0CF">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1、如发生地震、台风、强降雨和其他自然灾害等不可抗力因素造成乙方经济损失或甲方安全事故，对方免除责任。</w:t>
      </w:r>
    </w:p>
    <w:p w14:paraId="5715375D">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2、因国家政策调整需终止合同，甲方无违约责任，但应提前30天告知乙方做好财产处理和转移，因情况特殊需延期终止合同，可以双方协商一致，但最长不得超过90天</w:t>
      </w:r>
      <w:r>
        <w:rPr>
          <w:rFonts w:hint="eastAsia" w:ascii="仿宋_GB2312" w:eastAsia="仿宋_GB2312"/>
          <w:sz w:val="30"/>
          <w:szCs w:val="30"/>
          <w:lang w:eastAsia="zh-CN"/>
        </w:rPr>
        <w:t>，</w:t>
      </w:r>
      <w:r>
        <w:rPr>
          <w:rFonts w:hint="eastAsia" w:ascii="仿宋_GB2312" w:eastAsia="仿宋_GB2312"/>
          <w:sz w:val="30"/>
          <w:szCs w:val="30"/>
          <w:lang w:val="en-US" w:eastAsia="zh-CN"/>
        </w:rPr>
        <w:t>如国家对乙方水面养殖、生产工具及乙方的建筑物进行赔偿归乙方所有</w:t>
      </w:r>
      <w:r>
        <w:rPr>
          <w:rFonts w:hint="eastAsia" w:ascii="仿宋_GB2312" w:eastAsia="仿宋_GB2312"/>
          <w:sz w:val="30"/>
          <w:szCs w:val="30"/>
        </w:rPr>
        <w:t>。</w:t>
      </w:r>
    </w:p>
    <w:p w14:paraId="6587D88F">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楷体_GB2312" w:eastAsia="楷体_GB2312"/>
          <w:sz w:val="30"/>
          <w:szCs w:val="30"/>
        </w:rPr>
      </w:pPr>
      <w:r>
        <w:rPr>
          <w:rFonts w:hint="eastAsia" w:ascii="楷体_GB2312" w:eastAsia="楷体_GB2312"/>
          <w:sz w:val="30"/>
          <w:szCs w:val="30"/>
        </w:rPr>
        <w:t>（二）合同变更、转让和抵押</w:t>
      </w:r>
    </w:p>
    <w:p w14:paraId="3E102210">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1、本合同未尽事宜，双方本着诚实信用的原则协商一致，或用补充协议的形式加以补充，补充协议将成为合同的组成部分。</w:t>
      </w:r>
    </w:p>
    <w:p w14:paraId="4BD0C8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_GB2312" w:eastAsia="仿宋_GB2312"/>
          <w:sz w:val="30"/>
          <w:szCs w:val="30"/>
          <w:lang w:val="en-US" w:eastAsia="zh-CN"/>
        </w:rPr>
      </w:pPr>
      <w:r>
        <w:rPr>
          <w:rFonts w:hint="eastAsia" w:ascii="仿宋_GB2312" w:eastAsia="仿宋_GB2312"/>
          <w:sz w:val="30"/>
          <w:szCs w:val="30"/>
        </w:rPr>
        <w:t>2、本合同可以继承</w:t>
      </w:r>
      <w:r>
        <w:rPr>
          <w:rFonts w:hint="eastAsia" w:ascii="仿宋_GB2312" w:eastAsia="仿宋_GB2312"/>
          <w:sz w:val="30"/>
          <w:szCs w:val="30"/>
          <w:lang w:eastAsia="zh-CN"/>
        </w:rPr>
        <w:t>，</w:t>
      </w:r>
      <w:r>
        <w:rPr>
          <w:rFonts w:hint="default" w:ascii="仿宋_GB2312" w:eastAsia="仿宋_GB2312"/>
          <w:sz w:val="30"/>
          <w:szCs w:val="30"/>
          <w:lang w:val="en-US" w:eastAsia="zh-CN"/>
        </w:rPr>
        <w:t>乙方在承包期内不得将合同转让给第三者。如需转让，事前应征得甲方同意认可，并双方一同办理转让手续，方能生效</w:t>
      </w:r>
      <w:r>
        <w:rPr>
          <w:rFonts w:hint="eastAsia" w:ascii="仿宋_GB2312" w:eastAsia="仿宋_GB2312"/>
          <w:sz w:val="30"/>
          <w:szCs w:val="30"/>
          <w:lang w:val="en-US" w:eastAsia="zh-CN"/>
        </w:rPr>
        <w:t>，否则甲方有权收回所有权，本合同自行终止，造成的经济损失由乙方负责</w:t>
      </w:r>
      <w:r>
        <w:rPr>
          <w:rFonts w:hint="default" w:ascii="仿宋_GB2312" w:eastAsia="仿宋_GB2312"/>
          <w:sz w:val="30"/>
          <w:szCs w:val="30"/>
          <w:lang w:val="en-US" w:eastAsia="zh-CN"/>
        </w:rPr>
        <w:t>。</w:t>
      </w:r>
    </w:p>
    <w:p w14:paraId="30626A1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3、本合同不得</w:t>
      </w:r>
      <w:r>
        <w:rPr>
          <w:rFonts w:hint="eastAsia" w:ascii="仿宋_GB2312" w:eastAsia="仿宋_GB2312"/>
          <w:sz w:val="30"/>
          <w:szCs w:val="30"/>
        </w:rPr>
        <w:t>转包和抵押。发生转</w:t>
      </w:r>
      <w:r>
        <w:rPr>
          <w:rFonts w:hint="eastAsia" w:ascii="仿宋_GB2312" w:eastAsia="仿宋_GB2312"/>
          <w:sz w:val="30"/>
          <w:szCs w:val="30"/>
          <w:lang w:val="en-US" w:eastAsia="zh-CN"/>
        </w:rPr>
        <w:t>包</w:t>
      </w:r>
      <w:r>
        <w:rPr>
          <w:rFonts w:hint="eastAsia" w:ascii="仿宋_GB2312" w:eastAsia="仿宋_GB2312"/>
          <w:sz w:val="30"/>
          <w:szCs w:val="30"/>
        </w:rPr>
        <w:t>和</w:t>
      </w:r>
      <w:r>
        <w:rPr>
          <w:rFonts w:hint="eastAsia" w:ascii="仿宋_GB2312" w:eastAsia="仿宋_GB2312"/>
          <w:sz w:val="30"/>
          <w:szCs w:val="30"/>
          <w:lang w:val="en-US" w:eastAsia="zh-CN"/>
        </w:rPr>
        <w:t>抵押</w:t>
      </w:r>
      <w:r>
        <w:rPr>
          <w:rFonts w:hint="eastAsia" w:ascii="仿宋_GB2312" w:eastAsia="仿宋_GB2312"/>
          <w:sz w:val="30"/>
          <w:szCs w:val="30"/>
        </w:rPr>
        <w:t>情形，本合同自动解除。</w:t>
      </w:r>
    </w:p>
    <w:p w14:paraId="5C4DB645">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黑体" w:eastAsia="黑体"/>
          <w:sz w:val="30"/>
          <w:szCs w:val="30"/>
        </w:rPr>
      </w:pPr>
      <w:r>
        <w:rPr>
          <w:rFonts w:hint="eastAsia" w:ascii="黑体" w:eastAsia="黑体"/>
          <w:sz w:val="30"/>
          <w:szCs w:val="30"/>
        </w:rPr>
        <w:t>八、其它</w:t>
      </w:r>
    </w:p>
    <w:p w14:paraId="19AA2BA9">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1、在承包期间内。可在库容进行生态养殖，禁止投饵养殖或网箱养殖，如因养殖措施不当造成破坏水源生态将按相关法律法规进行处罚。</w:t>
      </w:r>
    </w:p>
    <w:p w14:paraId="2DA3EB46">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lang w:val="en-US" w:eastAsia="zh-CN"/>
        </w:rPr>
        <w:t>2、禁止在库区内设置拦鱼、防逃设施及水面上搭建构筑物。</w:t>
      </w:r>
    </w:p>
    <w:p w14:paraId="12ACC739">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本合同一式叁份，甲乙双方各执壹份，另一份由</w:t>
      </w:r>
      <w:r>
        <w:rPr>
          <w:rFonts w:hint="eastAsia" w:ascii="仿宋_GB2312" w:eastAsia="仿宋_GB2312"/>
          <w:sz w:val="30"/>
          <w:szCs w:val="30"/>
          <w:lang w:val="en-US" w:eastAsia="zh-CN"/>
        </w:rPr>
        <w:t>东方</w:t>
      </w:r>
      <w:r>
        <w:rPr>
          <w:rFonts w:hint="eastAsia" w:ascii="仿宋_GB2312" w:eastAsia="仿宋_GB2312"/>
          <w:sz w:val="30"/>
          <w:szCs w:val="30"/>
        </w:rPr>
        <w:t>市</w:t>
      </w:r>
      <w:r>
        <w:rPr>
          <w:rFonts w:hint="eastAsia" w:ascii="仿宋_GB2312" w:eastAsia="仿宋_GB2312"/>
          <w:sz w:val="30"/>
          <w:szCs w:val="30"/>
          <w:lang w:val="en-US" w:eastAsia="zh-CN"/>
        </w:rPr>
        <w:t>水务局</w:t>
      </w:r>
      <w:r>
        <w:rPr>
          <w:rFonts w:hint="eastAsia" w:ascii="仿宋_GB2312" w:eastAsia="仿宋_GB2312"/>
          <w:sz w:val="30"/>
          <w:szCs w:val="30"/>
        </w:rPr>
        <w:t>存档。合同自签订之日起生效。</w:t>
      </w:r>
    </w:p>
    <w:p w14:paraId="5A7E963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rPr>
      </w:pPr>
    </w:p>
    <w:p w14:paraId="02EDEEF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rPr>
      </w:pPr>
    </w:p>
    <w:p w14:paraId="45FD3D4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rPr>
      </w:pPr>
    </w:p>
    <w:p w14:paraId="0FFC69E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rPr>
      </w:pPr>
    </w:p>
    <w:p w14:paraId="79C67A2C">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 xml:space="preserve">甲方：（盖章）                 </w:t>
      </w:r>
    </w:p>
    <w:p w14:paraId="55677A31">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 xml:space="preserve">法定代表人：（签字）               </w:t>
      </w:r>
    </w:p>
    <w:p w14:paraId="7C12F791">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rPr>
      </w:pPr>
      <w:r>
        <w:rPr>
          <w:rFonts w:hint="eastAsia" w:ascii="仿宋_GB2312" w:eastAsia="仿宋_GB2312"/>
          <w:sz w:val="30"/>
          <w:szCs w:val="30"/>
        </w:rPr>
        <w:t xml:space="preserve">委托代理人：（签字） </w:t>
      </w:r>
    </w:p>
    <w:p w14:paraId="04597AB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rPr>
      </w:pPr>
      <w:r>
        <w:rPr>
          <w:rFonts w:hint="eastAsia" w:ascii="仿宋_GB2312" w:eastAsia="仿宋_GB2312"/>
          <w:sz w:val="30"/>
          <w:szCs w:val="30"/>
        </w:rPr>
        <w:t xml:space="preserve">          </w:t>
      </w:r>
    </w:p>
    <w:p w14:paraId="3F53F53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rPr>
      </w:pPr>
    </w:p>
    <w:p w14:paraId="7E2C898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rPr>
      </w:pPr>
    </w:p>
    <w:p w14:paraId="52C9043D">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乙方姓名：  （签字）</w:t>
      </w:r>
    </w:p>
    <w:p w14:paraId="5717FFAA">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身份证号码： </w:t>
      </w:r>
    </w:p>
    <w:p w14:paraId="65A1F21B">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 xml:space="preserve">家庭住址： </w:t>
      </w:r>
    </w:p>
    <w:p w14:paraId="051A3E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0"/>
          <w:szCs w:val="30"/>
        </w:rPr>
      </w:pPr>
      <w:r>
        <w:rPr>
          <w:rFonts w:hint="eastAsia" w:ascii="仿宋_GB2312" w:eastAsia="仿宋_GB2312"/>
          <w:sz w:val="30"/>
          <w:szCs w:val="30"/>
        </w:rPr>
        <w:t xml:space="preserve">     </w:t>
      </w:r>
    </w:p>
    <w:p w14:paraId="077A29E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rPr>
      </w:pPr>
      <w:r>
        <w:rPr>
          <w:rFonts w:hint="eastAsia" w:ascii="仿宋_GB2312" w:eastAsia="仿宋_GB2312"/>
          <w:sz w:val="30"/>
          <w:szCs w:val="30"/>
          <w:lang w:val="en-US" w:eastAsia="zh-CN"/>
        </w:rPr>
        <w:t xml:space="preserve">           电话号码：</w:t>
      </w:r>
      <w:r>
        <w:rPr>
          <w:rFonts w:hint="eastAsia" w:ascii="仿宋_GB2312" w:eastAsia="仿宋_GB2312"/>
          <w:sz w:val="30"/>
          <w:szCs w:val="30"/>
        </w:rPr>
        <w:t xml:space="preserve">  </w:t>
      </w:r>
    </w:p>
    <w:p w14:paraId="050B0D9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rPr>
      </w:pPr>
      <w:r>
        <w:rPr>
          <w:rFonts w:hint="eastAsia" w:ascii="仿宋_GB2312" w:eastAsia="仿宋_GB2312"/>
          <w:sz w:val="30"/>
          <w:szCs w:val="30"/>
        </w:rPr>
        <w:t xml:space="preserve">    </w:t>
      </w:r>
    </w:p>
    <w:p w14:paraId="3C6EDC5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sz w:val="30"/>
          <w:szCs w:val="30"/>
        </w:rPr>
      </w:pPr>
      <w:r>
        <w:rPr>
          <w:rFonts w:hint="eastAsia" w:ascii="仿宋_GB2312" w:eastAsia="仿宋_GB2312"/>
          <w:sz w:val="30"/>
          <w:szCs w:val="30"/>
          <w:lang w:val="en-US" w:eastAsia="zh-CN"/>
        </w:rPr>
        <w:t>签订</w:t>
      </w:r>
      <w:r>
        <w:rPr>
          <w:rFonts w:hint="eastAsia" w:ascii="仿宋_GB2312" w:eastAsia="仿宋_GB2312"/>
          <w:sz w:val="30"/>
          <w:szCs w:val="30"/>
        </w:rPr>
        <w:t xml:space="preserve">日期：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年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月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日</w:t>
      </w:r>
    </w:p>
    <w:p w14:paraId="06BB6D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0"/>
          <w:szCs w:val="30"/>
        </w:rPr>
      </w:pPr>
    </w:p>
    <w:p w14:paraId="39F286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0"/>
          <w:szCs w:val="30"/>
          <w:lang w:val="en-US" w:eastAsia="zh-CN"/>
        </w:rPr>
      </w:pPr>
    </w:p>
    <w:p w14:paraId="669C445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eastAsia="仿宋_GB2312"/>
          <w:sz w:val="30"/>
          <w:szCs w:val="30"/>
          <w:lang w:val="en-US" w:eastAsia="zh-CN"/>
        </w:rPr>
      </w:pPr>
    </w:p>
    <w:sectPr>
      <w:headerReference r:id="rId3" w:type="default"/>
      <w:footerReference r:id="rId4" w:type="default"/>
      <w:pgSz w:w="11906" w:h="16838"/>
      <w:pgMar w:top="1440" w:right="1800" w:bottom="1440" w:left="180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9C6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0309C">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F0309C">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5681">
    <w:pPr>
      <w:pStyle w:val="4"/>
      <w:jc w:val="center"/>
      <w:rPr>
        <w:rFonts w:hint="eastAsia" w:ascii="微软雅黑" w:hAnsi="微软雅黑" w:eastAsia="微软雅黑" w:cs="微软雅黑"/>
        <w:sz w:val="24"/>
        <w:szCs w:val="24"/>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N2RlNjdiZDRkODYxZDRmMjg0ODVmNWJiZjBhZjAifQ=="/>
  </w:docVars>
  <w:rsids>
    <w:rsidRoot w:val="00000000"/>
    <w:rsid w:val="00FA00A3"/>
    <w:rsid w:val="0C4138A1"/>
    <w:rsid w:val="0F780920"/>
    <w:rsid w:val="0FC25363"/>
    <w:rsid w:val="12143774"/>
    <w:rsid w:val="16EE301E"/>
    <w:rsid w:val="19C4115E"/>
    <w:rsid w:val="19C956A1"/>
    <w:rsid w:val="1BCE608C"/>
    <w:rsid w:val="1BD4757A"/>
    <w:rsid w:val="1BE22134"/>
    <w:rsid w:val="1EEF5F5A"/>
    <w:rsid w:val="1FEA51F6"/>
    <w:rsid w:val="20D73E94"/>
    <w:rsid w:val="26BE61D8"/>
    <w:rsid w:val="2815597A"/>
    <w:rsid w:val="29345429"/>
    <w:rsid w:val="2AAD5366"/>
    <w:rsid w:val="2C09185D"/>
    <w:rsid w:val="2E6D0D7F"/>
    <w:rsid w:val="314A4554"/>
    <w:rsid w:val="36BD137C"/>
    <w:rsid w:val="3F81091E"/>
    <w:rsid w:val="40A428F4"/>
    <w:rsid w:val="44607BC2"/>
    <w:rsid w:val="44FF34A7"/>
    <w:rsid w:val="47785B27"/>
    <w:rsid w:val="47BA1B63"/>
    <w:rsid w:val="47EA30E3"/>
    <w:rsid w:val="487E1580"/>
    <w:rsid w:val="51992D3A"/>
    <w:rsid w:val="519F437A"/>
    <w:rsid w:val="534D2CEC"/>
    <w:rsid w:val="54826C0E"/>
    <w:rsid w:val="5ADF1011"/>
    <w:rsid w:val="5B7B46A1"/>
    <w:rsid w:val="5E1872EA"/>
    <w:rsid w:val="5F23444B"/>
    <w:rsid w:val="6597555D"/>
    <w:rsid w:val="674072DB"/>
    <w:rsid w:val="67531B55"/>
    <w:rsid w:val="6D876BA4"/>
    <w:rsid w:val="6EB05A38"/>
    <w:rsid w:val="73C154C1"/>
    <w:rsid w:val="74F6722B"/>
    <w:rsid w:val="779C5A93"/>
    <w:rsid w:val="7B5A2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2"/>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1 Char Char Char Char Char Char Char"/>
    <w:basedOn w:val="1"/>
    <w:qFormat/>
    <w:uiPriority w:val="0"/>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2654</Words>
  <Characters>2680</Characters>
  <Lines>0</Lines>
  <Paragraphs>0</Paragraphs>
  <TotalTime>20</TotalTime>
  <ScaleCrop>false</ScaleCrop>
  <LinksUpToDate>false</LinksUpToDate>
  <CharactersWithSpaces>3493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2021-10-22T01:58:00Z</dcterms:created>
  <dc:creator>PC</dc:creator>
  <cp:lastModifiedBy>文小蝶</cp:lastModifiedBy>
  <dcterms:modified xsi:type="dcterms:W3CDTF">2024-12-16T07:04:15Z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2A38B4C9BCBE4EE6BCBBF9D4686A41E0_13</vt:lpwstr>
  </property>
</Properties>
</file>