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30B53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3.资质证书</w:t>
      </w:r>
      <w:r>
        <w:rPr>
          <w:rFonts w:hint="eastAsia" w:ascii="仿宋_GB2312" w:hAnsi="仿宋_GB2312" w:eastAsia="仿宋_GB2312" w:cs="仿宋_GB2312"/>
          <w:b w:val="0"/>
          <w:bCs w:val="0"/>
          <w:sz w:val="32"/>
          <w:szCs w:val="32"/>
          <w:lang w:val="en-US" w:eastAsia="zh-CN"/>
        </w:rPr>
        <w:t>扫描件（加盖公章）</w:t>
      </w:r>
    </w:p>
    <w:p w14:paraId="5C942D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4.安全生产许可证</w:t>
      </w:r>
      <w:r>
        <w:rPr>
          <w:rFonts w:hint="eastAsia" w:ascii="仿宋_GB2312" w:hAnsi="仿宋_GB2312" w:eastAsia="仿宋_GB2312" w:cs="仿宋_GB2312"/>
          <w:b w:val="0"/>
          <w:bCs w:val="0"/>
          <w:sz w:val="32"/>
          <w:szCs w:val="32"/>
          <w:lang w:val="en-US" w:eastAsia="zh-CN"/>
        </w:rPr>
        <w:t>扫描件（加盖公章）</w:t>
      </w:r>
    </w:p>
    <w:p w14:paraId="02591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5.项目管理机构人员证件</w:t>
      </w:r>
      <w:r>
        <w:rPr>
          <w:rFonts w:hint="eastAsia" w:ascii="仿宋_GB2312" w:hAnsi="仿宋_GB2312" w:eastAsia="仿宋_GB2312" w:cs="仿宋_GB2312"/>
          <w:b w:val="0"/>
          <w:bCs w:val="0"/>
          <w:sz w:val="32"/>
          <w:szCs w:val="32"/>
          <w:lang w:val="en-US" w:eastAsia="zh-CN"/>
        </w:rPr>
        <w:t>扫描件（加盖公章）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资格承诺函（附件1）（法人签字并加盖公章）</w:t>
      </w:r>
    </w:p>
    <w:p w14:paraId="669E4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意向竞价方基本情况表（附件2）</w:t>
      </w:r>
    </w:p>
    <w:p w14:paraId="016B6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8.无拖欠工程款及农民工工资承诺书</w:t>
      </w:r>
      <w:r>
        <w:rPr>
          <w:rFonts w:hint="eastAsia" w:ascii="仿宋_GB2312" w:hAnsi="仿宋_GB2312" w:eastAsia="仿宋_GB2312" w:cs="仿宋_GB2312"/>
          <w:b w:val="0"/>
          <w:bCs w:val="0"/>
          <w:sz w:val="32"/>
          <w:szCs w:val="32"/>
          <w:lang w:val="en-US" w:eastAsia="zh-CN"/>
        </w:rPr>
        <w:t>（附件3）</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9.网络竞价承诺函（附件4）</w:t>
      </w:r>
    </w:p>
    <w:p w14:paraId="4738A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10.保证金退还申请书（附件5）</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.授权委托承诺书（附件</w:t>
      </w: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w:t>
      </w:r>
    </w:p>
    <w:p w14:paraId="700F45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8D0D9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sz w:val="30"/>
          <w:szCs w:val="30"/>
          <w:lang w:val="en-US" w:eastAsia="zh-CN"/>
        </w:rPr>
      </w:pPr>
      <w:r>
        <w:rPr>
          <w:rFonts w:hint="eastAsia" w:ascii="仿宋_GB2312" w:hAnsi="Calibri" w:eastAsia="仿宋_GB2312" w:cs="仿宋_GB2312"/>
          <w:b w:val="0"/>
          <w:bCs w:val="0"/>
          <w:kern w:val="2"/>
          <w:sz w:val="32"/>
          <w:szCs w:val="32"/>
          <w:lang w:val="en-US" w:eastAsia="zh-CN" w:bidi="ar"/>
        </w:rPr>
        <w:t>注：报名时需将以上1-11项材料（其中附件6若无委托则无需填写）以邮件的形式发送至（3977426169@qq.com）邮箱当中，由相关工作人员审核通过后，并发送报名成功邮件回复，即视为报名成功。</w:t>
      </w:r>
    </w:p>
    <w:p w14:paraId="046DAC83">
      <w:pPr>
        <w:numPr>
          <w:ilvl w:val="0"/>
          <w:numId w:val="0"/>
        </w:numPr>
        <w:rPr>
          <w:rFonts w:hint="default"/>
          <w:sz w:val="30"/>
          <w:szCs w:val="30"/>
          <w:lang w:val="en-US" w:eastAsia="zh-CN"/>
        </w:rPr>
      </w:pPr>
    </w:p>
    <w:p w14:paraId="4D96DEEE">
      <w:pPr>
        <w:numPr>
          <w:ilvl w:val="0"/>
          <w:numId w:val="0"/>
        </w:numPr>
        <w:rPr>
          <w:rFonts w:hint="default"/>
          <w:sz w:val="30"/>
          <w:szCs w:val="30"/>
          <w:lang w:val="en-US" w:eastAsia="zh-CN"/>
        </w:rPr>
      </w:pPr>
      <w:bookmarkStart w:id="0" w:name="_GoBack"/>
      <w:bookmarkEnd w:id="0"/>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ind w:firstLine="3080" w:firstLineChars="11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 xml:space="preserve">盖章）： </w:t>
      </w:r>
    </w:p>
    <w:p w14:paraId="67FF40C0">
      <w:pPr>
        <w:keepNext w:val="0"/>
        <w:keepLines w:val="0"/>
        <w:widowControl/>
        <w:suppressLineNumbers w:val="0"/>
        <w:ind w:firstLine="4480" w:firstLineChars="16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p w14:paraId="57A3B29D">
      <w:pPr>
        <w:numPr>
          <w:ilvl w:val="0"/>
          <w:numId w:val="0"/>
        </w:numPr>
        <w:rPr>
          <w:rFonts w:hint="default"/>
          <w:sz w:val="30"/>
          <w:szCs w:val="30"/>
          <w:lang w:val="en-US" w:eastAsia="zh-CN"/>
        </w:rPr>
        <w:sectPr>
          <w:pgSz w:w="11906" w:h="16838"/>
          <w:pgMar w:top="1440" w:right="1800" w:bottom="1440" w:left="1800" w:header="851" w:footer="992" w:gutter="0"/>
          <w:cols w:space="425" w:num="1"/>
          <w:docGrid w:type="lines" w:linePitch="312" w:charSpace="0"/>
        </w:sectPr>
      </w:pPr>
    </w:p>
    <w:p w14:paraId="1B4D4615">
      <w:pPr>
        <w:numPr>
          <w:ilvl w:val="0"/>
          <w:numId w:val="0"/>
        </w:numPr>
        <w:jc w:val="both"/>
        <w:rPr>
          <w:rFonts w:hint="eastAsia" w:ascii="黑体" w:hAnsi="黑体" w:eastAsia="黑体" w:cs="黑体"/>
          <w:sz w:val="44"/>
          <w:szCs w:val="44"/>
          <w:lang w:val="en-US" w:eastAsia="zh-CN"/>
        </w:rPr>
      </w:pPr>
      <w:r>
        <w:rPr>
          <w:rFonts w:hint="eastAsia" w:ascii="黑体" w:hAnsi="黑体" w:eastAsia="黑体" w:cs="黑体"/>
          <w:sz w:val="32"/>
          <w:szCs w:val="32"/>
          <w:lang w:val="en-US" w:eastAsia="zh-CN"/>
        </w:rPr>
        <w:t xml:space="preserve">附件2        </w:t>
      </w:r>
      <w:r>
        <w:rPr>
          <w:rFonts w:hint="eastAsia" w:ascii="黑体" w:hAnsi="黑体" w:eastAsia="黑体" w:cs="黑体"/>
          <w:sz w:val="36"/>
          <w:szCs w:val="36"/>
          <w:lang w:val="en-US" w:eastAsia="zh-CN"/>
        </w:rPr>
        <w:t xml:space="preserve"> 意向竞价方基本情况表</w:t>
      </w:r>
    </w:p>
    <w:tbl>
      <w:tblPr>
        <w:tblStyle w:val="7"/>
        <w:tblpPr w:leftFromText="180" w:rightFromText="180" w:vertAnchor="text" w:horzAnchor="page" w:tblpX="1387" w:tblpY="249"/>
        <w:tblOverlap w:val="never"/>
        <w:tblW w:w="90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988"/>
        <w:gridCol w:w="1249"/>
        <w:gridCol w:w="801"/>
        <w:gridCol w:w="347"/>
        <w:gridCol w:w="164"/>
        <w:gridCol w:w="1235"/>
        <w:gridCol w:w="272"/>
        <w:gridCol w:w="236"/>
        <w:gridCol w:w="461"/>
        <w:gridCol w:w="1619"/>
      </w:tblGrid>
      <w:tr w14:paraId="509D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07" w:type="dxa"/>
            <w:tcBorders>
              <w:left w:val="single" w:color="000000" w:sz="6" w:space="0"/>
            </w:tcBorders>
            <w:vAlign w:val="top"/>
          </w:tcPr>
          <w:p w14:paraId="012AEFEE">
            <w:pPr>
              <w:spacing w:before="123" w:line="228" w:lineRule="auto"/>
              <w:ind w:left="347"/>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申</w:t>
            </w:r>
            <w:r>
              <w:rPr>
                <w:rFonts w:hint="eastAsia" w:ascii="仿宋_GB2312" w:hAnsi="仿宋_GB2312" w:eastAsia="仿宋_GB2312" w:cs="仿宋_GB2312"/>
                <w:spacing w:val="3"/>
                <w:sz w:val="20"/>
                <w:szCs w:val="20"/>
              </w:rPr>
              <w:t>请</w:t>
            </w:r>
            <w:r>
              <w:rPr>
                <w:rFonts w:hint="eastAsia" w:ascii="仿宋_GB2312" w:hAnsi="仿宋_GB2312" w:eastAsia="仿宋_GB2312" w:cs="仿宋_GB2312"/>
                <w:spacing w:val="2"/>
                <w:sz w:val="20"/>
                <w:szCs w:val="20"/>
              </w:rPr>
              <w:t>人名称</w:t>
            </w:r>
          </w:p>
        </w:tc>
        <w:tc>
          <w:tcPr>
            <w:tcW w:w="7372" w:type="dxa"/>
            <w:gridSpan w:val="10"/>
            <w:tcBorders>
              <w:right w:val="single" w:color="000000" w:sz="6" w:space="0"/>
            </w:tcBorders>
            <w:vAlign w:val="top"/>
          </w:tcPr>
          <w:p w14:paraId="708BACE2">
            <w:pPr>
              <w:rPr>
                <w:rFonts w:hint="eastAsia" w:ascii="仿宋_GB2312" w:hAnsi="仿宋_GB2312" w:eastAsia="仿宋_GB2312" w:cs="仿宋_GB2312"/>
                <w:sz w:val="21"/>
              </w:rPr>
            </w:pPr>
          </w:p>
        </w:tc>
      </w:tr>
      <w:tr w14:paraId="2415A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5F4C7696">
            <w:pPr>
              <w:spacing w:before="111" w:line="229" w:lineRule="auto"/>
              <w:ind w:left="42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注</w:t>
            </w:r>
            <w:r>
              <w:rPr>
                <w:rFonts w:hint="eastAsia" w:ascii="仿宋_GB2312" w:hAnsi="仿宋_GB2312" w:eastAsia="仿宋_GB2312" w:cs="仿宋_GB2312"/>
                <w:spacing w:val="7"/>
                <w:sz w:val="20"/>
                <w:szCs w:val="20"/>
              </w:rPr>
              <w:t>册地址</w:t>
            </w:r>
          </w:p>
        </w:tc>
        <w:tc>
          <w:tcPr>
            <w:tcW w:w="3549" w:type="dxa"/>
            <w:gridSpan w:val="5"/>
            <w:vAlign w:val="top"/>
          </w:tcPr>
          <w:p w14:paraId="4094BB06">
            <w:pPr>
              <w:rPr>
                <w:rFonts w:hint="eastAsia" w:ascii="仿宋_GB2312" w:hAnsi="仿宋_GB2312" w:eastAsia="仿宋_GB2312" w:cs="仿宋_GB2312"/>
                <w:sz w:val="21"/>
              </w:rPr>
            </w:pPr>
          </w:p>
        </w:tc>
        <w:tc>
          <w:tcPr>
            <w:tcW w:w="1235" w:type="dxa"/>
            <w:vAlign w:val="top"/>
          </w:tcPr>
          <w:p w14:paraId="03A9D93B">
            <w:pPr>
              <w:spacing w:before="111" w:line="228" w:lineRule="auto"/>
              <w:ind w:left="216"/>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邮</w:t>
            </w:r>
            <w:r>
              <w:rPr>
                <w:rFonts w:hint="eastAsia" w:ascii="仿宋_GB2312" w:hAnsi="仿宋_GB2312" w:eastAsia="仿宋_GB2312" w:cs="仿宋_GB2312"/>
                <w:spacing w:val="3"/>
                <w:sz w:val="20"/>
                <w:szCs w:val="20"/>
              </w:rPr>
              <w:t>政编码</w:t>
            </w:r>
          </w:p>
        </w:tc>
        <w:tc>
          <w:tcPr>
            <w:tcW w:w="2588" w:type="dxa"/>
            <w:gridSpan w:val="4"/>
            <w:tcBorders>
              <w:right w:val="single" w:color="000000" w:sz="6" w:space="0"/>
            </w:tcBorders>
            <w:vAlign w:val="top"/>
          </w:tcPr>
          <w:p w14:paraId="09B41B0A">
            <w:pPr>
              <w:rPr>
                <w:rFonts w:hint="eastAsia" w:ascii="仿宋_GB2312" w:hAnsi="仿宋_GB2312" w:eastAsia="仿宋_GB2312" w:cs="仿宋_GB2312"/>
                <w:sz w:val="21"/>
              </w:rPr>
            </w:pPr>
          </w:p>
        </w:tc>
      </w:tr>
      <w:tr w14:paraId="5A742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restart"/>
            <w:tcBorders>
              <w:left w:val="single" w:color="000000" w:sz="6" w:space="0"/>
              <w:bottom w:val="nil"/>
            </w:tcBorders>
            <w:vAlign w:val="top"/>
          </w:tcPr>
          <w:p w14:paraId="2B70849B">
            <w:pPr>
              <w:spacing w:line="331" w:lineRule="auto"/>
              <w:rPr>
                <w:rFonts w:hint="eastAsia" w:ascii="仿宋_GB2312" w:hAnsi="仿宋_GB2312" w:eastAsia="仿宋_GB2312" w:cs="仿宋_GB2312"/>
                <w:sz w:val="21"/>
              </w:rPr>
            </w:pPr>
          </w:p>
          <w:p w14:paraId="67162921">
            <w:pPr>
              <w:spacing w:before="65" w:line="229"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联系方式</w:t>
            </w:r>
          </w:p>
        </w:tc>
        <w:tc>
          <w:tcPr>
            <w:tcW w:w="988" w:type="dxa"/>
            <w:vAlign w:val="top"/>
          </w:tcPr>
          <w:p w14:paraId="0F0F3542">
            <w:pPr>
              <w:spacing w:before="110" w:line="230" w:lineRule="auto"/>
              <w:ind w:left="17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联</w:t>
            </w:r>
            <w:r>
              <w:rPr>
                <w:rFonts w:hint="eastAsia" w:ascii="仿宋_GB2312" w:hAnsi="仿宋_GB2312" w:eastAsia="仿宋_GB2312" w:cs="仿宋_GB2312"/>
                <w:spacing w:val="6"/>
                <w:sz w:val="20"/>
                <w:szCs w:val="20"/>
              </w:rPr>
              <w:t>系人</w:t>
            </w:r>
          </w:p>
        </w:tc>
        <w:tc>
          <w:tcPr>
            <w:tcW w:w="2561" w:type="dxa"/>
            <w:gridSpan w:val="4"/>
            <w:vAlign w:val="top"/>
          </w:tcPr>
          <w:p w14:paraId="46AC6A56">
            <w:pPr>
              <w:rPr>
                <w:rFonts w:hint="eastAsia" w:ascii="仿宋_GB2312" w:hAnsi="仿宋_GB2312" w:eastAsia="仿宋_GB2312" w:cs="仿宋_GB2312"/>
                <w:sz w:val="21"/>
              </w:rPr>
            </w:pPr>
          </w:p>
        </w:tc>
        <w:tc>
          <w:tcPr>
            <w:tcW w:w="1235" w:type="dxa"/>
            <w:vAlign w:val="top"/>
          </w:tcPr>
          <w:p w14:paraId="7F912DE5">
            <w:pPr>
              <w:spacing w:before="110" w:line="230" w:lineRule="auto"/>
              <w:ind w:left="22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 xml:space="preserve">电    </w:t>
            </w:r>
            <w:r>
              <w:rPr>
                <w:rFonts w:hint="eastAsia" w:ascii="仿宋_GB2312" w:hAnsi="仿宋_GB2312" w:eastAsia="仿宋_GB2312" w:cs="仿宋_GB2312"/>
                <w:sz w:val="20"/>
                <w:szCs w:val="20"/>
              </w:rPr>
              <w:t>话</w:t>
            </w:r>
          </w:p>
        </w:tc>
        <w:tc>
          <w:tcPr>
            <w:tcW w:w="2588" w:type="dxa"/>
            <w:gridSpan w:val="4"/>
            <w:tcBorders>
              <w:right w:val="single" w:color="000000" w:sz="6" w:space="0"/>
            </w:tcBorders>
            <w:vAlign w:val="top"/>
          </w:tcPr>
          <w:p w14:paraId="05C0E655">
            <w:pPr>
              <w:rPr>
                <w:rFonts w:hint="eastAsia" w:ascii="仿宋_GB2312" w:hAnsi="仿宋_GB2312" w:eastAsia="仿宋_GB2312" w:cs="仿宋_GB2312"/>
                <w:sz w:val="21"/>
              </w:rPr>
            </w:pPr>
          </w:p>
        </w:tc>
      </w:tr>
      <w:tr w14:paraId="3206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continue"/>
            <w:tcBorders>
              <w:top w:val="nil"/>
              <w:left w:val="single" w:color="000000" w:sz="6" w:space="0"/>
            </w:tcBorders>
            <w:vAlign w:val="top"/>
          </w:tcPr>
          <w:p w14:paraId="6449845A">
            <w:pPr>
              <w:rPr>
                <w:rFonts w:hint="eastAsia" w:ascii="仿宋_GB2312" w:hAnsi="仿宋_GB2312" w:eastAsia="仿宋_GB2312" w:cs="仿宋_GB2312"/>
                <w:sz w:val="21"/>
              </w:rPr>
            </w:pPr>
          </w:p>
        </w:tc>
        <w:tc>
          <w:tcPr>
            <w:tcW w:w="988" w:type="dxa"/>
            <w:vAlign w:val="top"/>
          </w:tcPr>
          <w:p w14:paraId="39D7A602">
            <w:pPr>
              <w:spacing w:before="110" w:line="227" w:lineRule="auto"/>
              <w:ind w:left="175"/>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传  真</w:t>
            </w:r>
          </w:p>
        </w:tc>
        <w:tc>
          <w:tcPr>
            <w:tcW w:w="2561" w:type="dxa"/>
            <w:gridSpan w:val="4"/>
            <w:vAlign w:val="top"/>
          </w:tcPr>
          <w:p w14:paraId="578BD50C">
            <w:pPr>
              <w:rPr>
                <w:rFonts w:hint="eastAsia" w:ascii="仿宋_GB2312" w:hAnsi="仿宋_GB2312" w:eastAsia="仿宋_GB2312" w:cs="仿宋_GB2312"/>
                <w:sz w:val="21"/>
              </w:rPr>
            </w:pPr>
          </w:p>
        </w:tc>
        <w:tc>
          <w:tcPr>
            <w:tcW w:w="1235" w:type="dxa"/>
            <w:vAlign w:val="top"/>
          </w:tcPr>
          <w:p w14:paraId="3EE80077">
            <w:pPr>
              <w:spacing w:before="110" w:line="233" w:lineRule="auto"/>
              <w:ind w:left="217"/>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网</w:t>
            </w:r>
            <w:r>
              <w:rPr>
                <w:rFonts w:hint="eastAsia" w:ascii="仿宋_GB2312" w:hAnsi="仿宋_GB2312" w:eastAsia="仿宋_GB2312" w:cs="仿宋_GB2312"/>
                <w:spacing w:val="2"/>
                <w:sz w:val="20"/>
                <w:szCs w:val="20"/>
              </w:rPr>
              <w:t xml:space="preserve">    址</w:t>
            </w:r>
          </w:p>
        </w:tc>
        <w:tc>
          <w:tcPr>
            <w:tcW w:w="2588" w:type="dxa"/>
            <w:gridSpan w:val="4"/>
            <w:tcBorders>
              <w:right w:val="single" w:color="000000" w:sz="6" w:space="0"/>
            </w:tcBorders>
            <w:vAlign w:val="top"/>
          </w:tcPr>
          <w:p w14:paraId="2628407D">
            <w:pPr>
              <w:rPr>
                <w:rFonts w:hint="eastAsia" w:ascii="仿宋_GB2312" w:hAnsi="仿宋_GB2312" w:eastAsia="仿宋_GB2312" w:cs="仿宋_GB2312"/>
                <w:sz w:val="21"/>
              </w:rPr>
            </w:pPr>
          </w:p>
        </w:tc>
      </w:tr>
      <w:tr w14:paraId="4B61F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55D2ECE0">
            <w:pPr>
              <w:spacing w:before="113" w:line="228"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组</w:t>
            </w:r>
            <w:r>
              <w:rPr>
                <w:rFonts w:hint="eastAsia" w:ascii="仿宋_GB2312" w:hAnsi="仿宋_GB2312" w:eastAsia="仿宋_GB2312" w:cs="仿宋_GB2312"/>
                <w:spacing w:val="6"/>
                <w:sz w:val="20"/>
                <w:szCs w:val="20"/>
              </w:rPr>
              <w:t>织结构</w:t>
            </w:r>
          </w:p>
        </w:tc>
        <w:tc>
          <w:tcPr>
            <w:tcW w:w="7372" w:type="dxa"/>
            <w:gridSpan w:val="10"/>
            <w:tcBorders>
              <w:right w:val="single" w:color="000000" w:sz="6" w:space="0"/>
            </w:tcBorders>
            <w:vAlign w:val="top"/>
          </w:tcPr>
          <w:p w14:paraId="1BF5FE85">
            <w:pPr>
              <w:rPr>
                <w:rFonts w:hint="eastAsia" w:ascii="仿宋_GB2312" w:hAnsi="仿宋_GB2312" w:eastAsia="仿宋_GB2312" w:cs="仿宋_GB2312"/>
                <w:sz w:val="21"/>
              </w:rPr>
            </w:pPr>
          </w:p>
        </w:tc>
      </w:tr>
      <w:tr w14:paraId="0B2E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07E016F">
            <w:pPr>
              <w:spacing w:before="111" w:line="228" w:lineRule="auto"/>
              <w:ind w:left="32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法定代表</w:t>
            </w:r>
            <w:r>
              <w:rPr>
                <w:rFonts w:hint="eastAsia" w:ascii="仿宋_GB2312" w:hAnsi="仿宋_GB2312" w:eastAsia="仿宋_GB2312" w:cs="仿宋_GB2312"/>
                <w:spacing w:val="7"/>
                <w:sz w:val="20"/>
                <w:szCs w:val="20"/>
              </w:rPr>
              <w:t>人</w:t>
            </w:r>
          </w:p>
        </w:tc>
        <w:tc>
          <w:tcPr>
            <w:tcW w:w="988" w:type="dxa"/>
            <w:vAlign w:val="top"/>
          </w:tcPr>
          <w:p w14:paraId="08581DAC">
            <w:pPr>
              <w:spacing w:before="111" w:line="228" w:lineRule="auto"/>
              <w:ind w:left="28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249" w:type="dxa"/>
            <w:vAlign w:val="top"/>
          </w:tcPr>
          <w:p w14:paraId="37001353">
            <w:pPr>
              <w:rPr>
                <w:rFonts w:hint="eastAsia" w:ascii="仿宋_GB2312" w:hAnsi="仿宋_GB2312" w:eastAsia="仿宋_GB2312" w:cs="仿宋_GB2312"/>
                <w:sz w:val="21"/>
              </w:rPr>
            </w:pPr>
          </w:p>
        </w:tc>
        <w:tc>
          <w:tcPr>
            <w:tcW w:w="1148" w:type="dxa"/>
            <w:gridSpan w:val="2"/>
            <w:vAlign w:val="top"/>
          </w:tcPr>
          <w:p w14:paraId="7FD9AD51">
            <w:pPr>
              <w:spacing w:before="111" w:line="228" w:lineRule="auto"/>
              <w:ind w:left="15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技术职称</w:t>
            </w:r>
          </w:p>
        </w:tc>
        <w:tc>
          <w:tcPr>
            <w:tcW w:w="1671" w:type="dxa"/>
            <w:gridSpan w:val="3"/>
            <w:vAlign w:val="top"/>
          </w:tcPr>
          <w:p w14:paraId="022E3EFC">
            <w:pPr>
              <w:rPr>
                <w:rFonts w:hint="eastAsia" w:ascii="仿宋_GB2312" w:hAnsi="仿宋_GB2312" w:eastAsia="仿宋_GB2312" w:cs="仿宋_GB2312"/>
                <w:sz w:val="21"/>
              </w:rPr>
            </w:pPr>
          </w:p>
        </w:tc>
        <w:tc>
          <w:tcPr>
            <w:tcW w:w="697" w:type="dxa"/>
            <w:gridSpan w:val="2"/>
            <w:vAlign w:val="top"/>
          </w:tcPr>
          <w:p w14:paraId="17F1C71E">
            <w:pPr>
              <w:spacing w:before="111" w:line="230" w:lineRule="auto"/>
              <w:ind w:left="16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电</w:t>
            </w:r>
            <w:r>
              <w:rPr>
                <w:rFonts w:hint="eastAsia" w:ascii="仿宋_GB2312" w:hAnsi="仿宋_GB2312" w:eastAsia="仿宋_GB2312" w:cs="仿宋_GB2312"/>
                <w:spacing w:val="-7"/>
                <w:sz w:val="20"/>
                <w:szCs w:val="20"/>
              </w:rPr>
              <w:t>话</w:t>
            </w:r>
          </w:p>
        </w:tc>
        <w:tc>
          <w:tcPr>
            <w:tcW w:w="1619" w:type="dxa"/>
            <w:tcBorders>
              <w:right w:val="single" w:color="000000" w:sz="6" w:space="0"/>
            </w:tcBorders>
            <w:vAlign w:val="top"/>
          </w:tcPr>
          <w:p w14:paraId="12EB2789">
            <w:pPr>
              <w:rPr>
                <w:rFonts w:hint="eastAsia" w:ascii="仿宋_GB2312" w:hAnsi="仿宋_GB2312" w:eastAsia="仿宋_GB2312" w:cs="仿宋_GB2312"/>
                <w:sz w:val="21"/>
              </w:rPr>
            </w:pPr>
          </w:p>
        </w:tc>
      </w:tr>
      <w:tr w14:paraId="3846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2BA3C4CB">
            <w:pPr>
              <w:spacing w:before="112" w:line="228" w:lineRule="auto"/>
              <w:ind w:left="32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技术负责</w:t>
            </w:r>
            <w:r>
              <w:rPr>
                <w:rFonts w:hint="eastAsia" w:ascii="仿宋_GB2312" w:hAnsi="仿宋_GB2312" w:eastAsia="仿宋_GB2312" w:cs="仿宋_GB2312"/>
                <w:spacing w:val="7"/>
                <w:sz w:val="20"/>
                <w:szCs w:val="20"/>
              </w:rPr>
              <w:t>人</w:t>
            </w:r>
          </w:p>
        </w:tc>
        <w:tc>
          <w:tcPr>
            <w:tcW w:w="988" w:type="dxa"/>
            <w:vAlign w:val="top"/>
          </w:tcPr>
          <w:p w14:paraId="2EE72FBD">
            <w:pPr>
              <w:spacing w:before="112" w:line="228" w:lineRule="auto"/>
              <w:ind w:left="28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249" w:type="dxa"/>
            <w:vAlign w:val="top"/>
          </w:tcPr>
          <w:p w14:paraId="48F43B58">
            <w:pPr>
              <w:rPr>
                <w:rFonts w:hint="eastAsia" w:ascii="仿宋_GB2312" w:hAnsi="仿宋_GB2312" w:eastAsia="仿宋_GB2312" w:cs="仿宋_GB2312"/>
                <w:sz w:val="21"/>
              </w:rPr>
            </w:pPr>
          </w:p>
        </w:tc>
        <w:tc>
          <w:tcPr>
            <w:tcW w:w="1148" w:type="dxa"/>
            <w:gridSpan w:val="2"/>
            <w:vAlign w:val="top"/>
          </w:tcPr>
          <w:p w14:paraId="782C2E32">
            <w:pPr>
              <w:spacing w:before="112" w:line="228" w:lineRule="auto"/>
              <w:ind w:left="15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技术职称</w:t>
            </w:r>
          </w:p>
        </w:tc>
        <w:tc>
          <w:tcPr>
            <w:tcW w:w="1671" w:type="dxa"/>
            <w:gridSpan w:val="3"/>
            <w:vAlign w:val="top"/>
          </w:tcPr>
          <w:p w14:paraId="4763C8C4">
            <w:pPr>
              <w:rPr>
                <w:rFonts w:hint="eastAsia" w:ascii="仿宋_GB2312" w:hAnsi="仿宋_GB2312" w:eastAsia="仿宋_GB2312" w:cs="仿宋_GB2312"/>
                <w:sz w:val="21"/>
              </w:rPr>
            </w:pPr>
          </w:p>
        </w:tc>
        <w:tc>
          <w:tcPr>
            <w:tcW w:w="697" w:type="dxa"/>
            <w:gridSpan w:val="2"/>
            <w:vAlign w:val="top"/>
          </w:tcPr>
          <w:p w14:paraId="16E0E76A">
            <w:pPr>
              <w:spacing w:before="113" w:line="230" w:lineRule="auto"/>
              <w:ind w:left="16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电</w:t>
            </w:r>
            <w:r>
              <w:rPr>
                <w:rFonts w:hint="eastAsia" w:ascii="仿宋_GB2312" w:hAnsi="仿宋_GB2312" w:eastAsia="仿宋_GB2312" w:cs="仿宋_GB2312"/>
                <w:spacing w:val="-7"/>
                <w:sz w:val="20"/>
                <w:szCs w:val="20"/>
              </w:rPr>
              <w:t>话</w:t>
            </w:r>
          </w:p>
        </w:tc>
        <w:tc>
          <w:tcPr>
            <w:tcW w:w="1619" w:type="dxa"/>
            <w:tcBorders>
              <w:right w:val="single" w:color="000000" w:sz="6" w:space="0"/>
            </w:tcBorders>
            <w:vAlign w:val="top"/>
          </w:tcPr>
          <w:p w14:paraId="7216FC50">
            <w:pPr>
              <w:rPr>
                <w:rFonts w:hint="eastAsia" w:ascii="仿宋_GB2312" w:hAnsi="仿宋_GB2312" w:eastAsia="仿宋_GB2312" w:cs="仿宋_GB2312"/>
                <w:sz w:val="21"/>
              </w:rPr>
            </w:pPr>
          </w:p>
        </w:tc>
      </w:tr>
      <w:tr w14:paraId="666D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54B460D5">
            <w:pPr>
              <w:spacing w:before="112" w:line="229" w:lineRule="auto"/>
              <w:ind w:left="42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成立时</w:t>
            </w:r>
            <w:r>
              <w:rPr>
                <w:rFonts w:hint="eastAsia" w:ascii="仿宋_GB2312" w:hAnsi="仿宋_GB2312" w:eastAsia="仿宋_GB2312" w:cs="仿宋_GB2312"/>
                <w:spacing w:val="6"/>
                <w:sz w:val="20"/>
                <w:szCs w:val="20"/>
              </w:rPr>
              <w:t>间</w:t>
            </w:r>
          </w:p>
        </w:tc>
        <w:tc>
          <w:tcPr>
            <w:tcW w:w="2237" w:type="dxa"/>
            <w:gridSpan w:val="2"/>
            <w:vAlign w:val="top"/>
          </w:tcPr>
          <w:p w14:paraId="7DC8F675">
            <w:pPr>
              <w:rPr>
                <w:rFonts w:hint="eastAsia" w:ascii="仿宋_GB2312" w:hAnsi="仿宋_GB2312" w:eastAsia="仿宋_GB2312" w:cs="仿宋_GB2312"/>
                <w:sz w:val="21"/>
              </w:rPr>
            </w:pPr>
          </w:p>
        </w:tc>
        <w:tc>
          <w:tcPr>
            <w:tcW w:w="5135" w:type="dxa"/>
            <w:gridSpan w:val="8"/>
            <w:tcBorders>
              <w:right w:val="single" w:color="000000" w:sz="6" w:space="0"/>
            </w:tcBorders>
            <w:vAlign w:val="top"/>
          </w:tcPr>
          <w:p w14:paraId="648A23A3">
            <w:pPr>
              <w:spacing w:before="111" w:line="228" w:lineRule="auto"/>
              <w:ind w:left="19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员</w:t>
            </w:r>
            <w:r>
              <w:rPr>
                <w:rFonts w:hint="eastAsia" w:ascii="仿宋_GB2312" w:hAnsi="仿宋_GB2312" w:eastAsia="仿宋_GB2312" w:cs="仿宋_GB2312"/>
                <w:spacing w:val="5"/>
                <w:sz w:val="20"/>
                <w:szCs w:val="20"/>
              </w:rPr>
              <w:t>工总人数：</w:t>
            </w:r>
          </w:p>
        </w:tc>
      </w:tr>
      <w:tr w14:paraId="4047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2A5724A1">
            <w:pPr>
              <w:spacing w:before="110" w:line="228" w:lineRule="auto"/>
              <w:ind w:left="218"/>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企</w:t>
            </w:r>
            <w:r>
              <w:rPr>
                <w:rFonts w:hint="eastAsia" w:ascii="仿宋_GB2312" w:hAnsi="仿宋_GB2312" w:eastAsia="仿宋_GB2312" w:cs="仿宋_GB2312"/>
                <w:spacing w:val="7"/>
                <w:sz w:val="20"/>
                <w:szCs w:val="20"/>
              </w:rPr>
              <w:t>业资质等级</w:t>
            </w:r>
          </w:p>
        </w:tc>
        <w:tc>
          <w:tcPr>
            <w:tcW w:w="2237" w:type="dxa"/>
            <w:gridSpan w:val="2"/>
            <w:vAlign w:val="top"/>
          </w:tcPr>
          <w:p w14:paraId="2B0420FB">
            <w:pPr>
              <w:rPr>
                <w:rFonts w:hint="eastAsia" w:ascii="仿宋_GB2312" w:hAnsi="仿宋_GB2312" w:eastAsia="仿宋_GB2312" w:cs="仿宋_GB2312"/>
                <w:sz w:val="21"/>
              </w:rPr>
            </w:pPr>
          </w:p>
        </w:tc>
        <w:tc>
          <w:tcPr>
            <w:tcW w:w="801" w:type="dxa"/>
            <w:vMerge w:val="restart"/>
            <w:tcBorders>
              <w:bottom w:val="nil"/>
            </w:tcBorders>
            <w:vAlign w:val="top"/>
          </w:tcPr>
          <w:p w14:paraId="2972D683">
            <w:pPr>
              <w:spacing w:line="298" w:lineRule="auto"/>
              <w:rPr>
                <w:rFonts w:hint="eastAsia" w:ascii="仿宋_GB2312" w:hAnsi="仿宋_GB2312" w:eastAsia="仿宋_GB2312" w:cs="仿宋_GB2312"/>
                <w:sz w:val="21"/>
              </w:rPr>
            </w:pPr>
          </w:p>
          <w:p w14:paraId="0A10DCA1">
            <w:pPr>
              <w:spacing w:line="298" w:lineRule="auto"/>
              <w:rPr>
                <w:rFonts w:hint="eastAsia" w:ascii="仿宋_GB2312" w:hAnsi="仿宋_GB2312" w:eastAsia="仿宋_GB2312" w:cs="仿宋_GB2312"/>
                <w:sz w:val="21"/>
              </w:rPr>
            </w:pPr>
          </w:p>
          <w:p w14:paraId="4F243ABD">
            <w:pPr>
              <w:spacing w:line="298" w:lineRule="auto"/>
              <w:rPr>
                <w:rFonts w:hint="eastAsia" w:ascii="仿宋_GB2312" w:hAnsi="仿宋_GB2312" w:eastAsia="仿宋_GB2312" w:cs="仿宋_GB2312"/>
                <w:sz w:val="21"/>
              </w:rPr>
            </w:pPr>
          </w:p>
          <w:p w14:paraId="33B632DD">
            <w:pPr>
              <w:spacing w:line="299" w:lineRule="auto"/>
              <w:rPr>
                <w:rFonts w:hint="eastAsia" w:ascii="仿宋_GB2312" w:hAnsi="仿宋_GB2312" w:eastAsia="仿宋_GB2312" w:cs="仿宋_GB2312"/>
                <w:sz w:val="21"/>
              </w:rPr>
            </w:pPr>
          </w:p>
          <w:p w14:paraId="07C76DC8">
            <w:pPr>
              <w:spacing w:before="65" w:line="228" w:lineRule="auto"/>
              <w:ind w:left="194"/>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其中</w:t>
            </w:r>
          </w:p>
        </w:tc>
        <w:tc>
          <w:tcPr>
            <w:tcW w:w="2254" w:type="dxa"/>
            <w:gridSpan w:val="5"/>
            <w:vAlign w:val="top"/>
          </w:tcPr>
          <w:p w14:paraId="007A85AA">
            <w:pPr>
              <w:spacing w:before="111" w:line="228" w:lineRule="auto"/>
              <w:ind w:left="70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项</w:t>
            </w:r>
            <w:r>
              <w:rPr>
                <w:rFonts w:hint="eastAsia" w:ascii="仿宋_GB2312" w:hAnsi="仿宋_GB2312" w:eastAsia="仿宋_GB2312" w:cs="仿宋_GB2312"/>
                <w:spacing w:val="6"/>
                <w:sz w:val="20"/>
                <w:szCs w:val="20"/>
              </w:rPr>
              <w:t>目经理</w:t>
            </w:r>
          </w:p>
        </w:tc>
        <w:tc>
          <w:tcPr>
            <w:tcW w:w="2080" w:type="dxa"/>
            <w:gridSpan w:val="2"/>
            <w:tcBorders>
              <w:right w:val="single" w:color="000000" w:sz="6" w:space="0"/>
            </w:tcBorders>
            <w:vAlign w:val="top"/>
          </w:tcPr>
          <w:p w14:paraId="11229BE6">
            <w:pPr>
              <w:rPr>
                <w:rFonts w:hint="eastAsia" w:ascii="仿宋_GB2312" w:hAnsi="仿宋_GB2312" w:eastAsia="仿宋_GB2312" w:cs="仿宋_GB2312"/>
                <w:sz w:val="21"/>
              </w:rPr>
            </w:pPr>
          </w:p>
        </w:tc>
      </w:tr>
      <w:tr w14:paraId="4C74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221590DF">
            <w:pPr>
              <w:spacing w:before="112" w:line="228" w:lineRule="auto"/>
              <w:ind w:left="3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营业执照</w:t>
            </w:r>
            <w:r>
              <w:rPr>
                <w:rFonts w:hint="eastAsia" w:ascii="仿宋_GB2312" w:hAnsi="仿宋_GB2312" w:eastAsia="仿宋_GB2312" w:cs="仿宋_GB2312"/>
                <w:spacing w:val="6"/>
                <w:sz w:val="20"/>
                <w:szCs w:val="20"/>
              </w:rPr>
              <w:t>号</w:t>
            </w:r>
          </w:p>
        </w:tc>
        <w:tc>
          <w:tcPr>
            <w:tcW w:w="2237" w:type="dxa"/>
            <w:gridSpan w:val="2"/>
            <w:vAlign w:val="top"/>
          </w:tcPr>
          <w:p w14:paraId="20AD7262">
            <w:pPr>
              <w:rPr>
                <w:rFonts w:hint="eastAsia" w:ascii="仿宋_GB2312" w:hAnsi="仿宋_GB2312" w:eastAsia="仿宋_GB2312" w:cs="仿宋_GB2312"/>
                <w:sz w:val="21"/>
              </w:rPr>
            </w:pPr>
          </w:p>
        </w:tc>
        <w:tc>
          <w:tcPr>
            <w:tcW w:w="801" w:type="dxa"/>
            <w:vMerge w:val="continue"/>
            <w:tcBorders>
              <w:top w:val="nil"/>
              <w:bottom w:val="nil"/>
            </w:tcBorders>
            <w:vAlign w:val="top"/>
          </w:tcPr>
          <w:p w14:paraId="742A22F8">
            <w:pPr>
              <w:rPr>
                <w:rFonts w:hint="eastAsia" w:ascii="仿宋_GB2312" w:hAnsi="仿宋_GB2312" w:eastAsia="仿宋_GB2312" w:cs="仿宋_GB2312"/>
                <w:sz w:val="21"/>
              </w:rPr>
            </w:pPr>
          </w:p>
        </w:tc>
        <w:tc>
          <w:tcPr>
            <w:tcW w:w="2254" w:type="dxa"/>
            <w:gridSpan w:val="5"/>
            <w:vAlign w:val="top"/>
          </w:tcPr>
          <w:p w14:paraId="0DCCE80F">
            <w:pPr>
              <w:spacing w:before="112" w:line="228" w:lineRule="auto"/>
              <w:ind w:left="50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高</w:t>
            </w:r>
            <w:r>
              <w:rPr>
                <w:rFonts w:hint="eastAsia" w:ascii="仿宋_GB2312" w:hAnsi="仿宋_GB2312" w:eastAsia="仿宋_GB2312" w:cs="仿宋_GB2312"/>
                <w:spacing w:val="7"/>
                <w:sz w:val="20"/>
                <w:szCs w:val="20"/>
              </w:rPr>
              <w:t>级职称人员</w:t>
            </w:r>
          </w:p>
        </w:tc>
        <w:tc>
          <w:tcPr>
            <w:tcW w:w="2080" w:type="dxa"/>
            <w:gridSpan w:val="2"/>
            <w:tcBorders>
              <w:right w:val="single" w:color="000000" w:sz="6" w:space="0"/>
            </w:tcBorders>
            <w:vAlign w:val="top"/>
          </w:tcPr>
          <w:p w14:paraId="5C75ED3B">
            <w:pPr>
              <w:rPr>
                <w:rFonts w:hint="eastAsia" w:ascii="仿宋_GB2312" w:hAnsi="仿宋_GB2312" w:eastAsia="仿宋_GB2312" w:cs="仿宋_GB2312"/>
                <w:sz w:val="21"/>
              </w:rPr>
            </w:pPr>
          </w:p>
        </w:tc>
      </w:tr>
      <w:tr w14:paraId="4FEC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0D3FD492">
            <w:pPr>
              <w:spacing w:before="111" w:line="227" w:lineRule="auto"/>
              <w:ind w:left="3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注册资本金</w:t>
            </w:r>
          </w:p>
        </w:tc>
        <w:tc>
          <w:tcPr>
            <w:tcW w:w="2237" w:type="dxa"/>
            <w:gridSpan w:val="2"/>
            <w:vAlign w:val="top"/>
          </w:tcPr>
          <w:p w14:paraId="360051CD">
            <w:pPr>
              <w:rPr>
                <w:rFonts w:hint="eastAsia" w:ascii="仿宋_GB2312" w:hAnsi="仿宋_GB2312" w:eastAsia="仿宋_GB2312" w:cs="仿宋_GB2312"/>
                <w:sz w:val="21"/>
              </w:rPr>
            </w:pPr>
          </w:p>
        </w:tc>
        <w:tc>
          <w:tcPr>
            <w:tcW w:w="801" w:type="dxa"/>
            <w:vMerge w:val="continue"/>
            <w:tcBorders>
              <w:top w:val="nil"/>
              <w:bottom w:val="nil"/>
            </w:tcBorders>
            <w:vAlign w:val="top"/>
          </w:tcPr>
          <w:p w14:paraId="0155E1E1">
            <w:pPr>
              <w:rPr>
                <w:rFonts w:hint="eastAsia" w:ascii="仿宋_GB2312" w:hAnsi="仿宋_GB2312" w:eastAsia="仿宋_GB2312" w:cs="仿宋_GB2312"/>
                <w:sz w:val="21"/>
              </w:rPr>
            </w:pPr>
          </w:p>
        </w:tc>
        <w:tc>
          <w:tcPr>
            <w:tcW w:w="2254" w:type="dxa"/>
            <w:gridSpan w:val="5"/>
            <w:vAlign w:val="top"/>
          </w:tcPr>
          <w:p w14:paraId="29B94786">
            <w:pPr>
              <w:spacing w:before="112" w:line="228" w:lineRule="auto"/>
              <w:ind w:left="514"/>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中级职称人</w:t>
            </w:r>
            <w:r>
              <w:rPr>
                <w:rFonts w:hint="eastAsia" w:ascii="仿宋_GB2312" w:hAnsi="仿宋_GB2312" w:eastAsia="仿宋_GB2312" w:cs="仿宋_GB2312"/>
                <w:spacing w:val="4"/>
                <w:sz w:val="20"/>
                <w:szCs w:val="20"/>
              </w:rPr>
              <w:t>员</w:t>
            </w:r>
          </w:p>
        </w:tc>
        <w:tc>
          <w:tcPr>
            <w:tcW w:w="2080" w:type="dxa"/>
            <w:gridSpan w:val="2"/>
            <w:tcBorders>
              <w:right w:val="single" w:color="000000" w:sz="6" w:space="0"/>
            </w:tcBorders>
            <w:vAlign w:val="top"/>
          </w:tcPr>
          <w:p w14:paraId="78FE5D3A">
            <w:pPr>
              <w:rPr>
                <w:rFonts w:hint="eastAsia" w:ascii="仿宋_GB2312" w:hAnsi="仿宋_GB2312" w:eastAsia="仿宋_GB2312" w:cs="仿宋_GB2312"/>
                <w:sz w:val="21"/>
              </w:rPr>
            </w:pPr>
          </w:p>
        </w:tc>
      </w:tr>
      <w:tr w14:paraId="51CC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6789B68D">
            <w:pPr>
              <w:spacing w:before="113" w:line="228"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开户银行</w:t>
            </w:r>
          </w:p>
        </w:tc>
        <w:tc>
          <w:tcPr>
            <w:tcW w:w="2237" w:type="dxa"/>
            <w:gridSpan w:val="2"/>
            <w:vAlign w:val="top"/>
          </w:tcPr>
          <w:p w14:paraId="42C77D6A">
            <w:pPr>
              <w:rPr>
                <w:rFonts w:hint="eastAsia" w:ascii="仿宋_GB2312" w:hAnsi="仿宋_GB2312" w:eastAsia="仿宋_GB2312" w:cs="仿宋_GB2312"/>
                <w:sz w:val="21"/>
              </w:rPr>
            </w:pPr>
          </w:p>
        </w:tc>
        <w:tc>
          <w:tcPr>
            <w:tcW w:w="801" w:type="dxa"/>
            <w:vMerge w:val="continue"/>
            <w:tcBorders>
              <w:top w:val="nil"/>
              <w:bottom w:val="nil"/>
            </w:tcBorders>
            <w:vAlign w:val="top"/>
          </w:tcPr>
          <w:p w14:paraId="3850E27F">
            <w:pPr>
              <w:rPr>
                <w:rFonts w:hint="eastAsia" w:ascii="仿宋_GB2312" w:hAnsi="仿宋_GB2312" w:eastAsia="仿宋_GB2312" w:cs="仿宋_GB2312"/>
                <w:sz w:val="21"/>
              </w:rPr>
            </w:pPr>
          </w:p>
        </w:tc>
        <w:tc>
          <w:tcPr>
            <w:tcW w:w="2254" w:type="dxa"/>
            <w:gridSpan w:val="5"/>
            <w:vAlign w:val="top"/>
          </w:tcPr>
          <w:p w14:paraId="066ED8AA">
            <w:pPr>
              <w:spacing w:before="113" w:line="229" w:lineRule="auto"/>
              <w:ind w:left="494"/>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初</w:t>
            </w:r>
            <w:r>
              <w:rPr>
                <w:rFonts w:hint="eastAsia" w:ascii="仿宋_GB2312" w:hAnsi="仿宋_GB2312" w:eastAsia="仿宋_GB2312" w:cs="仿宋_GB2312"/>
                <w:spacing w:val="8"/>
                <w:sz w:val="20"/>
                <w:szCs w:val="20"/>
              </w:rPr>
              <w:t>级职称人员</w:t>
            </w:r>
          </w:p>
        </w:tc>
        <w:tc>
          <w:tcPr>
            <w:tcW w:w="2080" w:type="dxa"/>
            <w:gridSpan w:val="2"/>
            <w:tcBorders>
              <w:right w:val="single" w:color="000000" w:sz="6" w:space="0"/>
            </w:tcBorders>
            <w:vAlign w:val="top"/>
          </w:tcPr>
          <w:p w14:paraId="557280D8">
            <w:pPr>
              <w:rPr>
                <w:rFonts w:hint="eastAsia" w:ascii="仿宋_GB2312" w:hAnsi="仿宋_GB2312" w:eastAsia="仿宋_GB2312" w:cs="仿宋_GB2312"/>
                <w:sz w:val="21"/>
              </w:rPr>
            </w:pPr>
          </w:p>
        </w:tc>
      </w:tr>
      <w:tr w14:paraId="49B7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0CE43F17">
            <w:pPr>
              <w:spacing w:before="112" w:line="229" w:lineRule="auto"/>
              <w:ind w:left="638"/>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账号</w:t>
            </w:r>
          </w:p>
        </w:tc>
        <w:tc>
          <w:tcPr>
            <w:tcW w:w="2237" w:type="dxa"/>
            <w:gridSpan w:val="2"/>
            <w:vAlign w:val="top"/>
          </w:tcPr>
          <w:p w14:paraId="70CD7E06">
            <w:pPr>
              <w:rPr>
                <w:rFonts w:hint="eastAsia" w:ascii="仿宋_GB2312" w:hAnsi="仿宋_GB2312" w:eastAsia="仿宋_GB2312" w:cs="仿宋_GB2312"/>
                <w:sz w:val="21"/>
              </w:rPr>
            </w:pPr>
          </w:p>
        </w:tc>
        <w:tc>
          <w:tcPr>
            <w:tcW w:w="801" w:type="dxa"/>
            <w:vMerge w:val="continue"/>
            <w:tcBorders>
              <w:top w:val="nil"/>
            </w:tcBorders>
            <w:vAlign w:val="top"/>
          </w:tcPr>
          <w:p w14:paraId="4F331499">
            <w:pPr>
              <w:rPr>
                <w:rFonts w:hint="eastAsia" w:ascii="仿宋_GB2312" w:hAnsi="仿宋_GB2312" w:eastAsia="仿宋_GB2312" w:cs="仿宋_GB2312"/>
                <w:sz w:val="21"/>
              </w:rPr>
            </w:pPr>
          </w:p>
        </w:tc>
        <w:tc>
          <w:tcPr>
            <w:tcW w:w="2254" w:type="dxa"/>
            <w:gridSpan w:val="5"/>
            <w:vAlign w:val="top"/>
          </w:tcPr>
          <w:p w14:paraId="441045F1">
            <w:pPr>
              <w:spacing w:before="112" w:line="229" w:lineRule="auto"/>
              <w:ind w:left="81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技</w:t>
            </w:r>
            <w:r>
              <w:rPr>
                <w:rFonts w:hint="eastAsia" w:ascii="仿宋_GB2312" w:hAnsi="仿宋_GB2312" w:eastAsia="仿宋_GB2312" w:cs="仿宋_GB2312"/>
                <w:spacing w:val="5"/>
                <w:sz w:val="20"/>
                <w:szCs w:val="20"/>
              </w:rPr>
              <w:t xml:space="preserve">  工</w:t>
            </w:r>
          </w:p>
        </w:tc>
        <w:tc>
          <w:tcPr>
            <w:tcW w:w="2080" w:type="dxa"/>
            <w:gridSpan w:val="2"/>
            <w:tcBorders>
              <w:right w:val="single" w:color="000000" w:sz="6" w:space="0"/>
            </w:tcBorders>
            <w:vAlign w:val="top"/>
          </w:tcPr>
          <w:p w14:paraId="22784456">
            <w:pPr>
              <w:rPr>
                <w:rFonts w:hint="eastAsia" w:ascii="仿宋_GB2312" w:hAnsi="仿宋_GB2312" w:eastAsia="仿宋_GB2312" w:cs="仿宋_GB2312"/>
                <w:sz w:val="21"/>
              </w:rPr>
            </w:pPr>
          </w:p>
        </w:tc>
      </w:tr>
      <w:tr w14:paraId="7E900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1707" w:type="dxa"/>
            <w:tcBorders>
              <w:left w:val="single" w:color="000000" w:sz="6" w:space="0"/>
            </w:tcBorders>
            <w:vAlign w:val="top"/>
          </w:tcPr>
          <w:p w14:paraId="798DF8EC">
            <w:pPr>
              <w:spacing w:line="270" w:lineRule="auto"/>
              <w:rPr>
                <w:rFonts w:hint="eastAsia" w:ascii="仿宋_GB2312" w:hAnsi="仿宋_GB2312" w:eastAsia="仿宋_GB2312" w:cs="仿宋_GB2312"/>
                <w:sz w:val="21"/>
              </w:rPr>
            </w:pPr>
          </w:p>
          <w:p w14:paraId="60CD08AA">
            <w:pPr>
              <w:spacing w:line="270" w:lineRule="auto"/>
              <w:rPr>
                <w:rFonts w:hint="eastAsia" w:ascii="仿宋_GB2312" w:hAnsi="仿宋_GB2312" w:eastAsia="仿宋_GB2312" w:cs="仿宋_GB2312"/>
                <w:sz w:val="21"/>
              </w:rPr>
            </w:pPr>
          </w:p>
          <w:p w14:paraId="0CCD193B">
            <w:pPr>
              <w:spacing w:line="271" w:lineRule="auto"/>
              <w:rPr>
                <w:rFonts w:hint="eastAsia" w:ascii="仿宋_GB2312" w:hAnsi="仿宋_GB2312" w:eastAsia="仿宋_GB2312" w:cs="仿宋_GB2312"/>
                <w:sz w:val="21"/>
              </w:rPr>
            </w:pPr>
          </w:p>
          <w:p w14:paraId="78CB05AC">
            <w:pPr>
              <w:spacing w:before="65" w:line="228" w:lineRule="auto"/>
              <w:ind w:left="42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经营范</w:t>
            </w:r>
            <w:r>
              <w:rPr>
                <w:rFonts w:hint="eastAsia" w:ascii="仿宋_GB2312" w:hAnsi="仿宋_GB2312" w:eastAsia="仿宋_GB2312" w:cs="仿宋_GB2312"/>
                <w:spacing w:val="6"/>
                <w:sz w:val="20"/>
                <w:szCs w:val="20"/>
              </w:rPr>
              <w:t>围</w:t>
            </w:r>
          </w:p>
        </w:tc>
        <w:tc>
          <w:tcPr>
            <w:tcW w:w="7372" w:type="dxa"/>
            <w:gridSpan w:val="10"/>
            <w:tcBorders>
              <w:right w:val="single" w:color="000000" w:sz="6" w:space="0"/>
            </w:tcBorders>
            <w:vAlign w:val="top"/>
          </w:tcPr>
          <w:p w14:paraId="683F980D">
            <w:pPr>
              <w:rPr>
                <w:rFonts w:hint="eastAsia" w:ascii="仿宋_GB2312" w:hAnsi="仿宋_GB2312" w:eastAsia="仿宋_GB2312" w:cs="仿宋_GB2312"/>
                <w:sz w:val="21"/>
              </w:rPr>
            </w:pPr>
          </w:p>
        </w:tc>
      </w:tr>
      <w:tr w14:paraId="3311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707" w:type="dxa"/>
            <w:tcBorders>
              <w:left w:val="single" w:color="000000" w:sz="6" w:space="0"/>
            </w:tcBorders>
            <w:vAlign w:val="top"/>
          </w:tcPr>
          <w:p w14:paraId="17EA4CBD">
            <w:pPr>
              <w:spacing w:line="311" w:lineRule="auto"/>
              <w:rPr>
                <w:rFonts w:hint="eastAsia" w:ascii="仿宋_GB2312" w:hAnsi="仿宋_GB2312" w:eastAsia="仿宋_GB2312" w:cs="仿宋_GB2312"/>
                <w:sz w:val="21"/>
              </w:rPr>
            </w:pPr>
          </w:p>
          <w:p w14:paraId="29D797BC">
            <w:pPr>
              <w:spacing w:before="65" w:line="408" w:lineRule="exact"/>
              <w:ind w:firstLine="432" w:firstLineChars="200"/>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5"/>
                <w:sz w:val="20"/>
                <w:szCs w:val="20"/>
              </w:rPr>
              <w:t>体</w:t>
            </w:r>
            <w:r>
              <w:rPr>
                <w:rFonts w:hint="eastAsia" w:ascii="仿宋_GB2312" w:hAnsi="仿宋_GB2312" w:eastAsia="仿宋_GB2312" w:cs="仿宋_GB2312"/>
                <w:spacing w:val="7"/>
                <w:position w:val="15"/>
                <w:sz w:val="20"/>
                <w:szCs w:val="20"/>
              </w:rPr>
              <w:t>系认证</w:t>
            </w:r>
          </w:p>
          <w:p w14:paraId="22EF1642">
            <w:pPr>
              <w:spacing w:line="228"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 xml:space="preserve">情    </w:t>
            </w:r>
            <w:r>
              <w:rPr>
                <w:rFonts w:hint="eastAsia" w:ascii="仿宋_GB2312" w:hAnsi="仿宋_GB2312" w:eastAsia="仿宋_GB2312" w:cs="仿宋_GB2312"/>
                <w:spacing w:val="4"/>
                <w:sz w:val="20"/>
                <w:szCs w:val="20"/>
              </w:rPr>
              <w:t>况</w:t>
            </w:r>
          </w:p>
        </w:tc>
        <w:tc>
          <w:tcPr>
            <w:tcW w:w="7372" w:type="dxa"/>
            <w:gridSpan w:val="10"/>
            <w:tcBorders>
              <w:right w:val="single" w:color="000000" w:sz="6" w:space="0"/>
            </w:tcBorders>
            <w:vAlign w:val="top"/>
          </w:tcPr>
          <w:p w14:paraId="6E38BDCC">
            <w:pPr>
              <w:spacing w:line="275" w:lineRule="auto"/>
              <w:rPr>
                <w:rFonts w:hint="eastAsia" w:ascii="仿宋_GB2312" w:hAnsi="仿宋_GB2312" w:eastAsia="仿宋_GB2312" w:cs="仿宋_GB2312"/>
                <w:sz w:val="21"/>
              </w:rPr>
            </w:pPr>
          </w:p>
          <w:p w14:paraId="645E6A96">
            <w:pPr>
              <w:spacing w:line="275" w:lineRule="auto"/>
              <w:rPr>
                <w:rFonts w:hint="eastAsia" w:ascii="仿宋_GB2312" w:hAnsi="仿宋_GB2312" w:eastAsia="仿宋_GB2312" w:cs="仿宋_GB2312"/>
                <w:sz w:val="21"/>
              </w:rPr>
            </w:pPr>
          </w:p>
          <w:p w14:paraId="31275922">
            <w:pPr>
              <w:spacing w:before="65"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说</w:t>
            </w:r>
            <w:r>
              <w:rPr>
                <w:rFonts w:hint="eastAsia" w:ascii="仿宋_GB2312" w:hAnsi="仿宋_GB2312" w:eastAsia="仿宋_GB2312" w:cs="仿宋_GB2312"/>
                <w:spacing w:val="9"/>
                <w:sz w:val="20"/>
                <w:szCs w:val="20"/>
              </w:rPr>
              <w:t>明：通过的认证体系、系过时间及运行状况</w:t>
            </w:r>
          </w:p>
        </w:tc>
      </w:tr>
      <w:tr w14:paraId="65DB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707" w:type="dxa"/>
            <w:tcBorders>
              <w:left w:val="single" w:color="000000" w:sz="6" w:space="0"/>
            </w:tcBorders>
            <w:vAlign w:val="top"/>
          </w:tcPr>
          <w:p w14:paraId="29A3E6C0">
            <w:pPr>
              <w:spacing w:before="193" w:line="229"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备</w:t>
            </w:r>
            <w:r>
              <w:rPr>
                <w:rFonts w:hint="eastAsia" w:ascii="仿宋_GB2312" w:hAnsi="仿宋_GB2312" w:eastAsia="仿宋_GB2312" w:cs="仿宋_GB2312"/>
                <w:spacing w:val="4"/>
                <w:sz w:val="20"/>
                <w:szCs w:val="20"/>
              </w:rPr>
              <w:t xml:space="preserve">    注</w:t>
            </w:r>
          </w:p>
        </w:tc>
        <w:tc>
          <w:tcPr>
            <w:tcW w:w="7372" w:type="dxa"/>
            <w:gridSpan w:val="10"/>
            <w:tcBorders>
              <w:right w:val="single" w:color="000000" w:sz="6" w:space="0"/>
            </w:tcBorders>
            <w:vAlign w:val="top"/>
          </w:tcPr>
          <w:p w14:paraId="313D9E1F">
            <w:pPr>
              <w:rPr>
                <w:rFonts w:hint="eastAsia" w:ascii="仿宋_GB2312" w:hAnsi="仿宋_GB2312" w:eastAsia="仿宋_GB2312" w:cs="仿宋_GB2312"/>
                <w:sz w:val="21"/>
              </w:rPr>
            </w:pPr>
          </w:p>
        </w:tc>
      </w:tr>
    </w:tbl>
    <w:p w14:paraId="3CAA79A3">
      <w:pPr>
        <w:spacing w:before="74" w:line="227" w:lineRule="auto"/>
        <w:rPr>
          <w:rFonts w:ascii="宋体" w:hAnsi="宋体" w:eastAsia="宋体" w:cs="宋体"/>
          <w:spacing w:val="15"/>
          <w:sz w:val="23"/>
          <w:szCs w:val="23"/>
        </w:rPr>
      </w:pPr>
    </w:p>
    <w:p w14:paraId="29908135">
      <w:pPr>
        <w:spacing w:before="74" w:line="227" w:lineRule="auto"/>
        <w:ind w:left="20"/>
        <w:rPr>
          <w:rFonts w:hint="eastAsia" w:ascii="黑体" w:hAnsi="黑体" w:eastAsia="黑体" w:cs="黑体"/>
          <w:spacing w:val="15"/>
          <w:sz w:val="32"/>
          <w:szCs w:val="32"/>
          <w:lang w:val="en-US" w:eastAsia="zh-CN"/>
        </w:rPr>
      </w:pPr>
    </w:p>
    <w:p w14:paraId="60F4415F">
      <w:pPr>
        <w:spacing w:before="74" w:line="227" w:lineRule="auto"/>
        <w:ind w:left="20"/>
        <w:rPr>
          <w:rFonts w:hint="eastAsia" w:ascii="黑体" w:hAnsi="黑体" w:eastAsia="黑体" w:cs="黑体"/>
          <w:spacing w:val="15"/>
          <w:sz w:val="32"/>
          <w:szCs w:val="32"/>
          <w:lang w:val="en-US" w:eastAsia="zh-CN"/>
        </w:rPr>
      </w:pPr>
      <w:r>
        <w:rPr>
          <w:rFonts w:hint="eastAsia" w:ascii="黑体" w:hAnsi="黑体" w:eastAsia="黑体" w:cs="黑体"/>
          <w:spacing w:val="15"/>
          <w:sz w:val="32"/>
          <w:szCs w:val="32"/>
          <w:lang w:val="en-US" w:eastAsia="zh-CN"/>
        </w:rPr>
        <w:t>附件3</w:t>
      </w:r>
    </w:p>
    <w:p w14:paraId="13AB726F">
      <w:pPr>
        <w:spacing w:before="74" w:line="227" w:lineRule="auto"/>
        <w:ind w:left="20"/>
        <w:rPr>
          <w:rFonts w:hint="default" w:ascii="宋体" w:hAnsi="宋体" w:eastAsia="宋体" w:cs="宋体"/>
          <w:spacing w:val="15"/>
          <w:sz w:val="23"/>
          <w:szCs w:val="23"/>
          <w:lang w:val="en-US" w:eastAsia="zh-CN"/>
        </w:rPr>
      </w:pPr>
    </w:p>
    <w:p w14:paraId="4235FF07">
      <w:pPr>
        <w:keepNext w:val="0"/>
        <w:keepLines w:val="0"/>
        <w:widowControl/>
        <w:suppressLineNumbers w:val="0"/>
        <w:jc w:val="center"/>
        <w:rPr>
          <w:rFonts w:hint="eastAsia" w:asciiTheme="majorEastAsia" w:hAnsiTheme="majorEastAsia" w:eastAsiaTheme="majorEastAsia" w:cstheme="majorEastAsia"/>
          <w:b/>
          <w:bCs/>
          <w:color w:val="000000"/>
          <w:kern w:val="0"/>
          <w:sz w:val="44"/>
          <w:szCs w:val="44"/>
          <w:lang w:val="en-US" w:eastAsia="zh-CN" w:bidi="ar"/>
        </w:rPr>
      </w:pPr>
      <w:r>
        <w:rPr>
          <w:rFonts w:hint="eastAsia" w:asciiTheme="majorEastAsia" w:hAnsiTheme="majorEastAsia" w:eastAsiaTheme="majorEastAsia" w:cstheme="majorEastAsia"/>
          <w:b/>
          <w:bCs/>
          <w:color w:val="000000"/>
          <w:kern w:val="0"/>
          <w:sz w:val="44"/>
          <w:szCs w:val="44"/>
          <w:lang w:val="en-US" w:eastAsia="zh-CN" w:bidi="ar"/>
        </w:rPr>
        <w:t xml:space="preserve"> 无拖欠工程款及农民工工资承诺书</w:t>
      </w:r>
    </w:p>
    <w:p w14:paraId="05F6BCD7">
      <w:pPr>
        <w:spacing w:line="311" w:lineRule="auto"/>
        <w:rPr>
          <w:rFonts w:ascii="Arial"/>
          <w:sz w:val="21"/>
        </w:rPr>
      </w:pPr>
    </w:p>
    <w:p w14:paraId="6A97DE45">
      <w:pPr>
        <w:spacing w:line="312" w:lineRule="auto"/>
        <w:rPr>
          <w:rFonts w:ascii="Arial"/>
          <w:sz w:val="21"/>
        </w:rPr>
      </w:pPr>
    </w:p>
    <w:p w14:paraId="640D8845">
      <w:pPr>
        <w:spacing w:line="312" w:lineRule="auto"/>
        <w:rPr>
          <w:rFonts w:ascii="Arial"/>
          <w:sz w:val="21"/>
        </w:rPr>
      </w:pPr>
    </w:p>
    <w:p w14:paraId="09C37E66">
      <w:pPr>
        <w:tabs>
          <w:tab w:val="left" w:pos="1483"/>
        </w:tabs>
        <w:spacing w:before="65" w:line="227" w:lineRule="auto"/>
        <w:rPr>
          <w:rFonts w:ascii="宋体" w:hAnsi="宋体" w:eastAsia="宋体" w:cs="宋体"/>
          <w:sz w:val="28"/>
          <w:szCs w:val="28"/>
        </w:rPr>
      </w:pPr>
      <w:r>
        <w:rPr>
          <w:rFonts w:ascii="宋体" w:hAnsi="宋体" w:eastAsia="宋体" w:cs="宋体"/>
          <w:sz w:val="20"/>
          <w:szCs w:val="20"/>
          <w:u w:val="single" w:color="auto"/>
        </w:rPr>
        <w:tab/>
      </w:r>
      <w:r>
        <w:rPr>
          <w:rFonts w:ascii="宋体" w:hAnsi="宋体" w:eastAsia="宋体" w:cs="宋体"/>
          <w:spacing w:val="6"/>
          <w:sz w:val="28"/>
          <w:szCs w:val="28"/>
        </w:rPr>
        <w:t>(</w:t>
      </w:r>
      <w:r>
        <w:rPr>
          <w:rFonts w:hint="eastAsia" w:ascii="宋体" w:hAnsi="宋体" w:eastAsia="宋体" w:cs="宋体"/>
          <w:spacing w:val="6"/>
          <w:sz w:val="28"/>
          <w:szCs w:val="28"/>
          <w:lang w:val="en-US" w:eastAsia="zh-CN"/>
        </w:rPr>
        <w:t>竞价</w:t>
      </w:r>
      <w:r>
        <w:rPr>
          <w:rFonts w:ascii="宋体" w:hAnsi="宋体" w:eastAsia="宋体" w:cs="宋体"/>
          <w:spacing w:val="6"/>
          <w:sz w:val="28"/>
          <w:szCs w:val="28"/>
        </w:rPr>
        <w:t xml:space="preserve">人名称) </w:t>
      </w:r>
      <w:r>
        <w:rPr>
          <w:rFonts w:ascii="宋体" w:hAnsi="宋体" w:eastAsia="宋体" w:cs="宋体"/>
          <w:spacing w:val="4"/>
          <w:sz w:val="28"/>
          <w:szCs w:val="28"/>
        </w:rPr>
        <w:t>：</w:t>
      </w:r>
    </w:p>
    <w:p w14:paraId="3FE18DAE">
      <w:pPr>
        <w:spacing w:before="161" w:line="377" w:lineRule="auto"/>
        <w:ind w:left="9" w:right="17" w:firstLine="420"/>
        <w:rPr>
          <w:rFonts w:ascii="宋体" w:hAnsi="宋体" w:eastAsia="宋体" w:cs="宋体"/>
          <w:sz w:val="28"/>
          <w:szCs w:val="28"/>
        </w:rPr>
      </w:pPr>
      <w:r>
        <w:rPr>
          <w:rFonts w:ascii="宋体" w:hAnsi="宋体" w:eastAsia="宋体" w:cs="宋体"/>
          <w:spacing w:val="16"/>
          <w:sz w:val="28"/>
          <w:szCs w:val="28"/>
        </w:rPr>
        <w:t>我方</w:t>
      </w:r>
      <w:r>
        <w:rPr>
          <w:rFonts w:ascii="宋体" w:hAnsi="宋体" w:eastAsia="宋体" w:cs="宋体"/>
          <w:spacing w:val="11"/>
          <w:sz w:val="28"/>
          <w:szCs w:val="28"/>
        </w:rPr>
        <w:t>在</w:t>
      </w:r>
      <w:r>
        <w:rPr>
          <w:rFonts w:ascii="宋体" w:hAnsi="宋体" w:eastAsia="宋体" w:cs="宋体"/>
          <w:spacing w:val="8"/>
          <w:sz w:val="28"/>
          <w:szCs w:val="28"/>
        </w:rPr>
        <w:t>此声明，如我单位中标，为确保本工程可以顺利进行并营造良好、和谐的施工氛围，</w:t>
      </w:r>
      <w:r>
        <w:rPr>
          <w:rFonts w:ascii="宋体" w:hAnsi="宋体" w:eastAsia="宋体" w:cs="宋体"/>
          <w:sz w:val="28"/>
          <w:szCs w:val="28"/>
        </w:rPr>
        <w:t xml:space="preserve"> </w:t>
      </w:r>
      <w:r>
        <w:rPr>
          <w:rFonts w:ascii="宋体" w:hAnsi="宋体" w:eastAsia="宋体" w:cs="宋体"/>
          <w:spacing w:val="9"/>
          <w:sz w:val="28"/>
          <w:szCs w:val="28"/>
        </w:rPr>
        <w:t>我</w:t>
      </w:r>
      <w:r>
        <w:rPr>
          <w:rFonts w:ascii="宋体" w:hAnsi="宋体" w:eastAsia="宋体" w:cs="宋体"/>
          <w:spacing w:val="6"/>
          <w:sz w:val="28"/>
          <w:szCs w:val="28"/>
        </w:rPr>
        <w:t>单位承诺：</w:t>
      </w:r>
    </w:p>
    <w:p w14:paraId="65553502">
      <w:pPr>
        <w:spacing w:before="1" w:line="377" w:lineRule="auto"/>
        <w:ind w:left="10" w:firstLine="432"/>
        <w:rPr>
          <w:rFonts w:ascii="宋体" w:hAnsi="宋体" w:eastAsia="宋体" w:cs="宋体"/>
          <w:sz w:val="28"/>
          <w:szCs w:val="28"/>
        </w:rPr>
      </w:pPr>
      <w:r>
        <w:rPr>
          <w:rFonts w:ascii="宋体" w:hAnsi="宋体" w:eastAsia="宋体" w:cs="宋体"/>
          <w:spacing w:val="26"/>
          <w:sz w:val="28"/>
          <w:szCs w:val="28"/>
        </w:rPr>
        <w:t>1</w:t>
      </w:r>
      <w:r>
        <w:rPr>
          <w:rFonts w:ascii="宋体" w:hAnsi="宋体" w:eastAsia="宋体" w:cs="宋体"/>
          <w:spacing w:val="22"/>
          <w:sz w:val="28"/>
          <w:szCs w:val="28"/>
        </w:rPr>
        <w:t>.</w:t>
      </w:r>
      <w:r>
        <w:rPr>
          <w:rFonts w:ascii="宋体" w:hAnsi="宋体" w:eastAsia="宋体" w:cs="宋体"/>
          <w:spacing w:val="13"/>
          <w:sz w:val="28"/>
          <w:szCs w:val="28"/>
        </w:rPr>
        <w:t>截至投标文件递交截止之日，本单位无任何拖欠工程款的情形及可能存在拖欠工程的情</w:t>
      </w:r>
      <w:r>
        <w:rPr>
          <w:rFonts w:ascii="宋体" w:hAnsi="宋体" w:eastAsia="宋体" w:cs="宋体"/>
          <w:sz w:val="28"/>
          <w:szCs w:val="28"/>
        </w:rPr>
        <w:t xml:space="preserve"> </w:t>
      </w:r>
      <w:r>
        <w:rPr>
          <w:rFonts w:ascii="宋体" w:hAnsi="宋体" w:eastAsia="宋体" w:cs="宋体"/>
          <w:spacing w:val="-1"/>
          <w:sz w:val="28"/>
          <w:szCs w:val="28"/>
        </w:rPr>
        <w:t>形。</w:t>
      </w:r>
    </w:p>
    <w:p w14:paraId="3AAA7516">
      <w:pPr>
        <w:spacing w:before="2" w:line="377" w:lineRule="auto"/>
        <w:ind w:left="10" w:firstLine="420"/>
        <w:rPr>
          <w:rFonts w:ascii="宋体" w:hAnsi="宋体" w:eastAsia="宋体" w:cs="宋体"/>
          <w:sz w:val="28"/>
          <w:szCs w:val="28"/>
        </w:rPr>
      </w:pPr>
      <w:r>
        <w:rPr>
          <w:rFonts w:ascii="宋体" w:hAnsi="宋体" w:eastAsia="宋体" w:cs="宋体"/>
          <w:spacing w:val="16"/>
          <w:sz w:val="28"/>
          <w:szCs w:val="28"/>
        </w:rPr>
        <w:t>2.本</w:t>
      </w:r>
      <w:r>
        <w:rPr>
          <w:rFonts w:ascii="宋体" w:hAnsi="宋体" w:eastAsia="宋体" w:cs="宋体"/>
          <w:spacing w:val="11"/>
          <w:sz w:val="28"/>
          <w:szCs w:val="28"/>
        </w:rPr>
        <w:t>单</w:t>
      </w:r>
      <w:r>
        <w:rPr>
          <w:rFonts w:ascii="宋体" w:hAnsi="宋体" w:eastAsia="宋体" w:cs="宋体"/>
          <w:spacing w:val="8"/>
          <w:sz w:val="28"/>
          <w:szCs w:val="28"/>
        </w:rPr>
        <w:t>位将及时、认真履行与建设单位签订的承包合同条款，不拖欠分包人、</w:t>
      </w:r>
      <w:r>
        <w:rPr>
          <w:rFonts w:hint="eastAsia" w:ascii="宋体" w:hAnsi="宋体" w:eastAsia="宋体" w:cs="宋体"/>
          <w:spacing w:val="8"/>
          <w:sz w:val="28"/>
          <w:szCs w:val="28"/>
          <w:lang w:val="en-US" w:eastAsia="zh-CN"/>
        </w:rPr>
        <w:t>供应商</w:t>
      </w:r>
      <w:r>
        <w:rPr>
          <w:rFonts w:ascii="宋体" w:hAnsi="宋体" w:eastAsia="宋体" w:cs="宋体"/>
          <w:spacing w:val="8"/>
          <w:sz w:val="28"/>
          <w:szCs w:val="28"/>
        </w:rPr>
        <w:t>、农民</w:t>
      </w:r>
      <w:r>
        <w:rPr>
          <w:rFonts w:ascii="宋体" w:hAnsi="宋体" w:eastAsia="宋体" w:cs="宋体"/>
          <w:spacing w:val="16"/>
          <w:sz w:val="28"/>
          <w:szCs w:val="28"/>
        </w:rPr>
        <w:t>工</w:t>
      </w:r>
      <w:r>
        <w:rPr>
          <w:rFonts w:ascii="宋体" w:hAnsi="宋体" w:eastAsia="宋体" w:cs="宋体"/>
          <w:spacing w:val="11"/>
          <w:sz w:val="28"/>
          <w:szCs w:val="28"/>
        </w:rPr>
        <w:t>应</w:t>
      </w:r>
      <w:r>
        <w:rPr>
          <w:rFonts w:ascii="宋体" w:hAnsi="宋体" w:eastAsia="宋体" w:cs="宋体"/>
          <w:spacing w:val="8"/>
          <w:sz w:val="28"/>
          <w:szCs w:val="28"/>
        </w:rPr>
        <w:t>得的工程款，不拖欠农民工工资。</w:t>
      </w:r>
    </w:p>
    <w:p w14:paraId="63532C6F">
      <w:pPr>
        <w:spacing w:before="1" w:line="384" w:lineRule="auto"/>
        <w:ind w:left="7" w:firstLine="425"/>
        <w:rPr>
          <w:rFonts w:ascii="宋体" w:hAnsi="宋体" w:eastAsia="宋体" w:cs="宋体"/>
          <w:sz w:val="28"/>
          <w:szCs w:val="28"/>
        </w:rPr>
      </w:pPr>
      <w:r>
        <w:rPr>
          <w:rFonts w:ascii="宋体" w:hAnsi="宋体" w:eastAsia="宋体" w:cs="宋体"/>
          <w:spacing w:val="16"/>
          <w:sz w:val="28"/>
          <w:szCs w:val="28"/>
        </w:rPr>
        <w:t>3.本</w:t>
      </w:r>
      <w:r>
        <w:rPr>
          <w:rFonts w:ascii="宋体" w:hAnsi="宋体" w:eastAsia="宋体" w:cs="宋体"/>
          <w:spacing w:val="10"/>
          <w:sz w:val="28"/>
          <w:szCs w:val="28"/>
        </w:rPr>
        <w:t>单</w:t>
      </w:r>
      <w:r>
        <w:rPr>
          <w:rFonts w:ascii="宋体" w:hAnsi="宋体" w:eastAsia="宋体" w:cs="宋体"/>
          <w:spacing w:val="8"/>
          <w:sz w:val="28"/>
          <w:szCs w:val="28"/>
        </w:rPr>
        <w:t>位所提供材料真实、合法、有效。如有隐瞒有关情况或者提供虚假材料，本单位资源</w:t>
      </w:r>
      <w:r>
        <w:rPr>
          <w:rFonts w:ascii="宋体" w:hAnsi="宋体" w:eastAsia="宋体" w:cs="宋体"/>
          <w:sz w:val="28"/>
          <w:szCs w:val="28"/>
        </w:rPr>
        <w:t xml:space="preserve"> </w:t>
      </w:r>
      <w:r>
        <w:rPr>
          <w:rFonts w:ascii="宋体" w:hAnsi="宋体" w:eastAsia="宋体" w:cs="宋体"/>
          <w:spacing w:val="14"/>
          <w:sz w:val="28"/>
          <w:szCs w:val="28"/>
        </w:rPr>
        <w:t>接</w:t>
      </w:r>
      <w:r>
        <w:rPr>
          <w:rFonts w:ascii="宋体" w:hAnsi="宋体" w:eastAsia="宋体" w:cs="宋体"/>
          <w:spacing w:val="9"/>
          <w:sz w:val="28"/>
          <w:szCs w:val="28"/>
        </w:rPr>
        <w:t>受有关部门依法做出的处理决定，并承担法律责任。</w:t>
      </w:r>
    </w:p>
    <w:p w14:paraId="321366CE">
      <w:pPr>
        <w:spacing w:line="249" w:lineRule="auto"/>
        <w:rPr>
          <w:rFonts w:ascii="Arial"/>
          <w:sz w:val="21"/>
        </w:rPr>
      </w:pPr>
    </w:p>
    <w:p w14:paraId="70FC1855">
      <w:pPr>
        <w:spacing w:line="249" w:lineRule="auto"/>
        <w:rPr>
          <w:rFonts w:ascii="Arial"/>
          <w:sz w:val="21"/>
        </w:rPr>
      </w:pPr>
    </w:p>
    <w:p w14:paraId="01AD22EF">
      <w:pPr>
        <w:spacing w:line="249" w:lineRule="auto"/>
        <w:rPr>
          <w:rFonts w:ascii="Arial"/>
          <w:sz w:val="21"/>
        </w:rPr>
      </w:pPr>
    </w:p>
    <w:p w14:paraId="034E1DE2">
      <w:pPr>
        <w:spacing w:line="249" w:lineRule="auto"/>
        <w:rPr>
          <w:rFonts w:ascii="Arial"/>
          <w:sz w:val="21"/>
        </w:rPr>
      </w:pPr>
    </w:p>
    <w:p w14:paraId="61F419B7">
      <w:pPr>
        <w:spacing w:line="249" w:lineRule="auto"/>
        <w:rPr>
          <w:rFonts w:ascii="Arial"/>
          <w:sz w:val="21"/>
        </w:rPr>
      </w:pPr>
    </w:p>
    <w:p w14:paraId="426015CB">
      <w:pPr>
        <w:spacing w:line="249" w:lineRule="auto"/>
        <w:rPr>
          <w:rFonts w:ascii="Arial"/>
          <w:sz w:val="21"/>
        </w:rPr>
      </w:pPr>
    </w:p>
    <w:p w14:paraId="576291A3">
      <w:pPr>
        <w:spacing w:line="250" w:lineRule="auto"/>
        <w:rPr>
          <w:rFonts w:ascii="Arial"/>
          <w:sz w:val="21"/>
        </w:rPr>
      </w:pPr>
    </w:p>
    <w:p w14:paraId="120972C4">
      <w:pPr>
        <w:spacing w:line="250" w:lineRule="auto"/>
        <w:rPr>
          <w:rFonts w:ascii="Arial"/>
          <w:sz w:val="21"/>
        </w:rPr>
      </w:pPr>
    </w:p>
    <w:p w14:paraId="4109FFF1">
      <w:pPr>
        <w:spacing w:line="250" w:lineRule="auto"/>
        <w:rPr>
          <w:rFonts w:ascii="Arial"/>
          <w:sz w:val="21"/>
        </w:rPr>
      </w:pPr>
    </w:p>
    <w:p w14:paraId="22216F11">
      <w:pPr>
        <w:spacing w:before="65" w:line="414" w:lineRule="auto"/>
        <w:ind w:right="18"/>
        <w:rPr>
          <w:rFonts w:ascii="宋体" w:hAnsi="宋体" w:eastAsia="宋体" w:cs="宋体"/>
          <w:spacing w:val="-1"/>
          <w:sz w:val="20"/>
          <w:szCs w:val="20"/>
          <w:u w:val="single" w:color="auto"/>
        </w:rPr>
      </w:pPr>
      <w:r>
        <w:rPr>
          <w:rFonts w:ascii="宋体" w:hAnsi="宋体" w:eastAsia="宋体" w:cs="宋体"/>
          <w:spacing w:val="-2"/>
          <w:sz w:val="28"/>
          <w:szCs w:val="28"/>
        </w:rPr>
        <w:t>意向</w:t>
      </w:r>
      <w:r>
        <w:rPr>
          <w:rFonts w:hint="eastAsia" w:ascii="宋体" w:hAnsi="宋体" w:eastAsia="宋体" w:cs="宋体"/>
          <w:spacing w:val="-2"/>
          <w:sz w:val="28"/>
          <w:szCs w:val="28"/>
          <w:lang w:eastAsia="zh-CN"/>
        </w:rPr>
        <w:t xml:space="preserve">竞价方(盖单位章) </w:t>
      </w:r>
      <w:r>
        <w:rPr>
          <w:rFonts w:ascii="宋体" w:hAnsi="宋体" w:eastAsia="宋体" w:cs="宋体"/>
          <w:spacing w:val="-2"/>
          <w:sz w:val="28"/>
          <w:szCs w:val="28"/>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p>
    <w:p w14:paraId="2A1462EB">
      <w:pPr>
        <w:spacing w:before="65" w:line="414" w:lineRule="auto"/>
        <w:ind w:right="18"/>
        <w:rPr>
          <w:rFonts w:ascii="宋体" w:hAnsi="宋体" w:eastAsia="宋体" w:cs="宋体"/>
          <w:sz w:val="28"/>
          <w:szCs w:val="28"/>
        </w:rPr>
      </w:pPr>
      <w:r>
        <w:rPr>
          <w:rFonts w:ascii="宋体" w:hAnsi="宋体" w:eastAsia="宋体" w:cs="宋体"/>
          <w:spacing w:val="2"/>
          <w:sz w:val="28"/>
          <w:szCs w:val="28"/>
        </w:rPr>
        <w:t>法定代表人或其委托</w:t>
      </w:r>
      <w:r>
        <w:rPr>
          <w:rFonts w:ascii="宋体" w:hAnsi="宋体" w:eastAsia="宋体" w:cs="宋体"/>
          <w:spacing w:val="1"/>
          <w:sz w:val="28"/>
          <w:szCs w:val="28"/>
        </w:rPr>
        <w:t>代理人</w:t>
      </w:r>
      <w:r>
        <w:rPr>
          <w:rFonts w:hint="eastAsia" w:ascii="宋体" w:hAnsi="宋体" w:eastAsia="宋体" w:cs="宋体"/>
          <w:spacing w:val="1"/>
          <w:sz w:val="28"/>
          <w:szCs w:val="28"/>
        </w:rPr>
        <w:t>(签字或盖章)</w:t>
      </w:r>
      <w:r>
        <w:rPr>
          <w:rFonts w:ascii="宋体" w:hAnsi="宋体" w:eastAsia="宋体" w:cs="宋体"/>
          <w:spacing w:val="1"/>
          <w:sz w:val="28"/>
          <w:szCs w:val="28"/>
        </w:rPr>
        <w:t>：</w:t>
      </w:r>
      <w:r>
        <w:rPr>
          <w:rFonts w:ascii="宋体" w:hAnsi="宋体" w:eastAsia="宋体" w:cs="宋体"/>
          <w:spacing w:val="1"/>
          <w:sz w:val="20"/>
          <w:szCs w:val="20"/>
          <w:u w:val="single" w:color="auto"/>
        </w:rPr>
        <w:t xml:space="preserve">                  </w:t>
      </w:r>
    </w:p>
    <w:p w14:paraId="09E0D4CB">
      <w:pPr>
        <w:tabs>
          <w:tab w:val="left" w:pos="6485"/>
        </w:tabs>
        <w:spacing w:before="283" w:line="228" w:lineRule="auto"/>
        <w:rPr>
          <w:rFonts w:ascii="宋体" w:hAnsi="宋体" w:eastAsia="宋体" w:cs="宋体"/>
          <w:sz w:val="28"/>
          <w:szCs w:val="28"/>
        </w:rPr>
      </w:pPr>
      <w:r>
        <w:rPr>
          <w:rFonts w:hint="eastAsia" w:ascii="宋体" w:hAnsi="宋体" w:eastAsia="宋体" w:cs="宋体"/>
          <w:sz w:val="28"/>
          <w:szCs w:val="28"/>
          <w:lang w:val="en-US" w:eastAsia="zh-CN"/>
        </w:rPr>
        <w:t>2025</w:t>
      </w:r>
      <w:r>
        <w:rPr>
          <w:rFonts w:ascii="宋体" w:hAnsi="宋体" w:eastAsia="宋体" w:cs="宋体"/>
          <w:sz w:val="28"/>
          <w:szCs w:val="28"/>
        </w:rPr>
        <w:t>年</w:t>
      </w:r>
      <w:r>
        <w:rPr>
          <w:rFonts w:hint="eastAsia" w:ascii="宋体" w:hAnsi="宋体" w:eastAsia="宋体" w:cs="宋体"/>
          <w:sz w:val="28"/>
          <w:szCs w:val="28"/>
          <w:lang w:val="en-US" w:eastAsia="zh-CN"/>
        </w:rPr>
        <w:t xml:space="preserve">   </w:t>
      </w:r>
      <w:r>
        <w:rPr>
          <w:rFonts w:ascii="宋体" w:hAnsi="宋体" w:eastAsia="宋体" w:cs="宋体"/>
          <w:sz w:val="28"/>
          <w:szCs w:val="28"/>
        </w:rPr>
        <w:t>月</w:t>
      </w:r>
      <w:r>
        <w:rPr>
          <w:rFonts w:hint="eastAsia" w:ascii="宋体" w:hAnsi="宋体" w:eastAsia="宋体" w:cs="宋体"/>
          <w:sz w:val="28"/>
          <w:szCs w:val="28"/>
          <w:lang w:val="en-US" w:eastAsia="zh-CN"/>
        </w:rPr>
        <w:t xml:space="preserve">    </w:t>
      </w:r>
      <w:r>
        <w:rPr>
          <w:rFonts w:ascii="宋体" w:hAnsi="宋体" w:eastAsia="宋体" w:cs="宋体"/>
          <w:sz w:val="28"/>
          <w:szCs w:val="28"/>
        </w:rPr>
        <w:t>日</w:t>
      </w:r>
    </w:p>
    <w:p w14:paraId="4B481E12">
      <w:pPr>
        <w:sectPr>
          <w:footerReference r:id="rId3" w:type="default"/>
          <w:pgSz w:w="11905" w:h="16839"/>
          <w:pgMar w:top="1440" w:right="1800" w:bottom="1440" w:left="1800" w:header="0" w:footer="1145" w:gutter="0"/>
          <w:pgNumType w:fmt="decimal"/>
          <w:cols w:space="720" w:num="1"/>
        </w:sectPr>
      </w:pP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浮槎乡槎江村脐橙种植培训中心装饰工程采购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浮槎乡槎江村脐橙种植培训中心装饰工程采购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浮槎乡槎江村脐橙种植培训中心装饰工程采购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、产生一名竞买方时，若该意向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，且不改变原用途，</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承诺如遇互联网可能出现不稳定情况、网络黑客恶意攻击、以及本人操作失误等情况导致竞价无法正常报价的，所造成的损失由本意向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包括但不限于网络故障、电路故障、系统故障）。</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50266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0F74BA6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880" w:firstLineChars="9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025BAF9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r>
        <w:rPr>
          <w:rFonts w:hint="eastAsia" w:ascii="黑体" w:hAnsi="黑体" w:eastAsia="黑体" w:cs="黑体"/>
          <w:color w:val="000000"/>
          <w:spacing w:val="0"/>
          <w:w w:val="100"/>
          <w:position w:val="0"/>
          <w:sz w:val="32"/>
          <w:szCs w:val="32"/>
          <w:u w:val="none" w:color="000000"/>
          <w:vertAlign w:val="baseline"/>
          <w:rtl w:val="0"/>
          <w:lang w:val="en-US" w:eastAsia="zh-CN"/>
        </w:rPr>
        <w:t>附件5</w:t>
      </w:r>
    </w:p>
    <w:p w14:paraId="160E3008">
      <w:pPr>
        <w:jc w:val="center"/>
        <w:rPr>
          <w:rFonts w:hint="eastAsia"/>
        </w:rPr>
      </w:pPr>
      <w:r>
        <w:rPr>
          <w:rFonts w:hint="eastAsia" w:ascii="Times New Roman" w:hAnsi="Times New Roman" w:eastAsia="方正小标宋简体" w:cs="Times New Roman"/>
          <w:color w:val="auto"/>
          <w:sz w:val="44"/>
          <w:szCs w:val="44"/>
          <w:lang w:val="en-US" w:eastAsia="zh-CN"/>
        </w:rPr>
        <w:t>交易</w:t>
      </w:r>
      <w:r>
        <w:rPr>
          <w:rFonts w:hint="eastAsia" w:ascii="Times New Roman" w:hAnsi="Times New Roman" w:eastAsia="方正小标宋简体" w:cs="Times New Roman"/>
          <w:color w:val="auto"/>
          <w:sz w:val="44"/>
          <w:szCs w:val="44"/>
        </w:rPr>
        <w:t>保证金退还申请书</w:t>
      </w:r>
    </w:p>
    <w:p w14:paraId="4223EEA6">
      <w:pPr>
        <w:rPr>
          <w:rFonts w:hint="eastAsia"/>
          <w:lang w:val="en-US" w:eastAsia="zh-CN"/>
        </w:rPr>
      </w:pPr>
    </w:p>
    <w:p w14:paraId="7A9646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30F05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（公司名称/个人姓名）</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贵中心</w:t>
      </w:r>
      <w:r>
        <w:rPr>
          <w:rFonts w:hint="eastAsia" w:ascii="仿宋_GB2312" w:hAnsi="仿宋_GB2312" w:eastAsia="仿宋_GB2312" w:cs="仿宋_GB2312"/>
          <w:sz w:val="32"/>
          <w:szCs w:val="32"/>
          <w:lang w:val="en-US" w:eastAsia="zh-CN"/>
        </w:rPr>
        <w:t>交易的</w:t>
      </w:r>
      <w:r>
        <w:rPr>
          <w:rFonts w:hint="eastAsia" w:ascii="仿宋_GB2312" w:hAnsi="仿宋_GB2312" w:eastAsia="仿宋_GB2312" w:cs="仿宋_GB2312"/>
          <w:sz w:val="32"/>
          <w:szCs w:val="32"/>
        </w:rPr>
        <w:t>项目(项目编号/合同编号)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rPr>
        <w:t>标的名称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u w:val="single"/>
          <w:lang w:val="en-US" w:eastAsia="zh-CN"/>
        </w:rPr>
        <w:t>浮槎乡槎江村脐橙种植培训中心装饰工程采购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向贵中心交纳保证金共计人民币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元整)，现因</w:t>
      </w:r>
      <w:r>
        <w:rPr>
          <w:rFonts w:hint="eastAsia" w:ascii="仿宋_GB2312" w:hAnsi="仿宋_GB2312" w:eastAsia="仿宋_GB2312" w:cs="仿宋_GB2312"/>
          <w:sz w:val="32"/>
          <w:szCs w:val="32"/>
          <w:u w:val="single"/>
          <w:lang w:val="en-US" w:eastAsia="zh-CN"/>
        </w:rPr>
        <w:t xml:space="preserve">  项目竞价结束   </w:t>
      </w:r>
      <w:r>
        <w:rPr>
          <w:rFonts w:hint="eastAsia" w:ascii="仿宋_GB2312" w:hAnsi="仿宋_GB2312" w:eastAsia="仿宋_GB2312" w:cs="仿宋_GB2312"/>
          <w:sz w:val="32"/>
          <w:szCs w:val="32"/>
          <w:u w:val="none"/>
          <w:lang w:val="en-US" w:eastAsia="zh-CN"/>
        </w:rPr>
        <w:t>原</w:t>
      </w:r>
      <w:r>
        <w:rPr>
          <w:rFonts w:hint="eastAsia" w:ascii="仿宋_GB2312" w:hAnsi="仿宋_GB2312" w:eastAsia="仿宋_GB2312" w:cs="仿宋_GB2312"/>
          <w:sz w:val="32"/>
          <w:szCs w:val="32"/>
        </w:rPr>
        <w:t>因，特请贵中心在项目成交</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rPr>
        <w:t>后，次日起三个工作日内对</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保证金予以退还。</w:t>
      </w:r>
    </w:p>
    <w:p w14:paraId="30A4F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4A2A88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60E1C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开户名:</w:t>
      </w:r>
      <w:r>
        <w:rPr>
          <w:rFonts w:hint="eastAsia" w:ascii="仿宋_GB2312" w:hAnsi="仿宋_GB2312" w:eastAsia="仿宋_GB2312" w:cs="仿宋_GB2312"/>
          <w:sz w:val="32"/>
          <w:szCs w:val="32"/>
          <w:u w:val="single"/>
          <w:lang w:val="en-US" w:eastAsia="zh-CN"/>
        </w:rPr>
        <w:t xml:space="preserve">                        </w:t>
      </w:r>
    </w:p>
    <w:p w14:paraId="2DCF2B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收款账号:</w:t>
      </w:r>
      <w:r>
        <w:rPr>
          <w:rFonts w:hint="eastAsia" w:ascii="仿宋_GB2312" w:hAnsi="仿宋_GB2312" w:eastAsia="仿宋_GB2312" w:cs="仿宋_GB2312"/>
          <w:sz w:val="32"/>
          <w:szCs w:val="32"/>
          <w:u w:val="single"/>
          <w:lang w:val="en-US" w:eastAsia="zh-CN"/>
        </w:rPr>
        <w:t xml:space="preserve">                               </w:t>
      </w:r>
    </w:p>
    <w:p w14:paraId="7DD961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开户行全称:</w:t>
      </w:r>
      <w:r>
        <w:rPr>
          <w:rFonts w:hint="eastAsia" w:ascii="仿宋_GB2312" w:hAnsi="仿宋_GB2312" w:eastAsia="仿宋_GB2312" w:cs="仿宋_GB2312"/>
          <w:sz w:val="32"/>
          <w:szCs w:val="32"/>
          <w:u w:val="single"/>
          <w:lang w:val="en-US" w:eastAsia="zh-CN"/>
        </w:rPr>
        <w:t xml:space="preserve">                             </w:t>
      </w:r>
    </w:p>
    <w:p w14:paraId="1EF78E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联系人及电话:</w:t>
      </w:r>
      <w:r>
        <w:rPr>
          <w:rFonts w:hint="eastAsia" w:ascii="仿宋_GB2312" w:hAnsi="仿宋_GB2312" w:eastAsia="仿宋_GB2312" w:cs="仿宋_GB2312"/>
          <w:sz w:val="32"/>
          <w:szCs w:val="32"/>
          <w:u w:val="single"/>
          <w:lang w:val="en-US" w:eastAsia="zh-CN"/>
        </w:rPr>
        <w:t xml:space="preserve">                           </w:t>
      </w:r>
    </w:p>
    <w:p w14:paraId="762F36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8483D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2330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公司/个人（签字并盖章）</w:t>
      </w:r>
      <w:r>
        <w:rPr>
          <w:rFonts w:hint="eastAsia" w:ascii="仿宋_GB2312" w:hAnsi="仿宋_GB2312" w:eastAsia="仿宋_GB2312" w:cs="仿宋_GB2312"/>
          <w:sz w:val="32"/>
          <w:szCs w:val="32"/>
        </w:rPr>
        <w:t>:</w:t>
      </w:r>
    </w:p>
    <w:p w14:paraId="24172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36AE51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p>
    <w:p w14:paraId="63DFA08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p w14:paraId="359465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p w14:paraId="566FAC8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p w14:paraId="77C0C1A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r>
        <w:rPr>
          <w:rFonts w:hint="eastAsia" w:ascii="黑体" w:hAnsi="黑体" w:eastAsia="黑体" w:cs="黑体"/>
          <w:color w:val="000000"/>
          <w:spacing w:val="0"/>
          <w:w w:val="100"/>
          <w:position w:val="0"/>
          <w:sz w:val="32"/>
          <w:szCs w:val="32"/>
          <w:u w:val="none" w:color="000000"/>
          <w:vertAlign w:val="baseline"/>
          <w:rtl w:val="0"/>
          <w:lang w:val="en-US" w:eastAsia="zh-CN"/>
        </w:rPr>
        <w:t>附件6</w:t>
      </w:r>
    </w:p>
    <w:p w14:paraId="1EFDDAB6">
      <w:pPr>
        <w:jc w:val="center"/>
        <w:rPr>
          <w:rFonts w:hint="eastAsia" w:ascii="Times New Roman" w:hAnsi="Times New Roman" w:eastAsia="方正小标宋简体" w:cs="Times New Roman"/>
          <w:color w:val="auto"/>
          <w:sz w:val="44"/>
          <w:szCs w:val="44"/>
          <w:lang w:eastAsia="en-US"/>
        </w:rPr>
      </w:pPr>
      <w:r>
        <w:rPr>
          <w:rFonts w:hint="eastAsia" w:ascii="Times New Roman" w:hAnsi="Times New Roman" w:eastAsia="方正小标宋简体" w:cs="Times New Roman"/>
          <w:color w:val="auto"/>
          <w:sz w:val="44"/>
          <w:szCs w:val="44"/>
          <w:lang w:val="en-US" w:eastAsia="zh-CN"/>
        </w:rPr>
        <w:t>授权</w:t>
      </w:r>
      <w:r>
        <w:rPr>
          <w:rFonts w:hint="eastAsia" w:ascii="Times New Roman" w:hAnsi="Times New Roman" w:eastAsia="方正小标宋简体" w:cs="Times New Roman"/>
          <w:color w:val="auto"/>
          <w:sz w:val="44"/>
          <w:szCs w:val="44"/>
          <w:lang w:eastAsia="en-US"/>
        </w:rPr>
        <w:t>委托承诺书</w:t>
      </w:r>
    </w:p>
    <w:p w14:paraId="4DC5943F">
      <w:pPr>
        <w:kinsoku w:val="0"/>
        <w:autoSpaceDE w:val="0"/>
        <w:autoSpaceDN w:val="0"/>
        <w:adjustRightInd w:val="0"/>
        <w:snapToGrid w:val="0"/>
        <w:spacing w:line="255" w:lineRule="auto"/>
        <w:jc w:val="left"/>
        <w:textAlignment w:val="baseline"/>
        <w:rPr>
          <w:rFonts w:hint="eastAsia" w:ascii="仿宋_GB2312" w:hAnsi="仿宋_GB2312" w:eastAsia="仿宋_GB2312" w:cs="仿宋_GB2312"/>
          <w:snapToGrid w:val="0"/>
          <w:color w:val="000000"/>
          <w:kern w:val="0"/>
          <w:sz w:val="32"/>
          <w:szCs w:val="32"/>
          <w:lang w:val="en-US" w:eastAsia="en-US" w:bidi="ar-SA"/>
        </w:rPr>
      </w:pPr>
    </w:p>
    <w:p w14:paraId="793AE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distribute"/>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en-US"/>
        </w:rPr>
        <w:t>(姓名)系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en-US"/>
        </w:rPr>
        <w:t>的法定代表人，现授权委托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en-US"/>
        </w:rPr>
        <w:t xml:space="preserve"> </w:t>
      </w:r>
      <w:r>
        <w:rPr>
          <w:rFonts w:hint="eastAsia" w:ascii="仿宋_GB2312" w:hAnsi="仿宋_GB2312" w:eastAsia="仿宋_GB2312" w:cs="仿宋_GB2312"/>
          <w:sz w:val="32"/>
          <w:szCs w:val="32"/>
          <w:lang w:val="en-US" w:eastAsia="en-US"/>
        </w:rPr>
        <w:t>身份证号码</w:t>
      </w:r>
      <w:r>
        <w:rPr>
          <w:rFonts w:hint="eastAsia" w:ascii="仿宋_GB2312" w:hAnsi="仿宋_GB2312" w:eastAsia="仿宋_GB2312" w:cs="仿宋_GB2312"/>
          <w:sz w:val="32"/>
          <w:szCs w:val="32"/>
          <w:u w:val="single"/>
          <w:lang w:val="en-US" w:eastAsia="en-US"/>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en-US"/>
        </w:rPr>
        <w:t>为我公司代理人。代理人根据授权，以本公司名义</w:t>
      </w:r>
    </w:p>
    <w:p w14:paraId="2DAB00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u w:val="single"/>
          <w:lang w:val="en-US" w:eastAsia="zh-CN"/>
        </w:rPr>
        <w:t>浮槎乡槎江村脐橙种植培训中心装饰工程采购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en-US"/>
        </w:rPr>
        <w:t>的竞价投标、管理、施工、竣工、 验收等一切事宜。</w:t>
      </w:r>
    </w:p>
    <w:p w14:paraId="5376CE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特此授权</w:t>
      </w:r>
      <w:r>
        <w:rPr>
          <w:rFonts w:hint="eastAsia" w:ascii="仿宋_GB2312" w:hAnsi="仿宋_GB2312" w:eastAsia="仿宋_GB2312" w:cs="仿宋_GB2312"/>
          <w:sz w:val="32"/>
          <w:szCs w:val="32"/>
          <w:lang w:val="en-US" w:eastAsia="zh-CN"/>
        </w:rPr>
        <w:t>。</w:t>
      </w:r>
    </w:p>
    <w:p w14:paraId="2B8E2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p>
    <w:p w14:paraId="51222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p>
    <w:p w14:paraId="12E08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p>
    <w:p w14:paraId="1BA007EE">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公司盖章：</w:t>
      </w:r>
    </w:p>
    <w:p w14:paraId="3F2B5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p>
    <w:p w14:paraId="409A6C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法定代表人(签字)：</w:t>
      </w:r>
    </w:p>
    <w:p w14:paraId="108FA9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p>
    <w:p w14:paraId="7D865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 xml:space="preserve">                    日期：</w:t>
      </w:r>
      <w:r>
        <w:rPr>
          <w:rFonts w:hint="eastAsia" w:ascii="仿宋_GB2312" w:hAnsi="仿宋_GB2312" w:eastAsia="仿宋_GB2312" w:cs="仿宋_GB2312"/>
          <w:sz w:val="32"/>
          <w:szCs w:val="32"/>
          <w:lang w:val="en-US" w:eastAsia="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月</w:t>
      </w:r>
      <w:r>
        <w:rPr>
          <w:rFonts w:hint="eastAsia" w:ascii="仿宋_GB2312" w:hAnsi="仿宋_GB2312" w:eastAsia="仿宋_GB2312" w:cs="仿宋_GB2312"/>
          <w:sz w:val="32"/>
          <w:szCs w:val="32"/>
          <w:lang w:val="en-US" w:eastAsia="zh-CN"/>
        </w:rPr>
        <w:t xml:space="preserve">  日</w:t>
      </w:r>
    </w:p>
    <w:p w14:paraId="5C099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2425E77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34FC38F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275600F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0C928A8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24783D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1DB80FC3"/>
    <w:rsid w:val="20F621DE"/>
    <w:rsid w:val="244218FD"/>
    <w:rsid w:val="41524DB6"/>
    <w:rsid w:val="42F609E7"/>
    <w:rsid w:val="4D8A432F"/>
    <w:rsid w:val="4EF61278"/>
    <w:rsid w:val="4F0911AA"/>
    <w:rsid w:val="50F15542"/>
    <w:rsid w:val="5B2F47A2"/>
    <w:rsid w:val="5E0C6C7D"/>
    <w:rsid w:val="5E547F68"/>
    <w:rsid w:val="5F226104"/>
    <w:rsid w:val="61782397"/>
    <w:rsid w:val="72D628F0"/>
    <w:rsid w:val="762C537A"/>
    <w:rsid w:val="776260B9"/>
    <w:rsid w:val="783D0C08"/>
    <w:rsid w:val="7959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3004</Words>
  <Characters>3321</Characters>
  <Lines>0</Lines>
  <Paragraphs>0</Paragraphs>
  <TotalTime>10</TotalTime>
  <ScaleCrop>false</ScaleCrop>
  <LinksUpToDate>false</LinksUpToDate>
  <CharactersWithSpaces>3865</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dcterms:modified xsi:type="dcterms:W3CDTF">2025-02-18T02:55:25Z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9BFD5994194944D88C6DF91DC932C634_13</vt:lpwstr>
  </property>
  <property fmtid="{D5CDD505-2E9C-101B-9397-08002B2CF9AE}" pid="4" name="KSOTemplateDocerSaveRecord">
    <vt:lpwstr>eyJoZGlkIjoiMDlkMzA2ZTg1ZTdiMjYxMTMxNmY3MzRlN2M0ZmUxYTYiLCJ1c2VySWQiOiIxMDc1MjkwMjY2In0=</vt:lpwstr>
  </property>
</Properties>
</file>