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1FE09BB8">
      <w:pPr>
        <w:jc w:val="left"/>
        <w:sectPr>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21422"/>
      <w:bookmarkStart w:id="2" w:name="_Toc21762"/>
      <w:bookmarkStart w:id="3" w:name="_Toc15737"/>
      <w:bookmarkStart w:id="4" w:name="_Toc32320"/>
      <w:bookmarkStart w:id="5" w:name="_Toc24454"/>
      <w:bookmarkStart w:id="6" w:name="_Toc11918"/>
      <w:bookmarkStart w:id="7" w:name="_Toc20910"/>
      <w:bookmarkStart w:id="8" w:name="_Toc8396"/>
      <w:bookmarkStart w:id="9" w:name="_Toc20033"/>
      <w:bookmarkStart w:id="10" w:name="_Toc7615"/>
      <w:bookmarkStart w:id="11" w:name="_Toc25712"/>
      <w:bookmarkStart w:id="12" w:name="_Toc24727"/>
      <w:bookmarkStart w:id="13" w:name="_Toc29002"/>
      <w:bookmarkStart w:id="14" w:name="_Toc24068"/>
      <w:bookmarkStart w:id="15" w:name="_Toc13462"/>
      <w:bookmarkStart w:id="16" w:name="_Toc12789"/>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昌江县昌化镇昌城村古城集市10间商铺出租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昌江农村产权交易中心</w:t>
      </w:r>
      <w:r>
        <w:rPr>
          <w:rFonts w:hint="eastAsia" w:ascii="新宋体" w:hAnsi="新宋体" w:eastAsia="新宋体" w:cs="新宋体"/>
          <w:kern w:val="0"/>
          <w:sz w:val="28"/>
          <w:szCs w:val="28"/>
          <w:highlight w:val="none"/>
        </w:rPr>
        <w:t>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昌江农村产权交易中心</w:t>
      </w:r>
      <w:r>
        <w:rPr>
          <w:rFonts w:hint="eastAsia" w:ascii="新宋体" w:hAnsi="新宋体" w:eastAsia="新宋体" w:cs="新宋体"/>
          <w:bCs w:val="0"/>
          <w:kern w:val="0"/>
          <w:sz w:val="28"/>
          <w:szCs w:val="28"/>
          <w:highlight w:val="none"/>
        </w:rPr>
        <w:t>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昌江农村产权交易中心(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changjiang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出租</w:t>
      </w:r>
      <w:r>
        <w:rPr>
          <w:rFonts w:hint="eastAsia" w:ascii="新宋体" w:hAnsi="新宋体" w:eastAsia="新宋体" w:cs="Times New Roman"/>
          <w:sz w:val="28"/>
          <w:szCs w:val="28"/>
        </w:rPr>
        <w:t>（转让）方提供，竞买申请方在提交竞买报名之前，应对所竞买的项目标的有关情况及瑕疵已做了全面的了解，竞买方如对交易须知、交易规则、交易公告等交易文件有疑问的，可向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15日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5918元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662"/>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昌江黎族自治县农村产权交易中心有限公司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农村商业银行昌江支行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1022324700000138</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changjiang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p>
    <w:p w14:paraId="69DED493">
      <w:pPr>
        <w:spacing w:line="240" w:lineRule="auto"/>
        <w:ind w:firstLine="562" w:firstLineChars="200"/>
        <w:jc w:val="left"/>
        <w:rPr>
          <w:rFonts w:hint="default" w:ascii="新宋体" w:hAnsi="新宋体" w:eastAsia="新宋体" w:cs="Times New Roman"/>
          <w:b/>
          <w:bCs/>
          <w:sz w:val="28"/>
          <w:szCs w:val="28"/>
          <w:lang w:val="en-US" w:eastAsia="zh-CN"/>
        </w:rPr>
      </w:pPr>
      <w:r>
        <w:rPr>
          <w:rFonts w:hint="default" w:ascii="新宋体" w:hAnsi="新宋体" w:eastAsia="新宋体" w:cs="Times New Roman"/>
          <w:b/>
          <w:bCs/>
          <w:sz w:val="28"/>
          <w:szCs w:val="28"/>
          <w:lang w:val="en-US" w:eastAsia="zh-CN"/>
        </w:rPr>
        <w:drawing>
          <wp:inline distT="0" distB="0" distL="114300" distR="114300">
            <wp:extent cx="5269865" cy="4460875"/>
            <wp:effectExtent l="0" t="0" r="635" b="9525"/>
            <wp:docPr id="3" name="图片 3" descr="项目库信息 (51)_She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项目库信息 (51)_Sheet1"/>
                    <pic:cNvPicPr>
                      <a:picLocks noChangeAspect="1"/>
                    </pic:cNvPicPr>
                  </pic:nvPicPr>
                  <pic:blipFill>
                    <a:blip r:embed="rId4"/>
                    <a:stretch>
                      <a:fillRect/>
                    </a:stretch>
                  </pic:blipFill>
                  <pic:spPr>
                    <a:xfrm>
                      <a:off x="0" y="0"/>
                      <a:ext cx="5269865" cy="4460875"/>
                    </a:xfrm>
                    <a:prstGeom prst="rect">
                      <a:avLst/>
                    </a:prstGeom>
                  </pic:spPr>
                </pic:pic>
              </a:graphicData>
            </a:graphic>
          </wp:inline>
        </w:drawing>
      </w:r>
    </w:p>
    <w:p w14:paraId="760DF9A5">
      <w:pPr>
        <w:pStyle w:val="4"/>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lang w:val="en-US" w:eastAsia="zh-CN"/>
        </w:rPr>
        <w:t>100</w:t>
      </w:r>
      <w:r>
        <w:rPr>
          <w:rFonts w:hint="eastAsia" w:ascii="新宋体" w:hAnsi="新宋体" w:eastAsia="新宋体" w:cs="Times New Roman"/>
          <w:sz w:val="28"/>
          <w:szCs w:val="28"/>
        </w:rPr>
        <w:t>元的整数倍（至少</w:t>
      </w:r>
      <w:r>
        <w:rPr>
          <w:rFonts w:hint="eastAsia" w:ascii="新宋体" w:hAnsi="新宋体" w:eastAsia="新宋体" w:cs="Times New Roman"/>
          <w:sz w:val="28"/>
          <w:szCs w:val="28"/>
          <w:lang w:val="en-US" w:eastAsia="zh-CN"/>
        </w:rPr>
        <w:t>100</w:t>
      </w:r>
      <w:r>
        <w:rPr>
          <w:rFonts w:hint="eastAsia" w:ascii="新宋体" w:hAnsi="新宋体" w:eastAsia="新宋体" w:cs="Times New Roman"/>
          <w:sz w:val="28"/>
          <w:szCs w:val="28"/>
        </w:rPr>
        <w:t>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lang w:eastAsia="zh-CN"/>
        </w:rPr>
        <w:t>2025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05-16日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（转让）方的身份参与竞价交易活动的。</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1</w:t>
      </w:r>
      <w:r>
        <w:rPr>
          <w:rFonts w:hint="eastAsia" w:ascii="新宋体" w:hAnsi="新宋体" w:eastAsia="新宋体" w:cs="Times New Roman"/>
          <w:b/>
          <w:bCs/>
          <w:sz w:val="28"/>
          <w:szCs w:val="28"/>
        </w:rPr>
        <w:t>、成交结果以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才能出具《标的竞得书》），竞得人凭《标的竞得书》与委托单位在3个工作日内（或按公告要求的时限）签订交易合同，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对合同内容按规定进行形式审核，审核通过后解冻竞得人的交易保证金。竞得人需要在交易合同签订的5个工作日内按规定标准缴纳交易服务费。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w:t>
      </w:r>
      <w:r>
        <w:rPr>
          <w:rFonts w:hint="eastAsia" w:ascii="新宋体" w:hAnsi="新宋体" w:eastAsia="新宋体" w:cs="Times New Roman"/>
          <w:b/>
          <w:bCs/>
          <w:color w:val="C00000"/>
          <w:sz w:val="28"/>
          <w:szCs w:val="28"/>
          <w:lang w:val="en-US" w:eastAsia="zh-CN"/>
        </w:rPr>
        <w:t>2</w:t>
      </w:r>
      <w:r>
        <w:rPr>
          <w:rFonts w:hint="eastAsia" w:ascii="新宋体" w:hAnsi="新宋体" w:eastAsia="新宋体" w:cs="Times New Roman"/>
          <w:b/>
          <w:bCs/>
          <w:color w:val="C00000"/>
          <w:sz w:val="28"/>
          <w:szCs w:val="28"/>
        </w:rPr>
        <w:t>、服务费收费标准：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昌江黎族自治县农村产权交易中心有限公司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rPr>
              <w:t>农村商业银行昌江支行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jc w:val="center"/>
              <w:rPr>
                <w:rFonts w:hint="default" w:asciiTheme="minorEastAsia" w:hAnsiTheme="minorEastAsia" w:cstheme="minorEastAsia"/>
                <w:b/>
                <w:bCs/>
                <w:sz w:val="28"/>
                <w:szCs w:val="28"/>
                <w:lang w:val="en-US"/>
              </w:rPr>
            </w:pPr>
            <w:r>
              <w:rPr>
                <w:rFonts w:hint="eastAsia" w:ascii="仿宋_GB2312" w:hAnsi="仿宋_GB2312" w:eastAsia="仿宋_GB2312" w:cs="仿宋_GB2312"/>
                <w:b/>
                <w:bCs/>
                <w:sz w:val="28"/>
                <w:szCs w:val="28"/>
                <w:lang w:val="en-US" w:eastAsia="zh-CN"/>
              </w:rPr>
              <w:t>1022324700000138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3</w:t>
      </w:r>
      <w:r>
        <w:rPr>
          <w:rFonts w:hint="eastAsia" w:ascii="新宋体" w:hAnsi="新宋体" w:eastAsia="新宋体" w:cs="Times New Roman"/>
          <w:sz w:val="28"/>
          <w:szCs w:val="28"/>
        </w:rPr>
        <w:t>、未成交的竞买方交易保证金，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eastAsia="zh-CN"/>
        </w:rPr>
        <w:t>昌江农村产权交易中心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4</w:t>
      </w:r>
      <w:r>
        <w:rPr>
          <w:rFonts w:hint="eastAsia" w:ascii="新宋体" w:hAnsi="新宋体" w:eastAsia="新宋体" w:cs="Times New Roman"/>
          <w:b/>
          <w:bCs/>
          <w:sz w:val="28"/>
          <w:szCs w:val="28"/>
        </w:rPr>
        <w:t>、竞买方未按信息公告内容或交易流程要求履行交易程序的，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5</w:t>
      </w:r>
      <w:r>
        <w:rPr>
          <w:rFonts w:hint="eastAsia" w:ascii="新宋体" w:hAnsi="新宋体" w:eastAsia="新宋体" w:cs="Times New Roman"/>
          <w:sz w:val="28"/>
          <w:szCs w:val="28"/>
        </w:rPr>
        <w:t>、交易双方自行办理标的交易价款结算，并进行标的交割。有需要办理变更、过户登记手续的，交易双方凭交易合同等材料到相关部门办理。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6</w:t>
      </w:r>
      <w:r>
        <w:rPr>
          <w:rFonts w:hint="eastAsia" w:ascii="新宋体" w:hAnsi="新宋体" w:eastAsia="新宋体" w:cs="Times New Roman"/>
          <w:sz w:val="28"/>
          <w:szCs w:val="28"/>
        </w:rPr>
        <w:t>、其他未尽事宜，按照服务协议、交易细则、交易文件及有关规定执行。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7</w:t>
      </w:r>
      <w:r>
        <w:rPr>
          <w:rFonts w:hint="eastAsia" w:ascii="新宋体" w:hAnsi="新宋体" w:eastAsia="新宋体" w:cs="Times New Roman"/>
          <w:sz w:val="28"/>
          <w:szCs w:val="28"/>
        </w:rPr>
        <w:t>、本《网络竞价须知》有关条款的解释权归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2B7F3C6C">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3"/>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昌江农村产权交易中心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昌江县昌化镇昌城村古城集市10间商铺出租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昌江县昌化镇昌城村古城集市10间商铺出租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昌江县昌化镇昌城村古城集市10间商铺出租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昌江农村产权交易中心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出租</w:t>
      </w:r>
      <w:r>
        <w:rPr>
          <w:rFonts w:hint="eastAsia" w:ascii="Times New Roman" w:hAnsi="Times New Roman"/>
          <w:sz w:val="28"/>
          <w:szCs w:val="28"/>
        </w:rPr>
        <w:t>（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昌江农村产权交易中心</w:t>
      </w:r>
      <w:r>
        <w:rPr>
          <w:rFonts w:hint="eastAsia" w:ascii="新宋体" w:hAnsi="新宋体" w:eastAsia="新宋体" w:cs="Times New Roman"/>
          <w:sz w:val="28"/>
          <w:szCs w:val="28"/>
          <w:lang w:val="en-US" w:eastAsia="zh-CN"/>
        </w:rPr>
        <w:t>（以下简称“农交中心”）网站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changjiang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出租</w:t>
      </w:r>
      <w:r>
        <w:rPr>
          <w:rFonts w:hint="eastAsia" w:ascii="Times New Roman" w:hAnsi="Times New Roman"/>
          <w:sz w:val="28"/>
          <w:szCs w:val="28"/>
        </w:rPr>
        <w:t>（转让）方和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昌江</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w:t>
      </w:r>
      <w:r>
        <w:rPr>
          <w:rFonts w:hint="eastAsia" w:ascii="Times New Roman" w:hAnsi="Times New Roman"/>
          <w:sz w:val="28"/>
          <w:szCs w:val="28"/>
          <w:lang w:eastAsia="zh-CN"/>
        </w:rPr>
        <w:t>出租</w:t>
      </w:r>
      <w:r>
        <w:rPr>
          <w:rFonts w:hint="eastAsia" w:ascii="Times New Roman" w:hAnsi="Times New Roman"/>
          <w:sz w:val="28"/>
          <w:szCs w:val="28"/>
        </w:rPr>
        <w:t>（转让）方签署交易合同，并按《产权交易结算通知书》的约定支付交易价款。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1E3964">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昌江农村产权交易中心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昌江农村产权交易中心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昌江农村产权交易中心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2025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05</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昌江农村产权交易中心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昌江农村产权交易中心（以下简称“农交中心”）网站</w:t>
      </w:r>
      <w:r>
        <w:rPr>
          <w:rFonts w:hint="eastAsia" w:ascii="Times New Roman" w:hAnsi="Times New Roman"/>
          <w:bCs/>
          <w:sz w:val="24"/>
        </w:rPr>
        <w:t>（http://</w:t>
      </w:r>
      <w:r>
        <w:rPr>
          <w:rFonts w:hint="eastAsia" w:ascii="Times New Roman" w:hAnsi="Times New Roman"/>
          <w:bCs/>
          <w:sz w:val="24"/>
          <w:lang w:val="en-US" w:eastAsia="zh-CN"/>
        </w:rPr>
        <w:t>changjiang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eastAsia="zh-CN"/>
        </w:rPr>
        <w:t>昌江县昌化镇昌城村古城集市10间商铺出租</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w:t>
      </w:r>
      <w:r>
        <w:rPr>
          <w:rFonts w:hint="eastAsia" w:ascii="Times New Roman" w:hAnsi="Times New Roman"/>
          <w:b/>
          <w:sz w:val="24"/>
          <w:lang w:eastAsia="zh-CN"/>
        </w:rPr>
        <w:t>昌江农村产权交易中心</w:t>
      </w:r>
      <w:r>
        <w:rPr>
          <w:rFonts w:hint="eastAsia" w:ascii="Times New Roman" w:hAnsi="Times New Roman"/>
          <w:b/>
          <w:sz w:val="24"/>
        </w:rPr>
        <w:t>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7009"/>
      <w:bookmarkStart w:id="21" w:name="_Toc31003"/>
      <w:bookmarkStart w:id="22"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昌江农村产权交易中心</w:t>
      </w:r>
      <w:r>
        <w:rPr>
          <w:rFonts w:hint="eastAsia" w:ascii="Times New Roman" w:hAnsi="Times New Roman"/>
          <w:b/>
          <w:sz w:val="24"/>
          <w:szCs w:val="24"/>
        </w:rPr>
        <w:t>。</w:t>
      </w:r>
      <w:bookmarkEnd w:id="20"/>
      <w:bookmarkEnd w:id="21"/>
      <w:bookmarkEnd w:id="22"/>
      <w:bookmarkStart w:id="36" w:name="_GoBack"/>
      <w:bookmarkEnd w:id="36"/>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30986"/>
      <w:bookmarkStart w:id="24" w:name="_Toc4535"/>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13094"/>
      <w:bookmarkStart w:id="29" w:name="_Toc32101"/>
      <w:bookmarkStart w:id="30" w:name="_Toc12264"/>
      <w:bookmarkStart w:id="31" w:name="_Toc4580"/>
      <w:bookmarkStart w:id="32" w:name="_Toc29841"/>
      <w:bookmarkStart w:id="33" w:name="_Toc11237"/>
      <w:bookmarkStart w:id="34" w:name="_Toc14469"/>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rPr>
                <w:rFonts w:hint="default" w:eastAsiaTheme="minorEastAsia"/>
                <w:lang w:val="en-US" w:eastAsia="zh-CN"/>
              </w:rPr>
            </w:pPr>
            <w:r>
              <w:rPr>
                <w:rFonts w:hint="eastAsia"/>
                <w:lang w:val="en-US" w:eastAsia="zh-CN"/>
              </w:rPr>
              <w:t xml:space="preserve">     </w:t>
            </w: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种植果树</w:t>
            </w: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昌江县昌化镇昌城村古城集市10间商铺出租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hd w:val="clear" w:color="auto" w:fill="auto"/>
        <w:spacing w:line="24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昌江黎族自治县昌化镇昌城村民委员会</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昌江县昌化镇昌城村古城集市10间商铺出租</w:t>
      </w:r>
      <w:r>
        <w:rPr>
          <w:rFonts w:hint="eastAsia" w:asciiTheme="minorEastAsia" w:hAnsiTheme="minorEastAsia" w:cstheme="minorEastAsia"/>
          <w:color w:val="C00000"/>
          <w:sz w:val="32"/>
          <w:szCs w:val="32"/>
          <w:u w:val="single"/>
          <w:lang w:val="en-US" w:eastAsia="zh-CN"/>
        </w:rPr>
        <w:t xml:space="preserve"> </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昌江农村产权交易中心(以下简称“农交中心”)网站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changjiang</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出租</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eastAsia" w:asciiTheme="minorEastAsia" w:hAnsiTheme="minorEastAsia" w:cstheme="minorEastAsia"/>
          <w:color w:val="C00000"/>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昌江县昌化镇昌城村古城集市10间商铺出租</w:t>
      </w:r>
    </w:p>
    <w:p w14:paraId="5168B9AF">
      <w:pPr>
        <w:spacing w:line="240" w:lineRule="auto"/>
        <w:ind w:firstLine="560" w:firstLineChars="200"/>
        <w:rPr>
          <w:rFonts w:hint="eastAsia" w:asciiTheme="minorEastAsia" w:hAnsiTheme="minorEastAsia" w:cstheme="minorEastAsia"/>
          <w:color w:val="C00000"/>
          <w:sz w:val="28"/>
          <w:szCs w:val="28"/>
          <w:lang w:eastAsia="zh-CN"/>
        </w:rPr>
      </w:pPr>
      <w:r>
        <w:rPr>
          <w:rFonts w:hint="eastAsia" w:asciiTheme="minorEastAsia" w:hAnsiTheme="minorEastAsia" w:cstheme="minorEastAsia"/>
          <w:color w:val="C00000"/>
          <w:sz w:val="28"/>
          <w:szCs w:val="28"/>
          <w:lang w:eastAsia="zh-CN"/>
        </w:rPr>
        <w:drawing>
          <wp:inline distT="0" distB="0" distL="114300" distR="114300">
            <wp:extent cx="5268595" cy="2342515"/>
            <wp:effectExtent l="0" t="0" r="1905" b="6985"/>
            <wp:docPr id="2" name="图片 2" descr="昌江的10宗_项目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昌江的10宗_项目库"/>
                    <pic:cNvPicPr>
                      <a:picLocks noChangeAspect="1"/>
                    </pic:cNvPicPr>
                  </pic:nvPicPr>
                  <pic:blipFill>
                    <a:blip r:embed="rId5"/>
                    <a:stretch>
                      <a:fillRect/>
                    </a:stretch>
                  </pic:blipFill>
                  <pic:spPr>
                    <a:xfrm>
                      <a:off x="0" y="0"/>
                      <a:ext cx="5268595" cy="2342515"/>
                    </a:xfrm>
                    <a:prstGeom prst="rect">
                      <a:avLst/>
                    </a:prstGeom>
                  </pic:spPr>
                </pic:pic>
              </a:graphicData>
            </a:graphic>
          </wp:inline>
        </w:drawing>
      </w:r>
    </w:p>
    <w:p w14:paraId="23EE4D7C">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租金按三月一付，每一年递增5%</w:t>
      </w:r>
    </w:p>
    <w:p w14:paraId="7934A578">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周书云18976484111</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12345</w:t>
      </w:r>
    </w:p>
    <w:p w14:paraId="69C6789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昌江黎族自治县石碌镇人民北路239号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changjiang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p>
    <w:p w14:paraId="5F35A458">
      <w:pPr>
        <w:spacing w:line="570" w:lineRule="exact"/>
        <w:jc w:val="both"/>
        <w:rPr>
          <w:rFonts w:hint="eastAsia" w:ascii="宋体" w:hAnsi="宋体" w:eastAsia="宋体" w:cs="宋体"/>
          <w:sz w:val="28"/>
          <w:szCs w:val="28"/>
          <w:u w:val="single"/>
          <w:lang w:eastAsia="zh-CN"/>
        </w:rPr>
      </w:pPr>
    </w:p>
    <w:p w14:paraId="4D04BE9E">
      <w:pPr>
        <w:spacing w:line="570" w:lineRule="exact"/>
        <w:jc w:val="both"/>
        <w:rPr>
          <w:rFonts w:ascii="宋体" w:hAnsi="宋体" w:eastAsia="宋体" w:cs="宋体"/>
          <w:sz w:val="28"/>
          <w:szCs w:val="28"/>
          <w:u w:val="single"/>
        </w:rPr>
      </w:pPr>
      <w:r>
        <w:rPr>
          <w:rFonts w:hint="eastAsia" w:ascii="宋体" w:hAnsi="宋体" w:eastAsia="宋体" w:cs="宋体"/>
          <w:sz w:val="28"/>
          <w:szCs w:val="28"/>
          <w:u w:val="single"/>
          <w:lang w:eastAsia="zh-CN"/>
        </w:rPr>
        <w:drawing>
          <wp:anchor distT="0" distB="0" distL="114300" distR="114300" simplePos="0" relativeHeight="251662336" behindDoc="1" locked="0" layoutInCell="1" allowOverlap="1">
            <wp:simplePos x="0" y="0"/>
            <wp:positionH relativeFrom="column">
              <wp:posOffset>0</wp:posOffset>
            </wp:positionH>
            <wp:positionV relativeFrom="paragraph">
              <wp:posOffset>-586740</wp:posOffset>
            </wp:positionV>
            <wp:extent cx="868045" cy="868045"/>
            <wp:effectExtent l="0" t="0" r="8255" b="8255"/>
            <wp:wrapTight wrapText="bothSides">
              <wp:wrapPolygon>
                <wp:start x="0" y="0"/>
                <wp:lineTo x="0" y="21331"/>
                <wp:lineTo x="21331" y="21331"/>
                <wp:lineTo x="21331" y="0"/>
                <wp:lineTo x="0" y="0"/>
              </wp:wrapPolygon>
            </wp:wrapTight>
            <wp:docPr id="1" name="图片 1" descr="0a7e1229b2f199a5f94b5b9bdf5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7e1229b2f199a5f94b5b9bdf56512"/>
                    <pic:cNvPicPr>
                      <a:picLocks noChangeAspect="1"/>
                    </pic:cNvPicPr>
                  </pic:nvPicPr>
                  <pic:blipFill>
                    <a:blip r:embed="rId6"/>
                    <a:stretch>
                      <a:fillRect/>
                    </a:stretch>
                  </pic:blipFill>
                  <pic:spPr>
                    <a:xfrm>
                      <a:off x="0" y="0"/>
                      <a:ext cx="868045" cy="868045"/>
                    </a:xfrm>
                    <a:prstGeom prst="rect">
                      <a:avLst/>
                    </a:prstGeom>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21C29C7"/>
    <w:rsid w:val="070E6657"/>
    <w:rsid w:val="09077801"/>
    <w:rsid w:val="0A8721A0"/>
    <w:rsid w:val="0B7B2128"/>
    <w:rsid w:val="0B985CD3"/>
    <w:rsid w:val="0CD67C16"/>
    <w:rsid w:val="0E9816ED"/>
    <w:rsid w:val="10396E71"/>
    <w:rsid w:val="11DE52CB"/>
    <w:rsid w:val="132D209C"/>
    <w:rsid w:val="1487397E"/>
    <w:rsid w:val="148D1503"/>
    <w:rsid w:val="150A3847"/>
    <w:rsid w:val="16C136E5"/>
    <w:rsid w:val="16D93709"/>
    <w:rsid w:val="18E10F33"/>
    <w:rsid w:val="1A0C35CC"/>
    <w:rsid w:val="1A525566"/>
    <w:rsid w:val="1A626F8D"/>
    <w:rsid w:val="1CE74D57"/>
    <w:rsid w:val="1E22432A"/>
    <w:rsid w:val="205C18F7"/>
    <w:rsid w:val="20BE4E97"/>
    <w:rsid w:val="2163678E"/>
    <w:rsid w:val="221A4D5F"/>
    <w:rsid w:val="23C4301C"/>
    <w:rsid w:val="2741574C"/>
    <w:rsid w:val="27AC72CB"/>
    <w:rsid w:val="29A96C5C"/>
    <w:rsid w:val="2C765212"/>
    <w:rsid w:val="30AA01BC"/>
    <w:rsid w:val="30B56AE1"/>
    <w:rsid w:val="30CE55FA"/>
    <w:rsid w:val="327E6635"/>
    <w:rsid w:val="3321133C"/>
    <w:rsid w:val="347A51A8"/>
    <w:rsid w:val="3516702D"/>
    <w:rsid w:val="356B5D48"/>
    <w:rsid w:val="36257C7B"/>
    <w:rsid w:val="37E601A9"/>
    <w:rsid w:val="3A7A2C02"/>
    <w:rsid w:val="3D124BF3"/>
    <w:rsid w:val="3D922FE7"/>
    <w:rsid w:val="3EE84C2D"/>
    <w:rsid w:val="3F220916"/>
    <w:rsid w:val="40176161"/>
    <w:rsid w:val="42EC1909"/>
    <w:rsid w:val="43315BEC"/>
    <w:rsid w:val="43AD1C7C"/>
    <w:rsid w:val="4486772E"/>
    <w:rsid w:val="44912C24"/>
    <w:rsid w:val="477C493B"/>
    <w:rsid w:val="47C03328"/>
    <w:rsid w:val="48350522"/>
    <w:rsid w:val="48F422BB"/>
    <w:rsid w:val="4A7A6DBA"/>
    <w:rsid w:val="4C122427"/>
    <w:rsid w:val="4CD73773"/>
    <w:rsid w:val="4D440E1C"/>
    <w:rsid w:val="4DC33073"/>
    <w:rsid w:val="4E3F7559"/>
    <w:rsid w:val="4ECE0172"/>
    <w:rsid w:val="50804CA1"/>
    <w:rsid w:val="51516E47"/>
    <w:rsid w:val="5BD329C8"/>
    <w:rsid w:val="5CF93C67"/>
    <w:rsid w:val="62920BC0"/>
    <w:rsid w:val="637A7D59"/>
    <w:rsid w:val="639B14F1"/>
    <w:rsid w:val="64515E2E"/>
    <w:rsid w:val="64D61FAB"/>
    <w:rsid w:val="68790CF7"/>
    <w:rsid w:val="69A739D7"/>
    <w:rsid w:val="6C56086E"/>
    <w:rsid w:val="6D30394E"/>
    <w:rsid w:val="73AC38AA"/>
    <w:rsid w:val="73C6500C"/>
    <w:rsid w:val="74083869"/>
    <w:rsid w:val="786A7F85"/>
    <w:rsid w:val="791505B4"/>
    <w:rsid w:val="7961108A"/>
    <w:rsid w:val="7A7C6A82"/>
    <w:rsid w:val="7A8615E4"/>
    <w:rsid w:val="7D05139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6742</Words>
  <Characters>7103</Characters>
  <Lines>59</Lines>
  <Paragraphs>16</Paragraphs>
  <TotalTime>16</TotalTime>
  <ScaleCrop>false</ScaleCrop>
  <LinksUpToDate>false</LinksUpToDate>
  <CharactersWithSpaces>7587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2025-05-13T10:46:10Z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A4FD631AEA6646C7A52650D2D3165844_13</vt:lpwstr>
  </property>
  <property fmtid="{D5CDD505-2E9C-101B-9397-08002B2CF9AE}" pid="4" name="KSOTemplateDocerSaveRecord">
    <vt:lpwstr>eyJoZGlkIjoiZjZmNDExZTU1MTk2YmE0MTQyMjliZDJiNGQ2Y2QxYTYiLCJ1c2VySWQiOiIxNTc0MTczNzE3In0=</vt:lpwstr>
  </property>
</Properties>
</file>