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478B7">
      <w:pPr>
        <w:ind w:firstLine="723" w:firstLineChars="200"/>
        <w:jc w:val="center"/>
        <w:rPr>
          <w:rFonts w:hint="eastAsia"/>
          <w:b/>
          <w:bCs/>
          <w:sz w:val="36"/>
          <w:szCs w:val="36"/>
        </w:rPr>
      </w:pPr>
      <w:r>
        <w:rPr>
          <w:rFonts w:hint="eastAsia"/>
          <w:b/>
          <w:bCs/>
          <w:sz w:val="36"/>
          <w:szCs w:val="36"/>
        </w:rPr>
        <w:t>五大连池市</w:t>
      </w:r>
      <w:r>
        <w:rPr>
          <w:rFonts w:hint="eastAsia"/>
          <w:b/>
          <w:bCs/>
          <w:sz w:val="36"/>
          <w:szCs w:val="36"/>
          <w:lang w:eastAsia="zh-CN"/>
        </w:rPr>
        <w:t>兴隆镇</w:t>
      </w:r>
      <w:r>
        <w:rPr>
          <w:rFonts w:hint="eastAsia"/>
          <w:b/>
          <w:bCs/>
          <w:sz w:val="36"/>
          <w:szCs w:val="36"/>
          <w:lang w:val="en-US" w:eastAsia="zh-CN"/>
        </w:rPr>
        <w:t>凤凰山</w:t>
      </w:r>
      <w:r>
        <w:rPr>
          <w:rFonts w:hint="eastAsia"/>
          <w:b/>
          <w:bCs/>
          <w:sz w:val="36"/>
          <w:szCs w:val="36"/>
          <w:lang w:eastAsia="zh-CN"/>
        </w:rPr>
        <w:t>村</w:t>
      </w:r>
      <w:r>
        <w:rPr>
          <w:rFonts w:hint="eastAsia"/>
          <w:b/>
          <w:bCs/>
          <w:sz w:val="36"/>
          <w:szCs w:val="36"/>
        </w:rPr>
        <w:t>股份经济合作社机动地出租方案</w:t>
      </w:r>
    </w:p>
    <w:p w14:paraId="3CA83CD1">
      <w:pPr>
        <w:ind w:firstLine="640" w:firstLineChars="200"/>
        <w:jc w:val="both"/>
        <w:rPr>
          <w:rFonts w:hint="default"/>
          <w:sz w:val="21"/>
          <w:szCs w:val="21"/>
          <w:highlight w:val="none"/>
          <w:lang w:eastAsia="zh-CN"/>
        </w:rPr>
      </w:pPr>
      <w:r>
        <w:rPr>
          <w:sz w:val="32"/>
          <w:szCs w:val="32"/>
        </w:rPr>
        <w:t> </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sz w:val="32"/>
          <w:szCs w:val="32"/>
          <w:highlight w:val="none"/>
          <w:lang w:val="en-US" w:eastAsia="zh-CN"/>
        </w:rPr>
        <w:t>根据《五大连池市关于加强农村集体经济组织管理实施意见（试行）》规定，结合“四议两公开”规则和程序，</w:t>
      </w:r>
      <w:r>
        <w:rPr>
          <w:rFonts w:hint="default"/>
          <w:sz w:val="32"/>
          <w:szCs w:val="32"/>
          <w:highlight w:val="none"/>
          <w:lang w:eastAsia="zh-CN"/>
        </w:rPr>
        <w:t>制定五大连池市</w:t>
      </w:r>
      <w:r>
        <w:rPr>
          <w:rFonts w:hint="eastAsia"/>
          <w:sz w:val="32"/>
          <w:szCs w:val="32"/>
          <w:highlight w:val="none"/>
          <w:lang w:val="en-US" w:eastAsia="zh-CN"/>
        </w:rPr>
        <w:t>兴隆镇凤凰山村股份经济合作社机动地发包</w:t>
      </w:r>
      <w:r>
        <w:rPr>
          <w:rFonts w:hint="default"/>
          <w:sz w:val="32"/>
          <w:szCs w:val="32"/>
          <w:highlight w:val="none"/>
          <w:lang w:eastAsia="zh-CN"/>
        </w:rPr>
        <w:t>方案如下：</w:t>
      </w:r>
    </w:p>
    <w:p w14:paraId="0A0AACAF">
      <w:pPr>
        <w:keepNext w:val="0"/>
        <w:keepLines w:val="0"/>
        <w:pageBreakBefore w:val="0"/>
        <w:numPr>
          <w:ilvl w:val="0"/>
          <w:numId w:val="0"/>
        </w:numPr>
        <w:kinsoku/>
        <w:wordWrap/>
        <w:overflowPunct/>
        <w:topLinePunct w:val="0"/>
        <w:autoSpaceDE/>
        <w:autoSpaceDN/>
        <w:bidi w:val="0"/>
        <w:adjustRightInd/>
        <w:snapToGrid/>
        <w:spacing w:beforeAutospacing="0" w:line="360" w:lineRule="auto"/>
        <w:ind w:firstLine="640" w:firstLineChars="200"/>
        <w:jc w:val="both"/>
        <w:textAlignment w:val="auto"/>
        <w:rPr>
          <w:rFonts w:hint="eastAsia"/>
          <w:sz w:val="32"/>
          <w:szCs w:val="32"/>
          <w:highlight w:val="none"/>
          <w:lang w:val="en-US" w:eastAsia="zh-CN"/>
        </w:rPr>
      </w:pPr>
      <w:r>
        <w:rPr>
          <w:rFonts w:hint="eastAsia" w:asciiTheme="minorHAnsi" w:hAnsiTheme="minorHAnsi" w:eastAsiaTheme="minorEastAsia" w:cstheme="minorBidi"/>
          <w:kern w:val="2"/>
          <w:sz w:val="32"/>
          <w:szCs w:val="32"/>
          <w:lang w:val="en-US" w:eastAsia="zh-CN" w:bidi="ar-SA"/>
        </w:rPr>
        <w:t>一、</w:t>
      </w:r>
      <w:r>
        <w:rPr>
          <w:rFonts w:hint="eastAsia"/>
          <w:sz w:val="32"/>
          <w:szCs w:val="32"/>
          <w:highlight w:val="none"/>
          <w:lang w:val="en-US" w:eastAsia="zh-CN"/>
        </w:rPr>
        <w:t>机动地位置及面积：</w:t>
      </w:r>
    </w:p>
    <w:p w14:paraId="34822D01">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1.凤凰山机动地1号，土地四至：东；草甸子、西：裴福文、南：道路、北：道，面积10亩，每亩280元。出租价格：2800元。以阶梯竞价的方式出租，阶梯竞价标准50元/次.保证金200元。</w:t>
      </w:r>
    </w:p>
    <w:p w14:paraId="33BE4EE8">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2.凤凰山村机动地2号，土地四至：东：道路：西：道路：南：道路 北：杜亚忠，面积7.5亩，每亩280元。出租价格：2100元。以阶梯竞价的方式出租，阶梯竞价标准50元/次.保证金200元。</w:t>
      </w:r>
    </w:p>
    <w:p w14:paraId="542312F4">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3.凤凰山机动地3号，土地四至：东：道路：西：树林：南：沟：北：道，面积8.5亩，每亩280元。出租价格：2380元。以阶梯竞价的方式出租，阶梯竞价标准50元/次.保证金200元。</w:t>
      </w:r>
    </w:p>
    <w:p w14:paraId="732319D5">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凤凰山机动地4号，土地四至：东：孙风海：西：刘炳财：南：道路：北：草甸子，面积5.亩，每亩280元。出租价格：1400元。以阶梯竞价的方式出租，阶梯竞价标准50元/次.保证金200元。</w:t>
      </w:r>
    </w:p>
    <w:p w14:paraId="4FBCFDAF">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5.凤凰山机动地5号，土地四至：东：树林：西：于胜武：南：道路：北：沟，面积15亩，每亩280元。出租价格：4200元。以阶梯竞价的方式出租，阶梯竞价标准50元/次.保证金300元。</w:t>
      </w:r>
    </w:p>
    <w:p w14:paraId="33D22AA8">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6.凤凰山机动地6号，土地四至：东：道路：西：道路：南：沟：北：道路，面积6亩，每亩280元。出租价格：1680元。以阶梯竞价的方式出租，阶梯竞价标准50元/次.保证金200元。</w:t>
      </w:r>
    </w:p>
    <w:p w14:paraId="58D66015">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7.凤凰山村机动地7号，土地四至：东：吴作庆：西：孙凤海南：沟：北：道，面积5.6亩，每亩280元。出租价格：1568元。以阶梯竞价的方式出租，阶梯竞价标准50元/次.保证金200元。</w:t>
      </w:r>
    </w:p>
    <w:p w14:paraId="10B5572E">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8.凤凰山村机动地8号，土地四至：东：树林：西：道路：南：沟：北：草甸子，面积15亩，每亩280元。出租价格：4200元。以阶梯竞价的方式出租，阶梯竞价标准50元/次.保证金100元。</w:t>
      </w:r>
    </w:p>
    <w:p w14:paraId="07A68796">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9.凤凰山村机动地9号，土地四至：东：道路：西：沟：南：沟：北：草甸子，面积5亩，每亩280元。出租价格：1400元。以阶梯竞价的方式出租，阶梯竞价标准50元/次.保证金200元。</w:t>
      </w:r>
    </w:p>
    <w:p w14:paraId="7B434606">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10.凤凰山村机动地10号，土地四至：东：王忠：西：道路：南：草甸子：北：刘宪权，面积5亩，每亩280元。出租价格：1400元。以阶梯竞价的方式出租，阶梯竞价标准50元/次.保证金200元。</w:t>
      </w:r>
    </w:p>
    <w:p w14:paraId="78FFE19B">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11.凤凰山机动地11号，土地四至：东：机动地：西：道路：南：树林：北：树林，面积6.4亩，每亩280元。出租价格：1792元。以阶梯竞价的方式出租，阶梯竞价标准50元/次.保证金200元。</w:t>
      </w:r>
    </w:p>
    <w:p w14:paraId="0B44D65C">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default" w:ascii="宋体" w:hAnsi="宋体" w:eastAsia="宋体" w:cs="宋体"/>
          <w:sz w:val="32"/>
          <w:szCs w:val="32"/>
          <w:lang w:val="en-US" w:eastAsia="zh-CN"/>
        </w:rPr>
        <w:t>12.</w:t>
      </w:r>
      <w:r>
        <w:rPr>
          <w:rFonts w:hint="eastAsia" w:ascii="宋体" w:hAnsi="宋体" w:eastAsia="宋体" w:cs="宋体"/>
          <w:sz w:val="32"/>
          <w:szCs w:val="32"/>
          <w:lang w:val="en-US" w:eastAsia="zh-CN"/>
        </w:rPr>
        <w:t>凤凰山村机动地12号，土地四至：东：草甸子：西：道路：南：草甸子：北：草甸子，面积11亩，每亩280元。出租价格：3080元。以阶梯竞价的方式出租，阶梯竞价标准50元/次.保证金200元。</w:t>
      </w:r>
    </w:p>
    <w:p w14:paraId="14BD9BE6">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13.凤凰山村机动地13号，土地四至：东：道：西：树林：南：草甸子：北：草甸子，面积5亩，每亩280元。出租价格：1400元。以阶梯竞价的方式出租，阶梯竞价标准50元/次.保证金200元。</w:t>
      </w:r>
    </w:p>
    <w:p w14:paraId="40E62303">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14.凤凰山村机动地14号，土地四至：东：草甸子：西：草甸子：南：草甸子：北：道路，面积8亩，每亩280元。出租价格：2240元。以阶梯竞价的方式出租，阶梯竞价标准50元/次.保证金200元。</w:t>
      </w:r>
    </w:p>
    <w:p w14:paraId="067FEB43">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15.凤凰山村机动地15号，土地四至：东：草甸子：西：草甸子：南：道路：北：草甸子，面积12亩，每亩280元。出租价格：3360元。以阶梯竞价的方式出租，阶梯竞价标准50元/次。保证金200元。</w:t>
      </w:r>
    </w:p>
    <w:p w14:paraId="4594F2DA">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16.凤凰山村机动地16号，土地四至：东：宋贵章：西：道：南：刘井桐：北：道路，面积12亩，每亩280元。出租价格：3360元。以阶梯竞价的方式出租，阶梯竞价标准50元/次.保证金200元。</w:t>
      </w:r>
    </w:p>
    <w:p w14:paraId="748EFBA5">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17.凤凰山村机动地17号，土地四至：东：道路：西：沟：南：草甸子：北：草甸子，面积8亩，每亩280元。出租价格：2240元。以阶梯竞价的方式出租，阶梯竞价标准50元/次.保证金200元。</w:t>
      </w:r>
    </w:p>
    <w:p w14:paraId="12CC6068">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18.凤凰山村机动地18号，土地四至：东：树林：西道路：南：树林：北：道路，面积5亩，每亩280元。出租价格：1400元。以阶梯竞价的方式出租，阶梯竞价标准50元/次.保证金200元。</w:t>
      </w:r>
    </w:p>
    <w:p w14:paraId="6FB75138">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19.凤凰山村机动地19号，土地四至：东：道路：西：道路：南：沟：北：草甸子，面积8.8亩，每亩280元。出租价格：2464元。以阶梯竞价的方式出租，阶梯竞价标准50元/次.保证金200元。</w:t>
      </w:r>
    </w:p>
    <w:p w14:paraId="3F899889">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20.凤凰山村机动地20号，土地四至：东：草甸子：西：草甸子：南：草甸子：北：树林，面积8亩，每亩280元。出租价格：2240元。以阶梯竞价的方式出租，阶梯竞价标准50元/次。保证金200元。</w:t>
      </w:r>
    </w:p>
    <w:p w14:paraId="2374B858">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21.凤凰山村机动地21号，土地四至：东：草甸子：西：马振明：南：道：北：草甸子，面积18.5亩，每亩280元。出租价格：5180元。以阶梯竞价的方式出租，阶梯竞价标准50元/次.保证金200元。</w:t>
      </w:r>
    </w:p>
    <w:p w14:paraId="28647685">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22.凤凰山村机动地22号，土地四至：东：道路：西：草甸子：南：沟：北：沟，面积6.2亩，每亩280元。出租价格：1736元。以阶梯竞价的方式出租，阶梯竞价标准50元/次.保证金200元。</w:t>
      </w:r>
    </w:p>
    <w:p w14:paraId="3F114ED7">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23.凤凰山村机动地23号，土地四至：东：沟：西：沟：南：草甸子：北：草甸子，面积22亩，每亩280元。出租价格：6160元。以阶梯竞价的方式出租，阶梯竞价标准50元/次.保证金200元。</w:t>
      </w:r>
    </w:p>
    <w:p w14:paraId="335A7E67">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24.凤凰山村机动地24号，土地四至：东：机动地：西：道路：南：道路：北：草甸子 ，面积5亩，每亩280元。出租价格：1400元。以阶梯竞价的方式出租，阶梯竞价标准50元/次.保证金200元。</w:t>
      </w:r>
    </w:p>
    <w:p w14:paraId="382478D8">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25.凤凰山村机动地25号，土地四至：东：沟：西：草甸子：南：道：北：草甸子，面积9.5亩，每亩280元。出租价格：2660元。以阶梯竞价的方式出租，阶梯竞价标准50元/次.保证金200元。</w:t>
      </w:r>
    </w:p>
    <w:p w14:paraId="0DD7DF30">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26.凤凰山村机动地26号，土地四至：东：草甸子：西道路：南：王青杰：北：林长波，面积5.5亩，每亩280元。出租价格：1540元。以阶梯竞价的方式出租，阶梯竞价标准50元/次.保证金200元。</w:t>
      </w:r>
    </w:p>
    <w:p w14:paraId="72FC154F">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27.凤凰山村机动地27号，土地四至：东：草甸子：西：草甸子：南：道路：北：草甸子，面积5.94亩，每亩280元。出租价格：1663.2元。以阶梯竞价的方式出租，阶梯竞价标准50元/次.保证金200元。</w:t>
      </w:r>
    </w:p>
    <w:p w14:paraId="57DC8280">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28.凤凰山村机动地28号，土地四至：东：道路 西：草甸子：南：道：北：草甸子，面积5.06亩，每亩280元。出租价格：1416.8元。以阶梯竞价的方式出租，阶梯竞价标准50元/次.保证金200元。</w:t>
      </w:r>
    </w:p>
    <w:p w14:paraId="5F474F27">
      <w:pPr>
        <w:pStyle w:val="3"/>
        <w:widowControl/>
        <w:spacing w:beforeAutospacing="0" w:afterAutospacing="0"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29.凤凰山村机动地29号，土地四至：东：王全：西：林长波：南：道：北：草甸子，面积7.5亩，每亩100元。出租价格：2100元。以阶梯竞价的方式出租，阶梯竞价标准50元/次.保证金200元。</w:t>
      </w:r>
    </w:p>
    <w:p w14:paraId="46DA75C0">
      <w:pPr>
        <w:pStyle w:val="3"/>
        <w:widowControl/>
        <w:spacing w:beforeAutospacing="0" w:afterAutospacing="0" w:line="600" w:lineRule="exact"/>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30.凤凰山村机动地30号，土地四至：东：道路：西：水沟 南：草甸：北：草甸子，面积9.5亩，每亩500元。出租价格：4750</w:t>
      </w:r>
      <w:bookmarkStart w:id="0" w:name="_GoBack"/>
      <w:bookmarkEnd w:id="0"/>
      <w:r>
        <w:rPr>
          <w:rFonts w:hint="eastAsia" w:ascii="宋体" w:hAnsi="宋体" w:eastAsia="宋体" w:cs="宋体"/>
          <w:sz w:val="32"/>
          <w:szCs w:val="32"/>
          <w:lang w:val="en-US" w:eastAsia="zh-CN"/>
        </w:rPr>
        <w:t>元。以阶梯竞价的方式出租，阶梯竞价标准50元/次.保证金200元。</w:t>
      </w:r>
    </w:p>
    <w:p w14:paraId="7B796250">
      <w:pPr>
        <w:pStyle w:val="3"/>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二、承包期限及付款方式：</w:t>
      </w:r>
    </w:p>
    <w:p w14:paraId="2CB345A3">
      <w:pPr>
        <w:pStyle w:val="3"/>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1、承包期限：自签订合同日期起为1年。</w:t>
      </w:r>
    </w:p>
    <w:p w14:paraId="33BE93AD">
      <w:pPr>
        <w:pStyle w:val="3"/>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2、付款方式：中标后一次性付清</w:t>
      </w:r>
    </w:p>
    <w:p w14:paraId="0B681216">
      <w:pPr>
        <w:pStyle w:val="3"/>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三、承包要求：</w:t>
      </w:r>
    </w:p>
    <w:p w14:paraId="1B20F756">
      <w:pPr>
        <w:pStyle w:val="3"/>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承包者若是本村集体经济组织成员在同等的条件下者享有优先承包，经营方式应满足国家有关法律法规和政策要求，承包者在此块土地经营用途必须用于种植一年生农作物，且种植前必须与</w:t>
      </w:r>
      <w:r>
        <w:rPr>
          <w:rFonts w:hint="eastAsia" w:ascii="宋体" w:hAnsi="宋体" w:eastAsia="宋体" w:cs="宋体"/>
          <w:sz w:val="32"/>
          <w:szCs w:val="32"/>
          <w:highlight w:val="none"/>
          <w:lang w:eastAsia="zh-CN"/>
        </w:rPr>
        <w:t>双兴村</w:t>
      </w:r>
      <w:r>
        <w:rPr>
          <w:rFonts w:hint="eastAsia" w:ascii="宋体" w:hAnsi="宋体" w:eastAsia="宋体" w:cs="宋体"/>
          <w:sz w:val="32"/>
          <w:szCs w:val="32"/>
          <w:highlight w:val="none"/>
        </w:rPr>
        <w:t>股份经济合作社联系，商讨同意后方可实施耕种。</w:t>
      </w:r>
    </w:p>
    <w:p w14:paraId="30710AE0">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firstLine="640" w:firstLineChars="200"/>
        <w:jc w:val="left"/>
        <w:textAlignment w:val="auto"/>
        <w:rPr>
          <w:rFonts w:hint="eastAsia"/>
          <w:sz w:val="32"/>
          <w:szCs w:val="32"/>
          <w:highlight w:val="none"/>
          <w:lang w:val="en-US" w:eastAsia="zh-CN"/>
        </w:rPr>
      </w:pPr>
      <w:r>
        <w:rPr>
          <w:rFonts w:hint="eastAsia"/>
          <w:sz w:val="32"/>
          <w:szCs w:val="32"/>
          <w:highlight w:val="none"/>
          <w:lang w:val="en-US" w:eastAsia="zh-CN"/>
        </w:rPr>
        <w:t>四、五大连池市农业社会化服务中心农村产权交易平台所产生的所有费用由承包者承担。</w:t>
      </w:r>
    </w:p>
    <w:p w14:paraId="5DA9366B">
      <w:pPr>
        <w:pStyle w:val="3"/>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highlight w:val="none"/>
        </w:rPr>
      </w:pPr>
    </w:p>
    <w:p w14:paraId="1E96904F">
      <w:pPr>
        <w:pStyle w:val="3"/>
        <w:keepNext w:val="0"/>
        <w:keepLines w:val="0"/>
        <w:pageBreakBefore w:val="0"/>
        <w:widowControl/>
        <w:suppressLineNumbers w:val="0"/>
        <w:kinsoku/>
        <w:wordWrap/>
        <w:overflowPunct/>
        <w:topLinePunct w:val="0"/>
        <w:autoSpaceDE/>
        <w:autoSpaceDN/>
        <w:bidi w:val="0"/>
        <w:adjustRightInd/>
        <w:snapToGrid/>
        <w:ind w:firstLine="1920" w:firstLineChars="600"/>
        <w:textAlignment w:val="auto"/>
        <w:rPr>
          <w:rFonts w:hint="eastAsia" w:ascii="宋体" w:hAnsi="宋体" w:eastAsia="宋体" w:cs="宋体"/>
          <w:sz w:val="32"/>
          <w:szCs w:val="32"/>
        </w:rPr>
      </w:pPr>
    </w:p>
    <w:p w14:paraId="1FC5478F">
      <w:pPr>
        <w:pStyle w:val="3"/>
        <w:keepNext w:val="0"/>
        <w:keepLines w:val="0"/>
        <w:pageBreakBefore w:val="0"/>
        <w:widowControl/>
        <w:suppressLineNumbers w:val="0"/>
        <w:kinsoku/>
        <w:wordWrap/>
        <w:overflowPunct/>
        <w:topLinePunct w:val="0"/>
        <w:autoSpaceDE/>
        <w:autoSpaceDN/>
        <w:bidi w:val="0"/>
        <w:adjustRightInd/>
        <w:snapToGrid/>
        <w:jc w:val="right"/>
        <w:textAlignment w:val="auto"/>
        <w:rPr>
          <w:rFonts w:hint="eastAsia" w:ascii="宋体" w:hAnsi="宋体" w:eastAsia="宋体" w:cs="宋体"/>
          <w:sz w:val="32"/>
          <w:szCs w:val="32"/>
        </w:rPr>
      </w:pPr>
      <w:r>
        <w:rPr>
          <w:rFonts w:hint="eastAsia" w:ascii="宋体" w:hAnsi="宋体" w:eastAsia="宋体" w:cs="宋体"/>
          <w:sz w:val="32"/>
          <w:szCs w:val="32"/>
        </w:rPr>
        <w:t>五大连池市</w:t>
      </w:r>
      <w:r>
        <w:rPr>
          <w:rFonts w:hint="eastAsia" w:ascii="宋体" w:hAnsi="宋体" w:eastAsia="宋体" w:cs="宋体"/>
          <w:sz w:val="32"/>
          <w:szCs w:val="32"/>
          <w:lang w:val="en-US" w:eastAsia="zh-CN"/>
        </w:rPr>
        <w:t>兴隆镇凤凰山村</w:t>
      </w:r>
      <w:r>
        <w:rPr>
          <w:rFonts w:hint="eastAsia" w:ascii="宋体" w:hAnsi="宋体" w:eastAsia="宋体" w:cs="宋体"/>
          <w:sz w:val="32"/>
          <w:szCs w:val="32"/>
        </w:rPr>
        <w:t>股份经济合作社</w:t>
      </w:r>
    </w:p>
    <w:p w14:paraId="6B7BFB7B">
      <w:pPr>
        <w:pStyle w:val="3"/>
        <w:keepNext w:val="0"/>
        <w:keepLines w:val="0"/>
        <w:widowControl/>
        <w:suppressLineNumbers w:val="0"/>
        <w:rPr>
          <w:rFonts w:hint="eastAsia" w:ascii="宋体" w:hAnsi="宋体" w:eastAsia="宋体" w:cs="宋体"/>
          <w:sz w:val="32"/>
          <w:szCs w:val="32"/>
          <w:highlight w:val="none"/>
        </w:rPr>
      </w:pPr>
      <w:r>
        <w:rPr>
          <w:rFonts w:hint="eastAsia" w:ascii="宋体" w:hAnsi="宋体" w:eastAsia="宋体" w:cs="宋体"/>
          <w:sz w:val="32"/>
          <w:szCs w:val="32"/>
        </w:rPr>
        <w:t xml:space="preserve">                    </w:t>
      </w: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rPr>
        <w:t>年</w:t>
      </w: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日</w:t>
      </w:r>
    </w:p>
    <w:p w14:paraId="1245C4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3778A"/>
    <w:rsid w:val="0B282FC4"/>
    <w:rsid w:val="13165211"/>
    <w:rsid w:val="16AA639C"/>
    <w:rsid w:val="1A5605E9"/>
    <w:rsid w:val="23827822"/>
    <w:rsid w:val="30A957E4"/>
    <w:rsid w:val="39611335"/>
    <w:rsid w:val="53C2401E"/>
    <w:rsid w:val="54835965"/>
    <w:rsid w:val="63D53A51"/>
    <w:rsid w:val="6F605699"/>
    <w:rsid w:val="703A5210"/>
    <w:rsid w:val="7579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widowControl w:val="0"/>
      <w:spacing w:beforeAutospacing="1" w:afterAutospacing="1"/>
      <w:outlineLvl w:val="2"/>
    </w:pPr>
    <w:rPr>
      <w:rFonts w:hint="eastAsia" w:ascii="宋体" w:hAnsi="宋体" w:eastAsia="宋体" w:cs="Times New Roman"/>
      <w:b/>
      <w:bCs/>
      <w:sz w:val="27"/>
      <w:szCs w:val="27"/>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2820</Words>
  <Characters>3175</Characters>
  <Lines>0</Lines>
  <Paragraphs>0</Paragraphs>
  <TotalTime>50</TotalTime>
  <ScaleCrop>false</ScaleCrop>
  <LinksUpToDate>false</LinksUpToDate>
  <CharactersWithSpaces>3202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2025-04-14T01:54:00Z</dcterms:created>
  <dc:creator>Administrator</dc:creator>
  <cp:lastModifiedBy>屠龙</cp:lastModifiedBy>
  <cp:lastPrinted>2025-04-17T06:09:00Z</cp:lastPrinted>
  <dcterms:modified xsi:type="dcterms:W3CDTF">2025-04-29T03:59:16Z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eyJoZGlkIjoiM2Y1NzU5MmI1YmY5OWRjY2JhZDAwNGYxYTRmZTgzZWYiLCJ1c2VySWQiOiI0MTE1MTk4OTgifQ==</vt:lpwstr>
  </property>
  <property fmtid="{D5CDD505-2E9C-101B-9397-08002B2CF9AE}" pid="4" name="ICV">
    <vt:lpwstr>1BC0698C8C2F49A79C3AB04CE729FC13_13</vt:lpwstr>
  </property>
</Properties>
</file>