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6F119C72">
      <w:pPr>
        <w:jc w:val="left"/>
        <w:sectPr>
          <w:footerReference r:id="rId3" w:type="default"/>
          <w:pgSz w:w="11906" w:h="16838"/>
          <w:pgMar w:top="1440" w:right="1800" w:bottom="1440" w:left="1800" w:header="851" w:footer="992" w:gutter="0"/>
          <w:pgNumType w:fmt="decimal"/>
          <w:cols w:space="425" w:num="1"/>
          <w:docGrid w:type="lines" w:linePitch="312" w:charSpace="0"/>
        </w:sectPr>
      </w:pPr>
    </w:p>
    <w:p w14:paraId="6207068B">
      <w:pPr>
        <w:pStyle w:val="3"/>
        <w:spacing w:line="240" w:lineRule="auto"/>
        <w:rPr>
          <w:rFonts w:ascii="黑体" w:hAnsi="黑体"/>
          <w:color w:val="000000"/>
        </w:rPr>
      </w:pPr>
      <w:bookmarkStart w:id="1" w:name="_Toc15737"/>
      <w:bookmarkStart w:id="2" w:name="_Toc11918"/>
      <w:bookmarkStart w:id="3" w:name="_Toc21762"/>
      <w:bookmarkStart w:id="4" w:name="_Toc32320"/>
      <w:bookmarkStart w:id="5" w:name="_Toc20910"/>
      <w:bookmarkStart w:id="6" w:name="_Toc24454"/>
      <w:bookmarkStart w:id="7" w:name="_Toc21422"/>
      <w:bookmarkStart w:id="8" w:name="_Toc12789"/>
      <w:bookmarkStart w:id="9" w:name="_Toc7615"/>
      <w:bookmarkStart w:id="10" w:name="_Toc13462"/>
      <w:bookmarkStart w:id="11" w:name="_Toc24727"/>
      <w:bookmarkStart w:id="12" w:name="_Toc24068"/>
      <w:bookmarkStart w:id="13" w:name="_Toc29002"/>
      <w:bookmarkStart w:id="14" w:name="_Toc20033"/>
      <w:bookmarkStart w:id="15" w:name="_Toc8396"/>
      <w:bookmarkStart w:id="16" w:name="_Toc25712"/>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cs="Times New Roman"/>
          <w:b/>
          <w:bCs/>
          <w:color w:val="C00000"/>
          <w:sz w:val="28"/>
          <w:szCs w:val="28"/>
          <w:u w:val="single"/>
          <w:lang w:val="en-US" w:eastAsia="zh-CN"/>
        </w:rPr>
        <w:t xml:space="preserve">临高县临城镇昌拱村委会昌拱村165号240㎡自建房出租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临高农村产权交易中心</w:t>
      </w:r>
      <w:r>
        <w:rPr>
          <w:rFonts w:hint="eastAsia" w:ascii="新宋体" w:hAnsi="新宋体" w:eastAsia="新宋体" w:cs="新宋体"/>
          <w:kern w:val="0"/>
          <w:sz w:val="28"/>
          <w:szCs w:val="28"/>
          <w:highlight w:val="none"/>
        </w:rPr>
        <w:t>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临高农村产权交易中心</w:t>
      </w:r>
      <w:r>
        <w:rPr>
          <w:rFonts w:hint="eastAsia" w:ascii="新宋体" w:hAnsi="新宋体" w:eastAsia="新宋体" w:cs="新宋体"/>
          <w:bCs w:val="0"/>
          <w:kern w:val="0"/>
          <w:sz w:val="28"/>
          <w:szCs w:val="28"/>
          <w:highlight w:val="none"/>
        </w:rPr>
        <w:t>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临高农村产权交易中心(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w:t>
      </w:r>
      <w:r>
        <w:rPr>
          <w:rFonts w:hint="eastAsia" w:ascii="新宋体" w:hAnsi="新宋体" w:eastAsia="新宋体" w:cs="Times New Roman"/>
          <w:sz w:val="28"/>
          <w:szCs w:val="28"/>
          <w:lang w:val="en-US" w:eastAsia="zh-CN"/>
        </w:rPr>
        <w:t>出租</w:t>
      </w:r>
      <w:r>
        <w:rPr>
          <w:rFonts w:hint="eastAsia" w:ascii="新宋体" w:hAnsi="新宋体" w:eastAsia="新宋体" w:cs="Times New Roman"/>
          <w:sz w:val="28"/>
          <w:szCs w:val="28"/>
        </w:rPr>
        <w:t>（转让）方提供，竞买申请方在提交竞买报名之前，应对所竞买的项目标的有关情况及瑕疵已做了全面的了解，竞买方如对交易须知、交易规则、交易公告等交易文件有疑问的，可向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3日</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w:t>
      </w:r>
      <w:r>
        <w:rPr>
          <w:rFonts w:hint="eastAsia" w:ascii="新宋体" w:hAnsi="新宋体" w:eastAsia="新宋体" w:cs="Times New Roman"/>
          <w:b/>
          <w:bCs/>
          <w:color w:val="C00000"/>
          <w:sz w:val="28"/>
          <w:szCs w:val="28"/>
        </w:rPr>
        <w:t>交纳交易保证金（</w:t>
      </w:r>
      <w:r>
        <w:rPr>
          <w:rFonts w:hint="eastAsia" w:ascii="新宋体" w:hAnsi="新宋体" w:eastAsia="新宋体" w:cs="Times New Roman"/>
          <w:b/>
          <w:bCs/>
          <w:color w:val="C00000"/>
          <w:sz w:val="28"/>
          <w:szCs w:val="28"/>
          <w:lang w:val="en-US" w:eastAsia="zh-CN"/>
        </w:rPr>
        <w:t>4800元</w:t>
      </w:r>
      <w:r>
        <w:rPr>
          <w:rFonts w:hint="eastAsia" w:ascii="新宋体" w:hAnsi="新宋体" w:eastAsia="新宋体" w:cs="Times New Roman"/>
          <w:b/>
          <w:bCs/>
          <w:color w:val="C00000"/>
          <w:sz w:val="28"/>
          <w:szCs w:val="28"/>
        </w:rPr>
        <w:t>）</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临高县农村产权交易中心</w:t>
            </w:r>
            <w:r>
              <w:rPr>
                <w:rFonts w:hint="eastAsia" w:ascii="仿宋_GB2312" w:hAnsi="仿宋_GB2312" w:eastAsia="仿宋_GB2312" w:cs="仿宋_GB2312"/>
                <w:b/>
                <w:bCs/>
                <w:sz w:val="28"/>
                <w:szCs w:val="28"/>
              </w:rPr>
              <w:t>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海南临高农村商业银行股份有限公司</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1020189500000273</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s</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lingao</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18C252B8">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24000 </w:t>
      </w:r>
      <w:r>
        <w:rPr>
          <w:rFonts w:hint="eastAsia" w:ascii="新宋体" w:hAnsi="新宋体" w:eastAsia="新宋体" w:cs="Times New Roman"/>
          <w:b/>
          <w:bCs/>
          <w:sz w:val="28"/>
          <w:szCs w:val="28"/>
          <w:lang w:val="en-US" w:eastAsia="zh-CN"/>
        </w:rPr>
        <w:t>元/年。</w:t>
      </w:r>
    </w:p>
    <w:p w14:paraId="53522D1E">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p>
    <w:p w14:paraId="51BB5D93">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（转让）方确定的交易条件，通过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的网络竞价系统进行动态递增（减）报价，将报价最高者确定为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（受让）方的竞价方式（反向竞价以报价最低者确定为</w:t>
      </w:r>
      <w:r>
        <w:rPr>
          <w:rFonts w:hint="eastAsia" w:ascii="新宋体" w:hAnsi="新宋体" w:eastAsia="新宋体" w:cs="Times New Roman"/>
          <w:b/>
          <w:bCs/>
          <w:sz w:val="28"/>
          <w:szCs w:val="28"/>
          <w:lang w:eastAsia="zh-CN"/>
        </w:rPr>
        <w:t>承租</w:t>
      </w:r>
      <w:r>
        <w:rPr>
          <w:rFonts w:hint="eastAsia" w:ascii="新宋体" w:hAnsi="新宋体" w:eastAsia="新宋体" w:cs="Times New Roman"/>
          <w:b/>
          <w:bCs/>
          <w:sz w:val="28"/>
          <w:szCs w:val="28"/>
        </w:rPr>
        <w:t>（受让）方）。</w:t>
      </w:r>
    </w:p>
    <w:p w14:paraId="78BF1BB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4、本次竞价加（减）价阶梯为人民币：100元的整数倍（至少100元）。</w:t>
      </w:r>
    </w:p>
    <w:p w14:paraId="66DBDF05">
      <w:pPr>
        <w:pStyle w:val="4"/>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6-4日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hint="eastAsia"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w:t>
      </w:r>
      <w:r>
        <w:rPr>
          <w:rFonts w:hint="eastAsia" w:ascii="新宋体" w:hAnsi="新宋体" w:eastAsia="新宋体" w:cs="Times New Roman"/>
          <w:sz w:val="28"/>
          <w:szCs w:val="28"/>
          <w:lang w:eastAsia="zh-CN"/>
        </w:rPr>
        <w:t>出租</w:t>
      </w:r>
      <w:r>
        <w:rPr>
          <w:rFonts w:hint="eastAsia" w:ascii="新宋体" w:hAnsi="新宋体" w:eastAsia="新宋体" w:cs="Times New Roman"/>
          <w:sz w:val="28"/>
          <w:szCs w:val="28"/>
        </w:rPr>
        <w:t>（转让）方要求的时间和方式继续竞价或重新竞价，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w:t>
      </w:r>
      <w:r>
        <w:rPr>
          <w:rFonts w:hint="eastAsia" w:ascii="新宋体" w:hAnsi="新宋体" w:eastAsia="新宋体" w:cs="Times New Roman"/>
          <w:b/>
          <w:bCs/>
          <w:sz w:val="28"/>
          <w:szCs w:val="28"/>
          <w:lang w:eastAsia="zh-CN"/>
        </w:rPr>
        <w:t>出租</w:t>
      </w:r>
      <w:r>
        <w:rPr>
          <w:rFonts w:hint="eastAsia" w:ascii="新宋体" w:hAnsi="新宋体" w:eastAsia="新宋体" w:cs="Times New Roman"/>
          <w:b/>
          <w:bCs/>
          <w:sz w:val="28"/>
          <w:szCs w:val="28"/>
        </w:rPr>
        <w:t>（转让）只有一个竞买方参与竞拍的，需先由委托单位根据有关规定报海垦集团批准后，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eastAsia="zh-CN"/>
              </w:rPr>
              <w:t>临高县农村产权交易中心</w:t>
            </w:r>
            <w:r>
              <w:rPr>
                <w:rFonts w:hint="eastAsia" w:asciiTheme="minorEastAsia" w:hAnsiTheme="minorEastAsia" w:cstheme="minorEastAsia"/>
                <w:b/>
                <w:bCs/>
                <w:sz w:val="28"/>
                <w:szCs w:val="28"/>
              </w:rPr>
              <w:t>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海南临高农村商业银行股份有限公司</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jc w:val="center"/>
              <w:rPr>
                <w:rFonts w:hint="default" w:asciiTheme="minorEastAsia" w:hAnsiTheme="minorEastAsia" w:cstheme="minorEastAsia"/>
                <w:b/>
                <w:bCs/>
                <w:sz w:val="28"/>
                <w:szCs w:val="28"/>
                <w:lang w:val="en-US"/>
              </w:rPr>
            </w:pPr>
            <w:r>
              <w:rPr>
                <w:rFonts w:hint="eastAsia" w:ascii="仿宋_GB2312" w:hAnsi="仿宋_GB2312" w:eastAsia="仿宋_GB2312" w:cs="仿宋_GB2312"/>
                <w:b/>
                <w:bCs/>
                <w:sz w:val="28"/>
                <w:szCs w:val="28"/>
                <w:lang w:val="en-US" w:eastAsia="zh-CN"/>
              </w:rPr>
              <w:t>1020189500000130</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eastAsia="zh-CN"/>
        </w:rPr>
        <w:t>临高农村产权交易中心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4A7B04DF">
      <w:pPr>
        <w:pStyle w:val="3"/>
        <w:spacing w:line="240" w:lineRule="auto"/>
        <w:jc w:val="both"/>
        <w:rPr>
          <w:rFonts w:ascii="黑体" w:hAnsi="黑体"/>
          <w:color w:val="000000"/>
        </w:rPr>
        <w:sectPr>
          <w:pgSz w:w="11906" w:h="16838"/>
          <w:pgMar w:top="1440" w:right="1800" w:bottom="1440" w:left="1800" w:header="851" w:footer="992" w:gutter="0"/>
          <w:pgNumType w:fmt="decimal"/>
          <w:cols w:space="425" w:num="1"/>
          <w:docGrid w:type="lines" w:linePitch="312" w:charSpace="0"/>
        </w:sectPr>
      </w:pPr>
    </w:p>
    <w:p w14:paraId="15AB0BC9">
      <w:pPr>
        <w:pStyle w:val="3"/>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临高农村产权交易中心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临高县临城镇昌拱村委会昌拱村165号240㎡自建房出租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临高县临城镇昌拱村委会昌拱村165号240㎡自建房出租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cs="Times New Roman"/>
          <w:b/>
          <w:bCs/>
          <w:color w:val="C00000"/>
          <w:sz w:val="28"/>
          <w:szCs w:val="28"/>
          <w:u w:val="single"/>
          <w:lang w:val="en-US" w:eastAsia="zh-CN"/>
        </w:rPr>
        <w:t>临高县临城镇昌拱村委会昌拱村165号240㎡自建房出租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临高农村产权交易中心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w:t>
      </w:r>
      <w:r>
        <w:rPr>
          <w:rFonts w:hint="eastAsia" w:ascii="Times New Roman" w:hAnsi="Times New Roman"/>
          <w:sz w:val="28"/>
          <w:szCs w:val="28"/>
          <w:lang w:eastAsia="zh-CN"/>
        </w:rPr>
        <w:t>出租</w:t>
      </w:r>
      <w:r>
        <w:rPr>
          <w:rFonts w:hint="eastAsia" w:ascii="Times New Roman" w:hAnsi="Times New Roman"/>
          <w:sz w:val="28"/>
          <w:szCs w:val="28"/>
        </w:rPr>
        <w:t>（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临高农村产权交易中心</w:t>
      </w:r>
      <w:r>
        <w:rPr>
          <w:rFonts w:hint="eastAsia" w:ascii="新宋体" w:hAnsi="新宋体" w:eastAsia="新宋体" w:cs="Times New Roman"/>
          <w:sz w:val="28"/>
          <w:szCs w:val="28"/>
          <w:lang w:val="en-US" w:eastAsia="zh-CN"/>
        </w:rPr>
        <w:t>（以下简称“农交中心”）网站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s</w:t>
      </w:r>
      <w:r>
        <w:rPr>
          <w:rFonts w:hint="eastAsia" w:ascii="新宋体" w:hAnsi="新宋体" w:eastAsia="新宋体" w:cs="Times New Roman"/>
          <w:sz w:val="28"/>
          <w:szCs w:val="28"/>
        </w:rPr>
        <w:t>://</w:t>
      </w:r>
      <w:r>
        <w:rPr>
          <w:rFonts w:hint="eastAsia" w:ascii="新宋体" w:hAnsi="新宋体" w:eastAsia="新宋体" w:cs="Times New Roman"/>
          <w:sz w:val="28"/>
          <w:szCs w:val="28"/>
          <w:lang w:val="en-US" w:eastAsia="zh-CN"/>
        </w:rPr>
        <w:t>lingao</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w:t>
      </w:r>
      <w:r>
        <w:rPr>
          <w:rFonts w:hint="eastAsia" w:ascii="Times New Roman" w:hAnsi="Times New Roman"/>
          <w:sz w:val="28"/>
          <w:szCs w:val="28"/>
          <w:lang w:eastAsia="zh-CN"/>
        </w:rPr>
        <w:t>出租</w:t>
      </w:r>
      <w:r>
        <w:rPr>
          <w:rFonts w:hint="eastAsia" w:ascii="Times New Roman" w:hAnsi="Times New Roman"/>
          <w:sz w:val="28"/>
          <w:szCs w:val="28"/>
        </w:rPr>
        <w:t>（转让）方和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临高</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w:t>
      </w:r>
      <w:r>
        <w:rPr>
          <w:rFonts w:hint="eastAsia" w:ascii="Times New Roman" w:hAnsi="Times New Roman"/>
          <w:sz w:val="28"/>
          <w:szCs w:val="28"/>
          <w:lang w:eastAsia="zh-CN"/>
        </w:rPr>
        <w:t>出租</w:t>
      </w:r>
      <w:r>
        <w:rPr>
          <w:rFonts w:hint="eastAsia" w:ascii="Times New Roman" w:hAnsi="Times New Roman"/>
          <w:sz w:val="28"/>
          <w:szCs w:val="28"/>
        </w:rPr>
        <w:t>（转让）方签署交易合同，并按《产权交易结算通知书》的约定支付交易价款。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1883123C">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lang w:eastAsia="zh-CN"/>
        </w:rPr>
        <w:t>承租</w:t>
      </w:r>
      <w:r>
        <w:rPr>
          <w:rFonts w:hint="eastAsia" w:ascii="方正小标宋简体" w:hAnsi="方正小标宋简体" w:eastAsia="方正小标宋简体" w:cs="方正小标宋简体"/>
          <w:bCs/>
          <w:szCs w:val="36"/>
        </w:rPr>
        <w:t>（受让）申请书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60288;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临高农村产权交易中心</w:t>
                      </w:r>
                      <w:r>
                        <w:rPr>
                          <w:rFonts w:hint="eastAsia" w:ascii="仿宋_GB2312" w:hAnsi="仿宋_GB2312" w:eastAsia="仿宋_GB2312" w:cs="仿宋_GB2312"/>
                          <w:sz w:val="24"/>
                          <w:szCs w:val="22"/>
                        </w:rPr>
                        <w:t>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临高农村产权交易中心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5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3"/>
        <w:spacing w:line="400" w:lineRule="exact"/>
        <w:rPr>
          <w:rFonts w:ascii="仿宋" w:hAnsi="仿宋"/>
          <w:bCs/>
          <w:szCs w:val="36"/>
        </w:rPr>
      </w:pPr>
      <w:r>
        <w:rPr>
          <w:rFonts w:hint="eastAsia"/>
          <w:bCs/>
          <w:szCs w:val="36"/>
        </w:rPr>
        <w:t>意向</w:t>
      </w:r>
      <w:r>
        <w:rPr>
          <w:rFonts w:hint="eastAsia"/>
          <w:bCs/>
          <w:szCs w:val="36"/>
          <w:lang w:eastAsia="zh-CN"/>
        </w:rPr>
        <w:t>承租</w:t>
      </w:r>
      <w:r>
        <w:rPr>
          <w:rFonts w:hint="eastAsia"/>
          <w:bCs/>
          <w:szCs w:val="36"/>
        </w:rPr>
        <w:t>（受让）函</w:t>
      </w:r>
    </w:p>
    <w:p w14:paraId="0BBF9B4D">
      <w:pPr>
        <w:rPr>
          <w:rFonts w:ascii="Times New Roman" w:hAnsi="Times New Roman" w:eastAsia="黑体"/>
          <w:bCs/>
          <w:sz w:val="24"/>
          <w:szCs w:val="24"/>
        </w:rPr>
      </w:pPr>
      <w:r>
        <w:rPr>
          <w:rFonts w:hint="eastAsia" w:ascii="Times New Roman" w:hAnsi="Times New Roman" w:eastAsia="黑体"/>
          <w:sz w:val="24"/>
          <w:szCs w:val="24"/>
          <w:lang w:val="en-US" w:eastAsia="zh-CN"/>
        </w:rPr>
        <w:t>临高农村产权交易中心</w:t>
      </w:r>
      <w:r>
        <w:rPr>
          <w:rFonts w:hint="eastAsia" w:ascii="Times New Roman" w:hAnsi="Times New Roman" w:eastAsia="黑体"/>
          <w:sz w:val="24"/>
          <w:szCs w:val="24"/>
        </w:rPr>
        <w:t>：</w:t>
      </w:r>
    </w:p>
    <w:p w14:paraId="7BB5CB8B">
      <w:pPr>
        <w:spacing w:line="440" w:lineRule="exact"/>
        <w:ind w:firstLine="480" w:firstLineChars="200"/>
        <w:rPr>
          <w:sz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2336;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szCs w:val="24"/>
        </w:rPr>
        <w:t>根据有关农村产权流转交易的法律法规及政策规定，本意向方现向</w:t>
      </w:r>
      <w:r>
        <w:rPr>
          <w:rFonts w:hint="eastAsia" w:ascii="Times New Roman" w:hAnsi="Times New Roman"/>
          <w:bCs/>
          <w:sz w:val="24"/>
          <w:szCs w:val="24"/>
          <w:lang w:val="en-US" w:eastAsia="zh-CN"/>
        </w:rPr>
        <w:t>临高农村产权交易中心（以下简称“农交中心”）网站</w:t>
      </w:r>
      <w:r>
        <w:rPr>
          <w:rFonts w:hint="eastAsia" w:ascii="Times New Roman" w:hAnsi="Times New Roman"/>
          <w:bCs/>
          <w:sz w:val="24"/>
          <w:szCs w:val="24"/>
        </w:rPr>
        <w:t>（http://</w:t>
      </w:r>
      <w:r>
        <w:rPr>
          <w:rFonts w:hint="eastAsia" w:ascii="Times New Roman" w:hAnsi="Times New Roman"/>
          <w:bCs/>
          <w:sz w:val="24"/>
          <w:szCs w:val="24"/>
          <w:lang w:val="en-US" w:eastAsia="zh-CN"/>
        </w:rPr>
        <w:t>lingao</w:t>
      </w:r>
      <w:r>
        <w:rPr>
          <w:rFonts w:hint="eastAsia" w:ascii="Times New Roman" w:hAnsi="Times New Roman"/>
          <w:bCs/>
          <w:sz w:val="24"/>
          <w:szCs w:val="24"/>
        </w:rPr>
        <w:t>.nongjiao.com）申请</w:t>
      </w:r>
      <w:r>
        <w:rPr>
          <w:rFonts w:hint="eastAsia" w:ascii="Times New Roman" w:hAnsi="Times New Roman"/>
          <w:bCs/>
          <w:sz w:val="24"/>
          <w:szCs w:val="24"/>
          <w:lang w:eastAsia="zh-CN"/>
        </w:rPr>
        <w:t>承租</w:t>
      </w:r>
      <w:r>
        <w:rPr>
          <w:rFonts w:hint="eastAsia" w:ascii="Times New Roman" w:hAnsi="Times New Roman"/>
          <w:bCs/>
          <w:sz w:val="24"/>
          <w:szCs w:val="24"/>
        </w:rPr>
        <w:t>（受让）</w:t>
      </w:r>
      <w:r>
        <w:rPr>
          <w:rFonts w:hint="eastAsia" w:ascii="新宋体" w:hAnsi="新宋体" w:eastAsia="新宋体" w:cs="Times New Roman"/>
          <w:b/>
          <w:bCs/>
          <w:color w:val="C00000"/>
          <w:sz w:val="24"/>
          <w:szCs w:val="24"/>
          <w:u w:val="single"/>
          <w:lang w:val="en-US" w:eastAsia="zh-CN"/>
        </w:rPr>
        <w:t>临高县临城镇昌拱村委会昌拱村165号240㎡自建房出租</w:t>
      </w:r>
      <w:r>
        <w:rPr>
          <w:rFonts w:hint="eastAsia" w:ascii="Times New Roman" w:hAnsi="Times New Roman"/>
          <w:bCs/>
          <w:sz w:val="24"/>
          <w:szCs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w:t>
      </w:r>
      <w:r>
        <w:rPr>
          <w:rFonts w:hint="eastAsia" w:ascii="Times New Roman" w:hAnsi="Times New Roman"/>
          <w:b/>
          <w:sz w:val="24"/>
          <w:lang w:eastAsia="zh-CN"/>
        </w:rPr>
        <w:t>承租</w:t>
      </w:r>
      <w:r>
        <w:rPr>
          <w:rFonts w:hint="eastAsia" w:ascii="Times New Roman" w:hAnsi="Times New Roman"/>
          <w:b/>
          <w:sz w:val="24"/>
        </w:rPr>
        <w:t>（受让）该项目，并接受项目公开挂牌信息所载的全部</w:t>
      </w:r>
      <w:r>
        <w:rPr>
          <w:rFonts w:hint="eastAsia" w:ascii="Times New Roman" w:hAnsi="Times New Roman"/>
          <w:b/>
          <w:sz w:val="24"/>
          <w:lang w:eastAsia="zh-CN"/>
        </w:rPr>
        <w:t>承租</w:t>
      </w:r>
      <w:r>
        <w:rPr>
          <w:rFonts w:hint="eastAsia" w:ascii="Times New Roman" w:hAnsi="Times New Roman"/>
          <w:b/>
          <w:sz w:val="24"/>
        </w:rPr>
        <w:t>（受让）要求，我方</w:t>
      </w:r>
      <w:r>
        <w:rPr>
          <w:rFonts w:hint="eastAsia" w:ascii="Times New Roman" w:hAnsi="Times New Roman"/>
          <w:b/>
          <w:sz w:val="24"/>
          <w:lang w:eastAsia="zh-CN"/>
        </w:rPr>
        <w:t>承租</w:t>
      </w:r>
      <w:r>
        <w:rPr>
          <w:rFonts w:hint="eastAsia" w:ascii="Times New Roman" w:hAnsi="Times New Roman"/>
          <w:b/>
          <w:sz w:val="24"/>
        </w:rPr>
        <w:t>（受让）行为已经过相应的有效内部决策并得到相应批准。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w:t>
      </w:r>
      <w:r>
        <w:rPr>
          <w:rFonts w:hint="eastAsia" w:ascii="Times New Roman" w:hAnsi="Times New Roman"/>
          <w:b/>
          <w:sz w:val="24"/>
          <w:lang w:eastAsia="zh-CN"/>
        </w:rPr>
        <w:t>承租</w:t>
      </w:r>
      <w:r>
        <w:rPr>
          <w:rFonts w:hint="eastAsia" w:ascii="Times New Roman" w:hAnsi="Times New Roman"/>
          <w:b/>
          <w:sz w:val="24"/>
        </w:rPr>
        <w:t>（受让）方条件的规定。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w:t>
      </w:r>
      <w:r>
        <w:rPr>
          <w:rFonts w:hint="eastAsia" w:ascii="Times New Roman" w:hAnsi="Times New Roman"/>
          <w:b/>
          <w:sz w:val="24"/>
          <w:lang w:eastAsia="zh-CN"/>
        </w:rPr>
        <w:t>临高农村产权交易中心</w:t>
      </w:r>
      <w:r>
        <w:rPr>
          <w:rFonts w:hint="eastAsia" w:ascii="Times New Roman" w:hAnsi="Times New Roman"/>
          <w:b/>
          <w:sz w:val="24"/>
        </w:rPr>
        <w:t>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1532"/>
      <w:bookmarkStart w:id="18" w:name="_Toc13357"/>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31003"/>
      <w:bookmarkStart w:id="21" w:name="_Toc24611"/>
      <w:bookmarkStart w:id="22"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临高农村产权交易中心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3"/>
        <w:spacing w:line="240" w:lineRule="auto"/>
        <w:rPr>
          <w:rFonts w:ascii="黑体" w:hAnsi="黑体"/>
          <w:color w:val="000000"/>
        </w:rPr>
      </w:pPr>
      <w:bookmarkStart w:id="28" w:name="_Toc4580"/>
      <w:bookmarkStart w:id="29" w:name="_Toc12264"/>
      <w:bookmarkStart w:id="30" w:name="_Toc29841"/>
      <w:bookmarkStart w:id="31" w:name="_Toc32101"/>
      <w:bookmarkStart w:id="32" w:name="_Toc14469"/>
      <w:bookmarkStart w:id="33" w:name="_Toc13094"/>
      <w:bookmarkStart w:id="34" w:name="_Toc11237"/>
      <w:r>
        <w:rPr>
          <w:rFonts w:hint="eastAsia" w:ascii="黑体" w:hAnsi="黑体"/>
          <w:color w:val="000000"/>
        </w:rPr>
        <w:t>意向</w:t>
      </w:r>
      <w:r>
        <w:rPr>
          <w:rFonts w:hint="eastAsia" w:ascii="黑体" w:hAnsi="黑体"/>
          <w:color w:val="000000"/>
          <w:lang w:eastAsia="zh-CN"/>
        </w:rPr>
        <w:t>承租</w:t>
      </w:r>
      <w:r>
        <w:rPr>
          <w:rFonts w:hint="eastAsia" w:ascii="黑体" w:hAnsi="黑体"/>
          <w:color w:val="000000"/>
        </w:rPr>
        <w:t>（受让）方登记表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eastAsia="宋体"/>
                <w:bCs/>
                <w:sz w:val="22"/>
                <w:lang w:eastAsia="zh-CN"/>
              </w:rPr>
              <w:t>承租</w:t>
            </w:r>
            <w:r>
              <w:rPr>
                <w:rFonts w:hint="eastAsia" w:ascii="宋体" w:hAnsi="宋体"/>
                <w:bCs/>
                <w:sz w:val="22"/>
              </w:rPr>
              <w:t>（受让）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4"/>
              <w:rPr>
                <w:rFonts w:hint="default" w:eastAsiaTheme="minorEastAsia"/>
                <w:lang w:val="en-US" w:eastAsia="zh-CN"/>
              </w:rPr>
            </w:pPr>
            <w:r>
              <w:rPr>
                <w:rFonts w:hint="eastAsia"/>
                <w:lang w:val="en-US" w:eastAsia="zh-CN"/>
              </w:rPr>
              <w:t xml:space="preserve">     </w:t>
            </w: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lang w:eastAsia="zh-CN"/>
              </w:rPr>
              <w:t>承租</w:t>
            </w:r>
            <w:r>
              <w:rPr>
                <w:rFonts w:hint="eastAsia" w:ascii="宋体" w:hAnsi="宋体"/>
                <w:bCs/>
                <w:sz w:val="22"/>
              </w:rPr>
              <w:t>（受让）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default" w:ascii="宋体" w:hAnsi="宋体" w:eastAsia="宋体"/>
                <w:sz w:val="22"/>
                <w:lang w:val="en-US" w:eastAsia="zh-CN"/>
              </w:rPr>
            </w:pPr>
            <w:r>
              <w:rPr>
                <w:rFonts w:hint="eastAsia" w:ascii="宋体" w:hAnsi="宋体" w:eastAsia="宋体"/>
                <w:sz w:val="22"/>
                <w:lang w:val="en-US" w:eastAsia="zh-CN"/>
              </w:rPr>
              <w:t xml:space="preserve"> </w:t>
            </w: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新宋体" w:hAnsi="新宋体" w:eastAsia="新宋体" w:cs="Times New Roman"/>
          <w:b/>
          <w:bCs/>
          <w:color w:val="C00000"/>
          <w:sz w:val="36"/>
          <w:szCs w:val="36"/>
          <w:u w:val="none"/>
          <w:lang w:val="en-US" w:eastAsia="zh-CN"/>
        </w:rPr>
        <w:t>临高县临城镇昌拱村委会昌拱村165号240㎡自建房出租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hd w:val="clear" w:color="auto" w:fill="auto"/>
        <w:spacing w:line="240" w:lineRule="auto"/>
        <w:jc w:val="center"/>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经</w:t>
      </w:r>
      <w:r>
        <w:rPr>
          <w:rFonts w:hint="eastAsia" w:ascii="宋体" w:hAnsi="宋体" w:eastAsia="宋体" w:cs="宋体"/>
          <w:b w:val="0"/>
          <w:bCs w:val="0"/>
          <w:color w:val="C00000"/>
          <w:sz w:val="32"/>
          <w:szCs w:val="32"/>
          <w:u w:val="single"/>
          <w:lang w:val="en-US" w:eastAsia="zh-CN"/>
        </w:rPr>
        <w:t>王亚雄</w:t>
      </w:r>
      <w:r>
        <w:rPr>
          <w:rFonts w:hint="eastAsia" w:asciiTheme="minorEastAsia" w:hAnsiTheme="minorEastAsia" w:eastAsiaTheme="minorEastAsia" w:cstheme="minorEastAsia"/>
          <w:sz w:val="32"/>
          <w:szCs w:val="32"/>
        </w:rPr>
        <w:t>同意</w:t>
      </w:r>
      <w:r>
        <w:rPr>
          <w:rFonts w:hint="eastAsia" w:ascii="宋体" w:hAnsi="宋体" w:eastAsia="宋体" w:cs="宋体"/>
          <w:b w:val="0"/>
          <w:bCs w:val="0"/>
          <w:color w:val="C00000"/>
          <w:sz w:val="32"/>
          <w:szCs w:val="32"/>
          <w:u w:val="single"/>
          <w:lang w:val="en-US" w:eastAsia="zh-CN"/>
        </w:rPr>
        <w:t>临高县临城镇南江村委会南江村2层楼288㎡房屋出租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临高农村产权交易中心(以下简称“农交中心”)网站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lingao</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出租</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宋体" w:hAnsi="宋体" w:eastAsia="宋体" w:cs="宋体"/>
          <w:b w:val="0"/>
          <w:bCs w:val="0"/>
          <w:color w:val="C00000"/>
          <w:sz w:val="32"/>
          <w:szCs w:val="32"/>
          <w:u w:val="none"/>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b w:val="0"/>
          <w:bCs w:val="0"/>
          <w:color w:val="C00000"/>
          <w:sz w:val="32"/>
          <w:szCs w:val="32"/>
          <w:u w:val="none"/>
          <w:lang w:val="en-US" w:eastAsia="zh-CN"/>
        </w:rPr>
        <w:t>临高县临城镇昌拱村委会昌拱村165号240㎡自建房出租</w:t>
      </w:r>
    </w:p>
    <w:p w14:paraId="09416935">
      <w:pPr>
        <w:spacing w:line="520" w:lineRule="exact"/>
        <w:ind w:left="559" w:leftChars="266" w:firstLine="0" w:firstLineChars="0"/>
        <w:rPr>
          <w:rFonts w:hint="default" w:ascii="宋体" w:hAnsi="宋体" w:eastAsia="宋体" w:cs="宋体"/>
          <w:b w:val="0"/>
          <w:bCs w:val="0"/>
          <w:color w:val="C00000"/>
          <w:sz w:val="32"/>
          <w:szCs w:val="32"/>
          <w:u w:val="single"/>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eastAsia="宋体" w:cs="宋体"/>
          <w:b w:val="0"/>
          <w:bCs w:val="0"/>
          <w:color w:val="C00000"/>
          <w:sz w:val="32"/>
          <w:szCs w:val="32"/>
          <w:u w:val="none"/>
          <w:lang w:val="en-US" w:eastAsia="zh-CN"/>
        </w:rPr>
        <w:t>王亚雄</w:t>
      </w:r>
    </w:p>
    <w:p w14:paraId="644CB298">
      <w:pPr>
        <w:spacing w:line="520" w:lineRule="exact"/>
        <w:ind w:left="559" w:leftChars="266" w:firstLine="0" w:firstLineChars="0"/>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出租</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240㎡</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流转</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24000元/年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4800元</w:t>
      </w:r>
    </w:p>
    <w:p w14:paraId="3C67C08C">
      <w:pPr>
        <w:spacing w:line="520" w:lineRule="exact"/>
        <w:ind w:firstLine="560" w:firstLineChars="200"/>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23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 xml:space="preserve"> 1</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 xml:space="preserve">4 </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一年一付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王笃彬13278902200</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bookmarkStart w:id="36" w:name="_GoBack"/>
      <w:bookmarkEnd w:id="36"/>
    </w:p>
    <w:p w14:paraId="0CC0B6B4">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12345</w:t>
      </w:r>
    </w:p>
    <w:p w14:paraId="69C6789A">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临高县临城镇行政路中国农业银行大厦3楼</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lingao</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p>
    <w:p w14:paraId="5F35A458">
      <w:pPr>
        <w:spacing w:line="570" w:lineRule="exact"/>
        <w:jc w:val="both"/>
        <w:rPr>
          <w:rFonts w:hint="eastAsia" w:ascii="宋体" w:hAnsi="宋体" w:eastAsia="宋体" w:cs="宋体"/>
          <w:sz w:val="28"/>
          <w:szCs w:val="28"/>
          <w:u w:val="single"/>
          <w:lang w:eastAsia="zh-CN"/>
        </w:rPr>
      </w:pPr>
    </w:p>
    <w:p w14:paraId="4D04BE9E">
      <w:pPr>
        <w:spacing w:line="570" w:lineRule="exact"/>
        <w:jc w:val="both"/>
        <w:rPr>
          <w:rFonts w:ascii="宋体" w:hAnsi="宋体" w:eastAsia="宋体" w:cs="宋体"/>
          <w:sz w:val="28"/>
          <w:szCs w:val="28"/>
          <w:u w:val="single"/>
        </w:rPr>
      </w:pPr>
      <w:r>
        <w:rPr>
          <w:rFonts w:hint="eastAsia" w:ascii="宋体" w:hAnsi="宋体" w:eastAsia="宋体" w:cs="宋体"/>
          <w:sz w:val="28"/>
          <w:szCs w:val="28"/>
          <w:u w:val="single"/>
          <w:lang w:eastAsia="zh-CN"/>
        </w:rPr>
        <w:drawing>
          <wp:anchor distT="0" distB="0" distL="114300" distR="114300" simplePos="0" relativeHeight="251663360" behindDoc="1" locked="0" layoutInCell="1" allowOverlap="1">
            <wp:simplePos x="0" y="0"/>
            <wp:positionH relativeFrom="column">
              <wp:posOffset>0</wp:posOffset>
            </wp:positionH>
            <wp:positionV relativeFrom="paragraph">
              <wp:posOffset>-586740</wp:posOffset>
            </wp:positionV>
            <wp:extent cx="868045" cy="868045"/>
            <wp:effectExtent l="0" t="0" r="8255" b="8255"/>
            <wp:wrapTight wrapText="bothSides">
              <wp:wrapPolygon>
                <wp:start x="0" y="0"/>
                <wp:lineTo x="0" y="21331"/>
                <wp:lineTo x="21331" y="21331"/>
                <wp:lineTo x="21331" y="0"/>
                <wp:lineTo x="0" y="0"/>
              </wp:wrapPolygon>
            </wp:wrapTight>
            <wp:docPr id="1" name="图片 1" descr="0a7e1229b2f199a5f94b5b9bdf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7e1229b2f199a5f94b5b9bdf56512"/>
                    <pic:cNvPicPr>
                      <a:picLocks noChangeAspect="1"/>
                    </pic:cNvPicPr>
                  </pic:nvPicPr>
                  <pic:blipFill>
                    <a:blip r:embed="rId5"/>
                    <a:stretch>
                      <a:fillRect/>
                    </a:stretch>
                  </pic:blipFill>
                  <pic:spPr>
                    <a:xfrm>
                      <a:off x="0" y="0"/>
                      <a:ext cx="868045" cy="868045"/>
                    </a:xfrm>
                    <a:prstGeom prst="rect">
                      <a:avLst/>
                    </a:prstGeom>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A45D7">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3DBE8">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B3DBE8">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0EB09EE"/>
    <w:rsid w:val="011B32B7"/>
    <w:rsid w:val="021C29C7"/>
    <w:rsid w:val="070E6657"/>
    <w:rsid w:val="09077801"/>
    <w:rsid w:val="0A8721A0"/>
    <w:rsid w:val="0B7B2128"/>
    <w:rsid w:val="0B985CD3"/>
    <w:rsid w:val="0CD67C16"/>
    <w:rsid w:val="0E9816ED"/>
    <w:rsid w:val="10396E71"/>
    <w:rsid w:val="11DE52CB"/>
    <w:rsid w:val="132D209C"/>
    <w:rsid w:val="148D1503"/>
    <w:rsid w:val="150A3847"/>
    <w:rsid w:val="16C136E5"/>
    <w:rsid w:val="16D93709"/>
    <w:rsid w:val="18E10F33"/>
    <w:rsid w:val="1A0C35CC"/>
    <w:rsid w:val="1A626F8D"/>
    <w:rsid w:val="1CE74D57"/>
    <w:rsid w:val="1F0C0CF3"/>
    <w:rsid w:val="205C18F7"/>
    <w:rsid w:val="20BE4E97"/>
    <w:rsid w:val="2163678E"/>
    <w:rsid w:val="23C4301C"/>
    <w:rsid w:val="2741574C"/>
    <w:rsid w:val="29A96C5C"/>
    <w:rsid w:val="2C765212"/>
    <w:rsid w:val="2F0F21C4"/>
    <w:rsid w:val="302360E0"/>
    <w:rsid w:val="30AA01BC"/>
    <w:rsid w:val="30B56AE1"/>
    <w:rsid w:val="30CE55FA"/>
    <w:rsid w:val="327E6635"/>
    <w:rsid w:val="3321133C"/>
    <w:rsid w:val="347A51A8"/>
    <w:rsid w:val="34F16F75"/>
    <w:rsid w:val="3516702D"/>
    <w:rsid w:val="356B5D48"/>
    <w:rsid w:val="36257C7B"/>
    <w:rsid w:val="37E601A9"/>
    <w:rsid w:val="3A7A2C02"/>
    <w:rsid w:val="3D124BF3"/>
    <w:rsid w:val="3D922FE7"/>
    <w:rsid w:val="3EE84C2D"/>
    <w:rsid w:val="3F220916"/>
    <w:rsid w:val="40176161"/>
    <w:rsid w:val="42EC1909"/>
    <w:rsid w:val="43315BEC"/>
    <w:rsid w:val="43AD1C7C"/>
    <w:rsid w:val="4486772E"/>
    <w:rsid w:val="44912C24"/>
    <w:rsid w:val="477C493B"/>
    <w:rsid w:val="47C03328"/>
    <w:rsid w:val="48350522"/>
    <w:rsid w:val="48F422BB"/>
    <w:rsid w:val="49107305"/>
    <w:rsid w:val="4A7A6DBA"/>
    <w:rsid w:val="4C122427"/>
    <w:rsid w:val="4CD73773"/>
    <w:rsid w:val="4D440E1C"/>
    <w:rsid w:val="4DC33073"/>
    <w:rsid w:val="4E3F7559"/>
    <w:rsid w:val="4ECE0172"/>
    <w:rsid w:val="50804CA1"/>
    <w:rsid w:val="51516E47"/>
    <w:rsid w:val="58FE3E03"/>
    <w:rsid w:val="5BD329C8"/>
    <w:rsid w:val="5CF93C67"/>
    <w:rsid w:val="60F676D1"/>
    <w:rsid w:val="62920BC0"/>
    <w:rsid w:val="637A7D59"/>
    <w:rsid w:val="639B14F1"/>
    <w:rsid w:val="64515E2E"/>
    <w:rsid w:val="64D61FAB"/>
    <w:rsid w:val="65A60391"/>
    <w:rsid w:val="67E45EB9"/>
    <w:rsid w:val="68790CF7"/>
    <w:rsid w:val="68981726"/>
    <w:rsid w:val="69A739D7"/>
    <w:rsid w:val="6D30394E"/>
    <w:rsid w:val="730317F4"/>
    <w:rsid w:val="73C6500C"/>
    <w:rsid w:val="74AD4D82"/>
    <w:rsid w:val="786A7F85"/>
    <w:rsid w:val="791505B4"/>
    <w:rsid w:val="7A7C6A82"/>
    <w:rsid w:val="7A8615E4"/>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6865</Words>
  <Characters>7268</Characters>
  <Lines>59</Lines>
  <Paragraphs>16</Paragraphs>
  <TotalTime>0</TotalTime>
  <ScaleCrop>false</ScaleCrop>
  <LinksUpToDate>false</LinksUpToDate>
  <CharactersWithSpaces>7770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Administrator</cp:lastModifiedBy>
  <dcterms:modified xsi:type="dcterms:W3CDTF">2025-05-23T00:52:58Z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1B203378CBD34D59B232FFB9560FB71E_13</vt:lpwstr>
  </property>
  <property fmtid="{D5CDD505-2E9C-101B-9397-08002B2CF9AE}" pid="4" name="KSOTemplateDocerSaveRecord">
    <vt:lpwstr>eyJoZGlkIjoiMTZhYmNhYTI1ZjQxNDFiZWRjOWJjMzI0ZTVkYjYzYTUifQ==</vt:lpwstr>
  </property>
</Properties>
</file>