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3608D">
      <w:pPr>
        <w:spacing w:line="520" w:lineRule="exact"/>
        <w:jc w:val="center"/>
        <w:rPr>
          <w:rFonts w:ascii="华康标题宋W9(P)" w:hAnsi="宋体" w:eastAsia="华康标题宋W9(P)"/>
          <w:sz w:val="54"/>
          <w:szCs w:val="54"/>
        </w:rPr>
      </w:pPr>
      <w:bookmarkStart w:id="0" w:name="OLE_LINK1"/>
      <w:r>
        <w:rPr>
          <w:rFonts w:hint="eastAsia" w:ascii="华康标题宋W9(P)" w:hAnsi="宋体" w:eastAsia="华康标题宋W9(P)" w:cs="华康标题宋W9(P)"/>
          <w:sz w:val="54"/>
          <w:szCs w:val="54"/>
        </w:rPr>
        <w:t>房屋租赁合同</w:t>
      </w:r>
    </w:p>
    <w:p w14:paraId="48816795">
      <w:pPr>
        <w:spacing w:line="520" w:lineRule="exact"/>
        <w:ind w:firstLine="840" w:firstLineChars="300"/>
        <w:rPr>
          <w:rFonts w:ascii="华康标题宋W9(P)" w:hAnsi="宋体" w:eastAsia="华康标题宋W9(P)" w:cs="华康标题宋W9(P)"/>
          <w:sz w:val="28"/>
          <w:szCs w:val="28"/>
        </w:rPr>
      </w:pPr>
    </w:p>
    <w:p w14:paraId="04700258">
      <w:pPr>
        <w:spacing w:line="520" w:lineRule="exact"/>
        <w:ind w:firstLine="840" w:firstLineChars="300"/>
        <w:rPr>
          <w:rFonts w:ascii="宋体" w:eastAsia="华康标题宋W9(P)" w:cs="宋体"/>
          <w:sz w:val="28"/>
          <w:szCs w:val="28"/>
          <w:u w:val="single"/>
        </w:rPr>
      </w:pPr>
      <w:r>
        <w:rPr>
          <w:rFonts w:hint="eastAsia" w:ascii="华康标题宋W9(P)" w:hAnsi="宋体" w:eastAsia="华康标题宋W9(P)" w:cs="华康标题宋W9(P)"/>
          <w:sz w:val="28"/>
          <w:szCs w:val="28"/>
        </w:rPr>
        <w:t>房屋出租方（甲方）：</w:t>
      </w:r>
    </w:p>
    <w:p w14:paraId="54BB101E">
      <w:pPr>
        <w:spacing w:line="520" w:lineRule="exact"/>
        <w:ind w:firstLine="548" w:firstLineChars="196"/>
        <w:rPr>
          <w:rFonts w:ascii="华康标题宋W9(P)" w:hAnsi="宋体" w:eastAsia="华康标题宋W9(P)" w:cs="华康标题宋W9(P)"/>
          <w:sz w:val="28"/>
          <w:szCs w:val="28"/>
        </w:rPr>
      </w:pPr>
    </w:p>
    <w:p w14:paraId="31081ABE">
      <w:pPr>
        <w:spacing w:line="520" w:lineRule="exact"/>
        <w:ind w:firstLine="828" w:firstLineChars="296"/>
        <w:rPr>
          <w:rFonts w:ascii="华康标题宋W9(P)" w:hAnsi="宋体" w:eastAsia="华康标题宋W9(P)"/>
          <w:sz w:val="28"/>
          <w:szCs w:val="28"/>
          <w:u w:val="single"/>
        </w:rPr>
      </w:pPr>
      <w:r>
        <w:rPr>
          <w:rFonts w:hint="eastAsia" w:ascii="华康标题宋W9(P)" w:hAnsi="宋体" w:eastAsia="华康标题宋W9(P)" w:cs="华康标题宋W9(P)"/>
          <w:sz w:val="28"/>
          <w:szCs w:val="28"/>
        </w:rPr>
        <w:t>房屋承租方（乙方）：</w:t>
      </w:r>
    </w:p>
    <w:p w14:paraId="1AA88429">
      <w:pPr>
        <w:spacing w:line="520" w:lineRule="exact"/>
        <w:rPr>
          <w:rFonts w:ascii="华康标题宋W9(P)" w:hAnsi="宋体" w:eastAsia="华康标题宋W9(P)"/>
          <w:sz w:val="28"/>
          <w:szCs w:val="28"/>
          <w:u w:val="single"/>
        </w:rPr>
      </w:pPr>
    </w:p>
    <w:p w14:paraId="05F9EFE6">
      <w:pPr>
        <w:spacing w:line="520" w:lineRule="exact"/>
        <w:ind w:firstLine="560" w:firstLineChars="200"/>
        <w:rPr>
          <w:rFonts w:ascii="宋体" w:cs="宋体"/>
          <w:sz w:val="28"/>
          <w:szCs w:val="28"/>
        </w:rPr>
      </w:pPr>
      <w:r>
        <w:rPr>
          <w:rFonts w:hint="eastAsia" w:ascii="宋体" w:hAnsi="宋体" w:cs="宋体"/>
          <w:sz w:val="28"/>
          <w:szCs w:val="28"/>
        </w:rPr>
        <w:t>根据《中华人民共和国民法典》及有关规定，为明确双方的权利义务关系，甲乙双方在平等、自愿的基础上，经协商一致，签订本合同。</w:t>
      </w:r>
    </w:p>
    <w:p w14:paraId="4FE15498">
      <w:pPr>
        <w:spacing w:line="540" w:lineRule="exact"/>
        <w:ind w:firstLine="562" w:firstLineChars="200"/>
        <w:rPr>
          <w:rFonts w:ascii="宋体" w:cs="宋体"/>
          <w:b/>
          <w:bCs/>
          <w:sz w:val="28"/>
          <w:szCs w:val="28"/>
        </w:rPr>
      </w:pPr>
      <w:r>
        <w:rPr>
          <w:rFonts w:hint="eastAsia" w:ascii="宋体" w:hAnsi="宋体" w:cs="宋体"/>
          <w:b/>
          <w:bCs/>
          <w:sz w:val="28"/>
          <w:szCs w:val="28"/>
        </w:rPr>
        <w:t>第一条：租赁房屋的地址、面积、用途</w:t>
      </w:r>
    </w:p>
    <w:p w14:paraId="70DFC019">
      <w:pPr>
        <w:spacing w:line="540" w:lineRule="exact"/>
        <w:ind w:firstLine="560" w:firstLineChars="200"/>
        <w:rPr>
          <w:rFonts w:ascii="宋体" w:cs="宋体"/>
          <w:sz w:val="28"/>
          <w:szCs w:val="28"/>
          <w:u w:val="single"/>
        </w:rPr>
      </w:pPr>
      <w:r>
        <w:rPr>
          <w:rFonts w:hint="eastAsia" w:ascii="宋体" w:hAnsi="宋体" w:cs="宋体"/>
          <w:sz w:val="28"/>
          <w:szCs w:val="28"/>
        </w:rPr>
        <w:t>房屋坐落于：</w:t>
      </w:r>
      <w:r>
        <w:rPr>
          <w:rFonts w:hint="eastAsia" w:ascii="宋体" w:hAnsi="宋体" w:cs="宋体"/>
          <w:sz w:val="28"/>
          <w:szCs w:val="28"/>
          <w:lang w:val="en-US" w:eastAsia="zh-CN"/>
        </w:rPr>
        <w:t xml:space="preserve">  </w:t>
      </w:r>
      <w:r>
        <w:rPr>
          <w:rFonts w:hint="eastAsia" w:ascii="宋体" w:hAnsi="宋体" w:cs="宋体"/>
          <w:sz w:val="28"/>
          <w:szCs w:val="28"/>
        </w:rPr>
        <w:t>，建筑面积：</w:t>
      </w:r>
      <w:r>
        <w:rPr>
          <w:rFonts w:hint="eastAsia" w:ascii="宋体" w:hAnsi="宋体" w:cs="宋体"/>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ascii="宋体" w:hAnsi="宋体" w:cs="宋体"/>
          <w:sz w:val="28"/>
          <w:szCs w:val="28"/>
        </w:rPr>
        <w:t>乙方租用该房屋专用于：</w:t>
      </w:r>
      <w:r>
        <w:rPr>
          <w:rFonts w:hint="eastAsia" w:ascii="宋体" w:hAnsi="宋体" w:cs="宋体"/>
          <w:sz w:val="28"/>
          <w:szCs w:val="28"/>
          <w:lang w:val="en-US" w:eastAsia="zh-CN"/>
        </w:rPr>
        <w:t xml:space="preserve">   </w:t>
      </w:r>
      <w:r>
        <w:rPr>
          <w:rFonts w:hint="eastAsia" w:ascii="宋体" w:hAnsi="宋体" w:cs="宋体"/>
          <w:sz w:val="28"/>
          <w:szCs w:val="28"/>
        </w:rPr>
        <w:t>。</w:t>
      </w:r>
      <w:r>
        <w:rPr>
          <w:rFonts w:hint="eastAsia" w:ascii="宋体" w:hAnsi="宋体" w:cs="宋体"/>
          <w:sz w:val="28"/>
          <w:szCs w:val="28"/>
          <w:lang w:val="zh-TW"/>
        </w:rPr>
        <w:t>乙方不得擅自改变该租赁用途，</w:t>
      </w:r>
      <w:r>
        <w:rPr>
          <w:rFonts w:hint="eastAsia" w:ascii="宋体" w:hAnsi="宋体" w:cs="宋体"/>
          <w:kern w:val="0"/>
          <w:sz w:val="28"/>
          <w:szCs w:val="28"/>
        </w:rPr>
        <w:t>使用</w:t>
      </w:r>
      <w:r>
        <w:rPr>
          <w:rFonts w:hint="eastAsia" w:ascii="宋体" w:hAnsi="宋体" w:cs="宋体"/>
          <w:sz w:val="28"/>
          <w:szCs w:val="28"/>
        </w:rPr>
        <w:t>租赁</w:t>
      </w:r>
      <w:r>
        <w:rPr>
          <w:rFonts w:hint="eastAsia" w:ascii="宋体" w:hAnsi="宋体" w:cs="宋体"/>
          <w:kern w:val="0"/>
          <w:sz w:val="28"/>
          <w:szCs w:val="28"/>
        </w:rPr>
        <w:t>房屋必须符合法律、法规和政府相关规定和要求，否则若由此造成乙方不能按预想的方案使用房屋并导致租赁合同不能履约的，责任由乙方承担。</w:t>
      </w:r>
    </w:p>
    <w:p w14:paraId="0EDE00C8">
      <w:pPr>
        <w:spacing w:line="540" w:lineRule="exact"/>
        <w:ind w:firstLine="562" w:firstLineChars="200"/>
        <w:rPr>
          <w:rFonts w:ascii="宋体" w:cs="宋体"/>
          <w:b/>
          <w:bCs/>
          <w:sz w:val="28"/>
          <w:szCs w:val="28"/>
        </w:rPr>
      </w:pPr>
      <w:r>
        <w:rPr>
          <w:rFonts w:hint="eastAsia" w:ascii="宋体" w:hAnsi="宋体" w:cs="宋体"/>
          <w:b/>
          <w:bCs/>
          <w:sz w:val="28"/>
          <w:szCs w:val="28"/>
        </w:rPr>
        <w:t>第二条：租赁期限</w:t>
      </w:r>
    </w:p>
    <w:p w14:paraId="07478F2B">
      <w:pPr>
        <w:spacing w:line="540" w:lineRule="exact"/>
        <w:ind w:firstLine="560" w:firstLineChars="200"/>
        <w:rPr>
          <w:rFonts w:ascii="宋体" w:cs="宋体"/>
          <w:sz w:val="28"/>
          <w:szCs w:val="28"/>
        </w:rPr>
      </w:pPr>
      <w:r>
        <w:rPr>
          <w:rFonts w:hint="eastAsia" w:ascii="宋体" w:hAnsi="宋体" w:cs="宋体"/>
          <w:sz w:val="28"/>
          <w:szCs w:val="28"/>
        </w:rPr>
        <w:t>房屋租赁期限自</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lang w:val="en-US" w:eastAsia="zh-CN"/>
        </w:rPr>
        <w:t xml:space="preserve">   </w:t>
      </w:r>
      <w:r>
        <w:rPr>
          <w:rFonts w:hint="eastAsia" w:ascii="宋体" w:hAnsi="宋体" w:cs="宋体"/>
          <w:sz w:val="28"/>
          <w:szCs w:val="28"/>
        </w:rPr>
        <w:t>月</w:t>
      </w:r>
      <w:r>
        <w:rPr>
          <w:rFonts w:hint="eastAsia" w:ascii="宋体" w:hAnsi="宋体" w:cs="宋体"/>
          <w:sz w:val="28"/>
          <w:szCs w:val="28"/>
          <w:u w:val="single"/>
          <w:lang w:val="en-US" w:eastAsia="zh-CN"/>
        </w:rPr>
        <w:t xml:space="preserve">   </w:t>
      </w:r>
      <w:r>
        <w:rPr>
          <w:rFonts w:hint="eastAsia" w:ascii="宋体" w:hAnsi="宋体" w:cs="宋体"/>
          <w:sz w:val="28"/>
          <w:szCs w:val="28"/>
        </w:rPr>
        <w:t>日起至</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lang w:val="en-US" w:eastAsia="zh-CN"/>
        </w:rPr>
        <w:t xml:space="preserve">  </w:t>
      </w:r>
      <w:r>
        <w:rPr>
          <w:rFonts w:hint="eastAsia" w:ascii="宋体" w:hAnsi="宋体" w:cs="宋体"/>
          <w:sz w:val="28"/>
          <w:szCs w:val="28"/>
        </w:rPr>
        <w:t>月</w:t>
      </w:r>
      <w:r>
        <w:rPr>
          <w:rFonts w:hint="eastAsia" w:ascii="宋体" w:hAnsi="宋体" w:cs="宋体"/>
          <w:sz w:val="28"/>
          <w:szCs w:val="28"/>
          <w:u w:val="single"/>
          <w:lang w:val="en-US" w:eastAsia="zh-CN"/>
        </w:rPr>
        <w:t xml:space="preserve">   </w:t>
      </w:r>
      <w:r>
        <w:rPr>
          <w:rFonts w:hint="eastAsia" w:ascii="宋体" w:hAnsi="宋体" w:cs="宋体"/>
          <w:sz w:val="28"/>
          <w:szCs w:val="28"/>
        </w:rPr>
        <w:t>日止，计</w:t>
      </w:r>
      <w:r>
        <w:rPr>
          <w:rFonts w:hint="eastAsia" w:ascii="宋体" w:hAnsi="宋体" w:cs="宋体"/>
          <w:sz w:val="28"/>
          <w:szCs w:val="28"/>
          <w:lang w:val="en-US" w:eastAsia="zh-CN"/>
        </w:rPr>
        <w:t xml:space="preserve"> </w:t>
      </w:r>
      <w:r>
        <w:rPr>
          <w:rFonts w:hint="eastAsia" w:ascii="宋体" w:hAnsi="宋体" w:cs="宋体"/>
          <w:sz w:val="28"/>
          <w:szCs w:val="28"/>
        </w:rPr>
        <w:t>年整。合同期满后，若甲方继续出租，乙方在同等条件下，享有优先租赁权。</w:t>
      </w:r>
    </w:p>
    <w:p w14:paraId="57B73AB9">
      <w:pPr>
        <w:spacing w:line="540" w:lineRule="exact"/>
        <w:ind w:firstLine="562" w:firstLineChars="200"/>
        <w:rPr>
          <w:rFonts w:ascii="宋体" w:cs="宋体"/>
          <w:b/>
          <w:bCs/>
          <w:sz w:val="28"/>
          <w:szCs w:val="28"/>
        </w:rPr>
      </w:pPr>
      <w:r>
        <w:rPr>
          <w:rFonts w:hint="eastAsia" w:ascii="宋体" w:hAnsi="宋体" w:cs="宋体"/>
          <w:b/>
          <w:bCs/>
          <w:sz w:val="28"/>
          <w:szCs w:val="28"/>
        </w:rPr>
        <w:t>第三条：履约保证金</w:t>
      </w:r>
    </w:p>
    <w:p w14:paraId="0E62FAB3">
      <w:pPr>
        <w:spacing w:line="540" w:lineRule="exact"/>
        <w:ind w:firstLine="471"/>
        <w:rPr>
          <w:rFonts w:ascii="宋体" w:cs="宋体"/>
          <w:sz w:val="28"/>
          <w:szCs w:val="28"/>
        </w:rPr>
      </w:pPr>
      <w:r>
        <w:rPr>
          <w:rFonts w:hint="eastAsia" w:ascii="宋体" w:hAnsi="宋体" w:cs="宋体"/>
          <w:sz w:val="28"/>
          <w:szCs w:val="28"/>
        </w:rPr>
        <w:t>房屋履约保证金为人民币</w:t>
      </w:r>
      <w:r>
        <w:rPr>
          <w:rFonts w:hint="eastAsia" w:ascii="宋体" w:hAnsi="宋体" w:cs="宋体"/>
          <w:sz w:val="28"/>
          <w:szCs w:val="28"/>
          <w:lang w:val="en-US" w:eastAsia="zh-CN"/>
        </w:rPr>
        <w:t xml:space="preserve">   </w:t>
      </w:r>
      <w:r>
        <w:rPr>
          <w:rFonts w:hint="eastAsia" w:ascii="宋体" w:hAnsi="宋体" w:cs="宋体"/>
          <w:sz w:val="28"/>
          <w:szCs w:val="28"/>
        </w:rPr>
        <w:t>元整（</w:t>
      </w:r>
      <w:r>
        <w:rPr>
          <w:rFonts w:hint="eastAsia" w:ascii="宋体" w:cs="宋体"/>
          <w:sz w:val="28"/>
          <w:szCs w:val="28"/>
        </w:rPr>
        <w:t>¥</w:t>
      </w:r>
      <w:r>
        <w:rPr>
          <w:rFonts w:hint="eastAsia" w:ascii="宋体" w:cs="宋体"/>
          <w:sz w:val="28"/>
          <w:szCs w:val="28"/>
          <w:lang w:val="en-US" w:eastAsia="zh-CN"/>
        </w:rPr>
        <w:t xml:space="preserve">   </w:t>
      </w:r>
      <w:r>
        <w:rPr>
          <w:rFonts w:hint="eastAsia" w:ascii="宋体" w:hAnsi="宋体" w:cs="宋体"/>
          <w:sz w:val="28"/>
          <w:szCs w:val="28"/>
        </w:rPr>
        <w:t>元），乙方应在签订本合同时向甲方支付履约保证金，该履约保证金是作为乙方履行本合同的保证，不得用来代替缴纳任何费用。如乙方承租期间无违约情况发生，该保证金在租赁期满乙方按照合同约定将房屋交还给甲方并通过甲方验收，履行完毕本合同约定的各项义务并付清全部应付款项后退还乙方（不计息）；如乙方发生违约行为，则违约金将直接从履约保证金中扣除。乙方应在甲方的书面抵扣通知送达后</w:t>
      </w:r>
      <w:r>
        <w:rPr>
          <w:rFonts w:ascii="宋体" w:hAnsi="宋体" w:cs="宋体"/>
          <w:sz w:val="28"/>
          <w:szCs w:val="28"/>
        </w:rPr>
        <w:t>15</w:t>
      </w:r>
      <w:r>
        <w:rPr>
          <w:rFonts w:hint="eastAsia" w:ascii="宋体" w:hAnsi="宋体" w:cs="宋体"/>
          <w:sz w:val="28"/>
          <w:szCs w:val="28"/>
        </w:rPr>
        <w:t>日内向甲方补足被抵扣的租赁保证金，否则视为乙方欠缴费用按本合同的约定承担违约责任。</w:t>
      </w:r>
    </w:p>
    <w:p w14:paraId="597E05D5">
      <w:pPr>
        <w:spacing w:line="540" w:lineRule="exact"/>
        <w:ind w:firstLine="471"/>
        <w:rPr>
          <w:rFonts w:ascii="宋体" w:cs="宋体"/>
          <w:sz w:val="28"/>
          <w:szCs w:val="28"/>
        </w:rPr>
      </w:pPr>
      <w:r>
        <w:rPr>
          <w:rFonts w:hint="eastAsia" w:ascii="宋体" w:hAnsi="宋体" w:cs="宋体"/>
          <w:sz w:val="28"/>
          <w:szCs w:val="28"/>
        </w:rPr>
        <w:t>合同期满或合同解除后，乙方应及时结清承租期间应承担的租金及各项费用（含违约金），否则此类款项将直接从履约保证金中扣除。</w:t>
      </w:r>
    </w:p>
    <w:p w14:paraId="17EF58D9">
      <w:pPr>
        <w:spacing w:line="540" w:lineRule="exact"/>
        <w:ind w:firstLine="562" w:firstLineChars="200"/>
        <w:rPr>
          <w:rFonts w:ascii="宋体" w:cs="宋体"/>
          <w:b/>
          <w:bCs/>
          <w:sz w:val="28"/>
          <w:szCs w:val="28"/>
        </w:rPr>
      </w:pPr>
      <w:r>
        <w:rPr>
          <w:rFonts w:hint="eastAsia" w:ascii="宋体" w:hAnsi="宋体" w:cs="宋体"/>
          <w:b/>
          <w:bCs/>
          <w:sz w:val="28"/>
          <w:szCs w:val="28"/>
        </w:rPr>
        <w:t>第四条：房屋租金、交纳方式、交纳时间</w:t>
      </w:r>
    </w:p>
    <w:p w14:paraId="386E0A35">
      <w:pPr>
        <w:spacing w:line="540" w:lineRule="exact"/>
        <w:ind w:firstLine="560" w:firstLineChars="200"/>
        <w:rPr>
          <w:rFonts w:ascii="宋体" w:hAnsi="宋体" w:cs="宋体"/>
          <w:sz w:val="28"/>
          <w:szCs w:val="28"/>
        </w:rPr>
      </w:pPr>
      <w:r>
        <w:rPr>
          <w:rFonts w:hint="eastAsia" w:ascii="宋体" w:hAnsi="宋体" w:cs="宋体"/>
          <w:sz w:val="28"/>
          <w:szCs w:val="28"/>
        </w:rPr>
        <w:t>（一）出租房屋每月租金为人民币</w:t>
      </w:r>
      <w:r>
        <w:rPr>
          <w:rFonts w:hint="eastAsia" w:ascii="宋体" w:hAnsi="宋体" w:cs="宋体"/>
          <w:sz w:val="28"/>
          <w:szCs w:val="28"/>
          <w:lang w:val="en-US" w:eastAsia="zh-CN"/>
        </w:rPr>
        <w:t xml:space="preserve">  </w:t>
      </w:r>
      <w:r>
        <w:rPr>
          <w:rFonts w:hint="eastAsia" w:ascii="宋体" w:hAnsi="宋体" w:cs="宋体"/>
          <w:sz w:val="28"/>
          <w:szCs w:val="28"/>
        </w:rPr>
        <w:t>元整（¥</w:t>
      </w:r>
      <w:r>
        <w:rPr>
          <w:rFonts w:hint="eastAsia" w:ascii="宋体" w:hAnsi="宋体" w:cs="宋体"/>
          <w:sz w:val="28"/>
          <w:szCs w:val="28"/>
          <w:lang w:val="en-US" w:eastAsia="zh-CN"/>
        </w:rPr>
        <w:t xml:space="preserve">  </w:t>
      </w:r>
      <w:r>
        <w:rPr>
          <w:rFonts w:hint="eastAsia" w:ascii="宋体" w:hAnsi="宋体" w:cs="宋体"/>
          <w:sz w:val="28"/>
          <w:szCs w:val="28"/>
        </w:rPr>
        <w:t>元），每年租金递增</w:t>
      </w:r>
      <w:r>
        <w:rPr>
          <w:rFonts w:hint="eastAsia" w:ascii="宋体" w:hAnsi="宋体" w:cs="宋体"/>
          <w:sz w:val="28"/>
          <w:szCs w:val="28"/>
          <w:lang w:val="en-US" w:eastAsia="zh-CN"/>
        </w:rPr>
        <w:t xml:space="preserve"> </w:t>
      </w:r>
      <w:r>
        <w:rPr>
          <w:rFonts w:hint="eastAsia" w:ascii="宋体" w:hAnsi="宋体" w:cs="宋体"/>
          <w:sz w:val="28"/>
          <w:szCs w:val="28"/>
        </w:rPr>
        <w:t>％，租期内总租金为</w:t>
      </w:r>
      <w:r>
        <w:rPr>
          <w:rFonts w:hint="eastAsia" w:ascii="宋体" w:hAnsi="宋体" w:cs="宋体"/>
          <w:sz w:val="28"/>
          <w:szCs w:val="28"/>
          <w:lang w:val="en-US" w:eastAsia="zh-CN"/>
        </w:rPr>
        <w:t xml:space="preserve"> </w:t>
      </w:r>
      <w:r>
        <w:rPr>
          <w:rFonts w:hint="eastAsia" w:ascii="宋体" w:hAnsi="宋体" w:cs="宋体"/>
          <w:sz w:val="28"/>
          <w:szCs w:val="28"/>
        </w:rPr>
        <w:t>元整（¥</w:t>
      </w:r>
      <w:r>
        <w:rPr>
          <w:rFonts w:hint="eastAsia" w:ascii="宋体" w:hAnsi="宋体" w:cs="宋体"/>
          <w:sz w:val="28"/>
          <w:szCs w:val="28"/>
          <w:lang w:val="en-US" w:eastAsia="zh-CN"/>
        </w:rPr>
        <w:t xml:space="preserve"> </w:t>
      </w:r>
      <w:r>
        <w:rPr>
          <w:rFonts w:hint="eastAsia" w:ascii="宋体" w:hAnsi="宋体" w:cs="宋体"/>
          <w:sz w:val="28"/>
          <w:szCs w:val="28"/>
        </w:rPr>
        <w:t>元）。</w:t>
      </w:r>
    </w:p>
    <w:p w14:paraId="159ED990">
      <w:pPr>
        <w:spacing w:line="540" w:lineRule="exact"/>
        <w:ind w:firstLine="560" w:firstLineChars="200"/>
        <w:rPr>
          <w:rFonts w:ascii="宋体" w:cs="宋体"/>
          <w:sz w:val="28"/>
          <w:szCs w:val="28"/>
        </w:rPr>
      </w:pPr>
      <w:r>
        <w:rPr>
          <w:rFonts w:hint="eastAsia" w:ascii="宋体" w:hAnsi="宋体" w:cs="宋体"/>
          <w:sz w:val="28"/>
          <w:szCs w:val="28"/>
        </w:rPr>
        <w:t>（二）乙方将租金缴至甲方指定的账号，或按双方书面商定的方式进行支付。合同期内如甲方需要变更租金结算账户，应及时将变更后的账户书面通知乙方。</w:t>
      </w:r>
    </w:p>
    <w:p w14:paraId="087E9D9C">
      <w:pPr>
        <w:spacing w:line="540" w:lineRule="exact"/>
        <w:ind w:firstLine="560" w:firstLineChars="200"/>
        <w:rPr>
          <w:rFonts w:hint="eastAsia" w:ascii="宋体" w:hAnsi="宋体" w:cs="宋体"/>
          <w:kern w:val="0"/>
          <w:sz w:val="28"/>
          <w:szCs w:val="28"/>
        </w:rPr>
      </w:pPr>
      <w:r>
        <w:rPr>
          <w:rFonts w:hint="eastAsia" w:ascii="宋体" w:hAnsi="宋体" w:cs="宋体"/>
          <w:kern w:val="0"/>
          <w:sz w:val="28"/>
          <w:szCs w:val="28"/>
        </w:rPr>
        <w:t>单位：</w:t>
      </w:r>
    </w:p>
    <w:p w14:paraId="4B26C943">
      <w:pPr>
        <w:spacing w:line="540" w:lineRule="exact"/>
        <w:ind w:firstLine="560" w:firstLineChars="200"/>
        <w:rPr>
          <w:rFonts w:ascii="宋体" w:hAnsi="宋体" w:cs="宋体"/>
          <w:kern w:val="0"/>
          <w:sz w:val="28"/>
          <w:szCs w:val="28"/>
        </w:rPr>
      </w:pPr>
      <w:r>
        <w:rPr>
          <w:rFonts w:hint="eastAsia" w:ascii="宋体" w:hAnsi="宋体" w:cs="宋体"/>
          <w:kern w:val="0"/>
          <w:sz w:val="28"/>
          <w:szCs w:val="28"/>
        </w:rPr>
        <w:t>开户行：</w:t>
      </w:r>
    </w:p>
    <w:p w14:paraId="551A13EC">
      <w:pPr>
        <w:spacing w:line="540" w:lineRule="exact"/>
        <w:ind w:firstLine="560" w:firstLineChars="200"/>
        <w:rPr>
          <w:rFonts w:ascii="宋体" w:cs="宋体"/>
          <w:sz w:val="28"/>
          <w:szCs w:val="28"/>
        </w:rPr>
      </w:pPr>
      <w:r>
        <w:rPr>
          <w:rFonts w:hint="eastAsia" w:ascii="宋体" w:hAnsi="宋体" w:cs="宋体"/>
          <w:kern w:val="0"/>
          <w:sz w:val="28"/>
          <w:szCs w:val="28"/>
        </w:rPr>
        <w:t>账号：</w:t>
      </w:r>
    </w:p>
    <w:p w14:paraId="117F4A18">
      <w:pPr>
        <w:numPr>
          <w:ilvl w:val="0"/>
          <w:numId w:val="1"/>
        </w:numPr>
        <w:spacing w:line="540" w:lineRule="exact"/>
        <w:ind w:firstLine="471"/>
        <w:rPr>
          <w:rFonts w:ascii="宋体" w:hAnsi="宋体" w:cs="宋体"/>
          <w:sz w:val="28"/>
          <w:szCs w:val="28"/>
        </w:rPr>
      </w:pPr>
      <w:r>
        <w:rPr>
          <w:rFonts w:hint="eastAsia" w:ascii="宋体" w:hAnsi="宋体" w:cs="宋体"/>
          <w:sz w:val="28"/>
          <w:szCs w:val="28"/>
        </w:rPr>
        <w:t>乙方须在合同签订之日起</w:t>
      </w:r>
      <w:r>
        <w:rPr>
          <w:rFonts w:hint="eastAsia" w:ascii="宋体" w:hAnsi="宋体" w:cs="宋体"/>
          <w:sz w:val="28"/>
          <w:szCs w:val="28"/>
          <w:u w:val="single"/>
        </w:rPr>
        <w:t>5</w:t>
      </w:r>
      <w:r>
        <w:rPr>
          <w:rFonts w:hint="eastAsia" w:ascii="宋体" w:hAnsi="宋体" w:cs="宋体"/>
          <w:sz w:val="28"/>
          <w:szCs w:val="28"/>
        </w:rPr>
        <w:t>个工作日内向甲方缴纳首期租金，计：人民币</w:t>
      </w:r>
      <w:r>
        <w:rPr>
          <w:rFonts w:hint="eastAsia" w:ascii="宋体" w:hAnsi="宋体" w:cs="宋体"/>
          <w:sz w:val="28"/>
          <w:szCs w:val="28"/>
          <w:lang w:val="en-US" w:eastAsia="zh-CN"/>
        </w:rPr>
        <w:t xml:space="preserve"> </w:t>
      </w:r>
      <w:r>
        <w:rPr>
          <w:rFonts w:hint="eastAsia" w:ascii="宋体" w:hAnsi="宋体" w:cs="宋体"/>
          <w:sz w:val="28"/>
          <w:szCs w:val="28"/>
        </w:rPr>
        <w:t>元整（</w:t>
      </w:r>
      <w:r>
        <w:rPr>
          <w:rFonts w:hint="eastAsia" w:ascii="宋体" w:cs="宋体"/>
          <w:sz w:val="28"/>
          <w:szCs w:val="28"/>
        </w:rPr>
        <w:t>¥</w:t>
      </w:r>
      <w:r>
        <w:rPr>
          <w:rFonts w:hint="eastAsia" w:ascii="宋体" w:cs="宋体"/>
          <w:sz w:val="28"/>
          <w:szCs w:val="28"/>
          <w:lang w:val="en-US" w:eastAsia="zh-CN"/>
        </w:rPr>
        <w:t xml:space="preserve"> </w:t>
      </w:r>
      <w:r>
        <w:rPr>
          <w:rFonts w:hint="eastAsia" w:ascii="宋体" w:hAnsi="宋体" w:cs="宋体"/>
          <w:sz w:val="28"/>
          <w:szCs w:val="28"/>
        </w:rPr>
        <w:t>元），租金每</w:t>
      </w:r>
      <w:r>
        <w:rPr>
          <w:rFonts w:ascii="宋体" w:cs="宋体"/>
          <w:sz w:val="28"/>
          <w:szCs w:val="28"/>
          <w:u w:val="single"/>
        </w:rPr>
        <w:t> </w:t>
      </w:r>
      <w:r>
        <w:rPr>
          <w:rFonts w:hint="eastAsia" w:ascii="宋体" w:cs="宋体"/>
          <w:sz w:val="28"/>
          <w:szCs w:val="28"/>
          <w:u w:val="single"/>
        </w:rPr>
        <w:t>1</w:t>
      </w:r>
      <w:r>
        <w:rPr>
          <w:rFonts w:hint="eastAsia" w:ascii="宋体" w:hAnsi="宋体" w:cs="宋体"/>
          <w:sz w:val="28"/>
          <w:szCs w:val="28"/>
        </w:rPr>
        <w:t>个月支付一次，先支付后使用，以后每期租金应在下一个使用期开始</w:t>
      </w:r>
      <w:r>
        <w:rPr>
          <w:rFonts w:hint="eastAsia" w:ascii="宋体" w:hAnsi="宋体" w:cs="宋体"/>
          <w:sz w:val="28"/>
          <w:szCs w:val="28"/>
          <w:u w:val="single"/>
        </w:rPr>
        <w:t xml:space="preserve">5 </w:t>
      </w:r>
      <w:r>
        <w:rPr>
          <w:rFonts w:hint="eastAsia" w:ascii="宋体" w:hAnsi="宋体" w:cs="宋体"/>
          <w:sz w:val="28"/>
          <w:szCs w:val="28"/>
        </w:rPr>
        <w:t>日前向甲方支付。</w:t>
      </w:r>
    </w:p>
    <w:p w14:paraId="41D1CE78">
      <w:pPr>
        <w:spacing w:line="540" w:lineRule="exact"/>
        <w:ind w:firstLine="471"/>
        <w:rPr>
          <w:rFonts w:ascii="宋体" w:cs="宋体"/>
          <w:b/>
          <w:bCs/>
          <w:sz w:val="28"/>
          <w:szCs w:val="28"/>
        </w:rPr>
      </w:pPr>
      <w:r>
        <w:rPr>
          <w:rFonts w:hint="eastAsia" w:ascii="宋体" w:hAnsi="宋体" w:cs="宋体"/>
          <w:b/>
          <w:bCs/>
          <w:sz w:val="28"/>
          <w:szCs w:val="28"/>
        </w:rPr>
        <w:t>第五条：房屋交付</w:t>
      </w:r>
    </w:p>
    <w:p w14:paraId="6332ACD1">
      <w:pPr>
        <w:spacing w:line="540" w:lineRule="exact"/>
        <w:ind w:firstLine="471"/>
        <w:rPr>
          <w:rFonts w:ascii="宋体" w:cs="宋体"/>
          <w:sz w:val="28"/>
          <w:szCs w:val="28"/>
        </w:rPr>
      </w:pPr>
      <w:r>
        <w:rPr>
          <w:rFonts w:ascii="宋体" w:hAnsi="宋体" w:cs="宋体"/>
          <w:sz w:val="28"/>
          <w:szCs w:val="28"/>
        </w:rPr>
        <w:t>1</w:t>
      </w:r>
      <w:r>
        <w:rPr>
          <w:rFonts w:hint="eastAsia" w:ascii="宋体" w:hAnsi="宋体" w:cs="宋体"/>
          <w:sz w:val="28"/>
          <w:szCs w:val="28"/>
        </w:rPr>
        <w:t>、甲方收到乙方履约保证金及首期租金后，应于</w:t>
      </w:r>
      <w:r>
        <w:rPr>
          <w:rFonts w:hint="eastAsia" w:ascii="宋体" w:hAnsi="宋体" w:cs="宋体"/>
          <w:sz w:val="28"/>
          <w:szCs w:val="28"/>
          <w:u w:val="single"/>
        </w:rPr>
        <w:t>5</w:t>
      </w:r>
      <w:r>
        <w:rPr>
          <w:rFonts w:hint="eastAsia" w:ascii="宋体" w:hAnsi="宋体" w:cs="宋体"/>
          <w:sz w:val="28"/>
          <w:szCs w:val="28"/>
        </w:rPr>
        <w:t>日内将租赁房屋交付给乙方。乙方未及时付清应付款项的，甲方有权拒绝交付房屋且不承担违约责任，实际租赁期不进行顺延，由此造成的经济损失全部由乙方自行承担；</w:t>
      </w:r>
    </w:p>
    <w:p w14:paraId="645718B7">
      <w:pPr>
        <w:spacing w:line="540" w:lineRule="exact"/>
        <w:ind w:firstLine="471"/>
        <w:rPr>
          <w:rFonts w:ascii="宋体" w:cs="宋体"/>
          <w:sz w:val="28"/>
          <w:szCs w:val="28"/>
        </w:rPr>
      </w:pPr>
      <w:r>
        <w:rPr>
          <w:rFonts w:ascii="宋体" w:hAnsi="宋体" w:cs="宋体"/>
          <w:sz w:val="28"/>
          <w:szCs w:val="28"/>
        </w:rPr>
        <w:t>2</w:t>
      </w:r>
      <w:r>
        <w:rPr>
          <w:rFonts w:hint="eastAsia" w:ascii="宋体" w:hAnsi="宋体" w:cs="宋体"/>
          <w:sz w:val="28"/>
          <w:szCs w:val="28"/>
        </w:rPr>
        <w:t>、甲方原因推迟交房，则将租赁终止时间进行等长时段的顺延，实际租期保持不变。</w:t>
      </w:r>
    </w:p>
    <w:p w14:paraId="4E3BA0EC">
      <w:pPr>
        <w:spacing w:line="540" w:lineRule="exact"/>
        <w:ind w:firstLine="471"/>
        <w:rPr>
          <w:rFonts w:ascii="宋体" w:cs="宋体"/>
          <w:sz w:val="28"/>
          <w:szCs w:val="28"/>
        </w:rPr>
      </w:pPr>
      <w:r>
        <w:rPr>
          <w:rFonts w:ascii="宋体" w:hAnsi="宋体" w:cs="宋体"/>
          <w:sz w:val="28"/>
          <w:szCs w:val="28"/>
        </w:rPr>
        <w:t>3</w:t>
      </w:r>
      <w:r>
        <w:rPr>
          <w:rFonts w:hint="eastAsia" w:ascii="宋体" w:hAnsi="宋体" w:cs="宋体"/>
          <w:sz w:val="28"/>
          <w:szCs w:val="28"/>
        </w:rPr>
        <w:t>、甲方交付租赁房屋时应保证房屋本身及附属设施、设备处于正常使用状态（招租时另有约定的除外），《租赁房屋现场交接清单》经双方交验签字并移交房门钥匙后视为交付完成。</w:t>
      </w:r>
    </w:p>
    <w:p w14:paraId="5304043A">
      <w:pPr>
        <w:spacing w:line="540" w:lineRule="exact"/>
        <w:ind w:firstLine="562" w:firstLineChars="200"/>
        <w:rPr>
          <w:rFonts w:ascii="宋体" w:cs="宋体"/>
          <w:b/>
          <w:bCs/>
          <w:sz w:val="28"/>
          <w:szCs w:val="28"/>
        </w:rPr>
      </w:pPr>
      <w:r>
        <w:rPr>
          <w:rFonts w:hint="eastAsia" w:ascii="宋体" w:hAnsi="宋体" w:cs="宋体"/>
          <w:b/>
          <w:bCs/>
          <w:sz w:val="28"/>
          <w:szCs w:val="28"/>
        </w:rPr>
        <w:t>第六条：房屋收回</w:t>
      </w:r>
    </w:p>
    <w:p w14:paraId="474437E4">
      <w:pPr>
        <w:spacing w:line="54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、租赁期满乙方必须在租赁期限到期日前无条件将房屋归还甲方，租赁合同解除的，乙方必须在租赁合同解除后</w:t>
      </w:r>
      <w:r>
        <w:rPr>
          <w:rFonts w:ascii="宋体" w:hAnsi="宋体" w:cs="宋体"/>
          <w:sz w:val="28"/>
          <w:szCs w:val="28"/>
          <w:u w:val="single"/>
        </w:rPr>
        <w:t xml:space="preserve"> 10 </w:t>
      </w:r>
      <w:r>
        <w:rPr>
          <w:rFonts w:hint="eastAsia" w:ascii="宋体" w:hAnsi="宋体" w:cs="宋体"/>
          <w:sz w:val="28"/>
          <w:szCs w:val="28"/>
        </w:rPr>
        <w:t>日内无条件将房屋归还甲方。</w:t>
      </w:r>
    </w:p>
    <w:p w14:paraId="03742096">
      <w:pPr>
        <w:spacing w:line="540" w:lineRule="exact"/>
        <w:ind w:firstLine="560" w:firstLineChars="200"/>
        <w:jc w:val="left"/>
        <w:rPr>
          <w:rFonts w:ascii="宋体" w:cs="宋体"/>
          <w:sz w:val="28"/>
          <w:szCs w:val="28"/>
        </w:rPr>
      </w:pPr>
      <w:r>
        <w:rPr>
          <w:rFonts w:ascii="宋体" w:hAnsi="宋体" w:cs="宋体"/>
          <w:sz w:val="28"/>
          <w:szCs w:val="28"/>
        </w:rPr>
        <w:t>2</w:t>
      </w:r>
      <w:r>
        <w:rPr>
          <w:rFonts w:hint="eastAsia" w:ascii="宋体" w:hAnsi="宋体" w:cs="宋体"/>
          <w:sz w:val="28"/>
          <w:szCs w:val="28"/>
        </w:rPr>
        <w:t>、如乙方未在规定期限返还房屋，甲方有权自行处置乙方遗留在租赁房屋内的物品，甲方无义务对乙方做出任何赔偿和补偿，由此造成的损失由乙方自行承担，用于处置的费用包括但不限于律师费、公证费等均由乙方承担。</w:t>
      </w:r>
    </w:p>
    <w:p w14:paraId="1663DF04">
      <w:pPr>
        <w:spacing w:line="540" w:lineRule="exact"/>
        <w:ind w:firstLine="471"/>
        <w:rPr>
          <w:rFonts w:ascii="宋体" w:cs="宋体"/>
          <w:sz w:val="28"/>
          <w:szCs w:val="28"/>
        </w:rPr>
      </w:pPr>
      <w:r>
        <w:rPr>
          <w:rFonts w:ascii="宋体" w:hAnsi="宋体" w:cs="宋体"/>
          <w:sz w:val="28"/>
          <w:szCs w:val="28"/>
        </w:rPr>
        <w:t>3</w:t>
      </w:r>
      <w:r>
        <w:rPr>
          <w:rFonts w:hint="eastAsia" w:ascii="宋体" w:hAnsi="宋体" w:cs="宋体"/>
          <w:sz w:val="28"/>
          <w:szCs w:val="28"/>
        </w:rPr>
        <w:t>、乙方交还房屋时应保证房屋本身及附属设施、设备处于完好状态，租赁期内乙方添置的可移动的物品可自行收回，但对于装修、改造后不可移动的建筑和设施设备，如甲方不要求复原的，须按照当时的状况完好无偿地移交给甲方。如甲方要求复原的，乙方应将房屋恢复原状，乙方未在甲方规定的期间内恢复原状的，甲方有权自行恢复，由此产生的费用由乙方承担。</w:t>
      </w:r>
    </w:p>
    <w:p w14:paraId="55028905">
      <w:pPr>
        <w:spacing w:line="540" w:lineRule="exact"/>
        <w:ind w:firstLine="471"/>
        <w:rPr>
          <w:rFonts w:ascii="宋体" w:cs="宋体"/>
          <w:sz w:val="28"/>
          <w:szCs w:val="28"/>
        </w:rPr>
      </w:pPr>
      <w:r>
        <w:rPr>
          <w:rFonts w:ascii="宋体" w:hAnsi="宋体" w:cs="宋体"/>
          <w:sz w:val="28"/>
          <w:szCs w:val="28"/>
        </w:rPr>
        <w:t>4</w:t>
      </w:r>
      <w:r>
        <w:rPr>
          <w:rFonts w:hint="eastAsia" w:ascii="宋体" w:hAnsi="宋体" w:cs="宋体"/>
          <w:sz w:val="28"/>
          <w:szCs w:val="28"/>
        </w:rPr>
        <w:t>、对于该房屋内乙方未经甲方同意遗留的物品，甲方有权自行处置。</w:t>
      </w:r>
    </w:p>
    <w:p w14:paraId="0AD2BAFF">
      <w:pPr>
        <w:spacing w:line="540" w:lineRule="exact"/>
        <w:ind w:firstLine="471"/>
        <w:rPr>
          <w:rFonts w:ascii="宋体" w:cs="宋体"/>
          <w:sz w:val="28"/>
          <w:szCs w:val="28"/>
        </w:rPr>
      </w:pPr>
      <w:r>
        <w:rPr>
          <w:rFonts w:ascii="宋体" w:hAnsi="宋体" w:cs="宋体"/>
          <w:sz w:val="28"/>
          <w:szCs w:val="28"/>
        </w:rPr>
        <w:t>5</w:t>
      </w:r>
      <w:r>
        <w:rPr>
          <w:rFonts w:hint="eastAsia" w:ascii="宋体" w:hAnsi="宋体" w:cs="宋体"/>
          <w:sz w:val="28"/>
          <w:szCs w:val="28"/>
        </w:rPr>
        <w:t>、甲乙双方现场验收交接后在《租赁房屋现场交接清单》上签字，甲方收回房屋。</w:t>
      </w:r>
    </w:p>
    <w:p w14:paraId="798710A8">
      <w:pPr>
        <w:spacing w:line="540" w:lineRule="exact"/>
        <w:ind w:firstLine="471"/>
        <w:rPr>
          <w:rFonts w:ascii="宋体" w:cs="宋体"/>
          <w:b/>
          <w:bCs/>
          <w:sz w:val="28"/>
          <w:szCs w:val="28"/>
        </w:rPr>
      </w:pPr>
      <w:r>
        <w:rPr>
          <w:rFonts w:hint="eastAsia" w:ascii="宋体" w:hAnsi="宋体" w:cs="宋体"/>
          <w:b/>
          <w:bCs/>
          <w:sz w:val="28"/>
          <w:szCs w:val="28"/>
        </w:rPr>
        <w:t>第七条：装修改造</w:t>
      </w:r>
    </w:p>
    <w:p w14:paraId="222E34F8">
      <w:pPr>
        <w:spacing w:line="540" w:lineRule="exact"/>
        <w:ind w:firstLine="471"/>
        <w:rPr>
          <w:rFonts w:ascii="宋体" w:hAnsi="宋体" w:cs="宋体"/>
          <w:sz w:val="28"/>
          <w:szCs w:val="28"/>
        </w:rPr>
      </w:pPr>
      <w:r>
        <w:rPr>
          <w:rFonts w:ascii="宋体" w:hAnsi="宋体" w:cs="宋体"/>
          <w:sz w:val="28"/>
          <w:szCs w:val="28"/>
        </w:rPr>
        <w:t>1</w:t>
      </w:r>
      <w:r>
        <w:rPr>
          <w:rFonts w:hint="eastAsia" w:ascii="宋体" w:hAnsi="宋体" w:cs="宋体"/>
          <w:sz w:val="28"/>
          <w:szCs w:val="28"/>
        </w:rPr>
        <w:t>、房屋租赁期间，乙方需要对租赁房屋进行装修改造的，装修所需全部费用由乙方承担。装修方案须征得甲方书面同意，并按规定经相关政府部门审批同意，依法需要报建的，由乙方自行办理规定的报建手续。乙方装修中应确保不会破坏房屋主体结构，不得损坏公共设施，否则所造成的经济损失和责任全部由乙方承担；甲方有权监督装修施工过程，并有权提出必要的整改意见。装修产生的垃圾由乙方负责清运。</w:t>
      </w:r>
    </w:p>
    <w:p w14:paraId="0ECB9218">
      <w:pPr>
        <w:spacing w:line="540" w:lineRule="exact"/>
        <w:ind w:firstLine="471"/>
        <w:rPr>
          <w:rFonts w:ascii="宋体" w:hAnsi="宋体" w:cs="宋体"/>
          <w:sz w:val="28"/>
          <w:szCs w:val="28"/>
        </w:rPr>
      </w:pPr>
      <w:r>
        <w:rPr>
          <w:rFonts w:ascii="宋体" w:hAnsi="宋体" w:cs="宋体"/>
          <w:sz w:val="28"/>
          <w:szCs w:val="28"/>
        </w:rPr>
        <w:t>2</w:t>
      </w:r>
      <w:r>
        <w:rPr>
          <w:rFonts w:hint="eastAsia" w:ascii="宋体" w:hAnsi="宋体" w:cs="宋体"/>
          <w:sz w:val="28"/>
          <w:szCs w:val="28"/>
        </w:rPr>
        <w:t>、如乙方需要对安全、消防、水、电、通讯等基础设施、设备进行改造或升级的，须事先征得甲方的同意方可进行，改造升级的施工由乙方负责，所需各项费用均由乙方承担；设施改造升级后不可移动的部分应在租赁结束后完好无偿地移交给甲方。</w:t>
      </w:r>
    </w:p>
    <w:p w14:paraId="2E27C6C8">
      <w:pPr>
        <w:spacing w:line="540" w:lineRule="exact"/>
        <w:ind w:firstLine="471"/>
        <w:rPr>
          <w:rFonts w:ascii="宋体" w:hAnsi="宋体" w:cs="宋体"/>
          <w:sz w:val="28"/>
          <w:szCs w:val="28"/>
        </w:rPr>
      </w:pPr>
      <w:r>
        <w:rPr>
          <w:rFonts w:hint="eastAsia" w:ascii="宋体" w:hAnsi="宋体" w:cs="宋体"/>
          <w:sz w:val="28"/>
          <w:szCs w:val="28"/>
        </w:rPr>
        <w:t>3、乙方装修改造时不得擅自拆除、修改公共区域装饰构件；不得封堵任何防火通道；地面不得采用地砖，宜采用强化木地板或塑胶地板、地毯等成品材料。</w:t>
      </w:r>
      <w:r>
        <w:rPr>
          <w:rFonts w:hint="eastAsia" w:asciiTheme="minorEastAsia" w:hAnsiTheme="minorEastAsia" w:eastAsiaTheme="minorEastAsia"/>
          <w:sz w:val="28"/>
          <w:szCs w:val="28"/>
          <w:shd w:val="clear" w:color="auto" w:fill="FFFFFF"/>
        </w:rPr>
        <w:t>暖通部分不得擅自增加空调机组，不得擅自移动室内机，可按需要布设室内出风管。</w:t>
      </w:r>
      <w:r>
        <w:rPr>
          <w:rFonts w:hint="eastAsia" w:ascii="宋体" w:hAnsi="宋体" w:cs="宋体"/>
          <w:sz w:val="28"/>
          <w:szCs w:val="28"/>
        </w:rPr>
        <w:t>室内若新增隔墙或重新分隔，应采用轻质隔墙，并相应修改室内喷淋系统、烟感报警系统及点位，同时必须经过当地消防部门审核验收。</w:t>
      </w:r>
    </w:p>
    <w:p w14:paraId="5E3E8930">
      <w:pPr>
        <w:spacing w:line="540" w:lineRule="exact"/>
        <w:ind w:firstLine="471"/>
        <w:rPr>
          <w:rFonts w:ascii="宋体" w:hAnsi="宋体" w:cs="宋体"/>
          <w:sz w:val="28"/>
          <w:szCs w:val="28"/>
        </w:rPr>
      </w:pPr>
      <w:r>
        <w:rPr>
          <w:rFonts w:hint="eastAsia" w:ascii="宋体" w:hAnsi="宋体" w:cs="宋体"/>
          <w:sz w:val="28"/>
          <w:szCs w:val="28"/>
        </w:rPr>
        <w:t>4、在房屋装修及设施、设备改造过程中，乙方必须加强施工现场管理，施工过程中造成的安全事故责任及经济损失由乙方承担，甲方对乙方进行房屋装修或设施改造施工中造成的安全事故及经济损失不承担任何责任。</w:t>
      </w:r>
    </w:p>
    <w:p w14:paraId="3CD80378">
      <w:pPr>
        <w:spacing w:line="540" w:lineRule="exact"/>
        <w:ind w:firstLine="471"/>
        <w:rPr>
          <w:rFonts w:ascii="宋体" w:hAnsi="宋体" w:cs="宋体"/>
          <w:sz w:val="28"/>
          <w:szCs w:val="28"/>
        </w:rPr>
      </w:pPr>
      <w:r>
        <w:rPr>
          <w:rFonts w:hint="eastAsia" w:ascii="宋体" w:hAnsi="宋体" w:cs="宋体"/>
          <w:sz w:val="28"/>
          <w:szCs w:val="28"/>
        </w:rPr>
        <w:t>5、经甲乙双方协商甲方同意从</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lang w:val="en-US" w:eastAsia="zh-CN"/>
        </w:rPr>
        <w:t xml:space="preserve">  </w:t>
      </w:r>
      <w:r>
        <w:rPr>
          <w:rFonts w:hint="eastAsia" w:ascii="宋体" w:hAnsi="宋体" w:cs="宋体"/>
          <w:sz w:val="28"/>
          <w:szCs w:val="28"/>
        </w:rPr>
        <w:t>月</w:t>
      </w:r>
      <w:r>
        <w:rPr>
          <w:rFonts w:hint="eastAsia" w:ascii="宋体" w:hAnsi="宋体" w:cs="宋体"/>
          <w:sz w:val="28"/>
          <w:szCs w:val="28"/>
          <w:u w:val="single"/>
          <w:lang w:val="en-US" w:eastAsia="zh-CN"/>
        </w:rPr>
        <w:t xml:space="preserve">  </w:t>
      </w:r>
      <w:r>
        <w:rPr>
          <w:rFonts w:hint="eastAsia" w:ascii="宋体" w:hAnsi="宋体" w:cs="宋体"/>
          <w:sz w:val="28"/>
          <w:szCs w:val="28"/>
        </w:rPr>
        <w:t>日至</w:t>
      </w:r>
      <w:r>
        <w:rPr>
          <w:rFonts w:hint="eastAsia" w:ascii="宋体" w:hAnsi="宋体" w:cs="宋体"/>
          <w:sz w:val="28"/>
          <w:szCs w:val="28"/>
          <w:u w:val="single"/>
          <w:lang w:val="en-US" w:eastAsia="zh-CN"/>
        </w:rPr>
        <w:t xml:space="preserve">    </w:t>
      </w:r>
      <w:r>
        <w:rPr>
          <w:rFonts w:hint="eastAsia" w:ascii="宋体" w:hAnsi="宋体" w:cs="宋体"/>
          <w:sz w:val="28"/>
          <w:szCs w:val="28"/>
        </w:rPr>
        <w:t>年</w:t>
      </w:r>
      <w:r>
        <w:rPr>
          <w:rFonts w:hint="eastAsia" w:ascii="宋体" w:hAnsi="宋体" w:cs="宋体"/>
          <w:sz w:val="28"/>
          <w:szCs w:val="28"/>
          <w:u w:val="single"/>
          <w:lang w:val="en-US" w:eastAsia="zh-CN"/>
        </w:rPr>
        <w:t xml:space="preserve">  </w:t>
      </w:r>
      <w:r>
        <w:rPr>
          <w:rFonts w:hint="eastAsia" w:ascii="宋体" w:hAnsi="宋体" w:cs="宋体"/>
          <w:sz w:val="28"/>
          <w:szCs w:val="28"/>
        </w:rPr>
        <w:t>月</w:t>
      </w:r>
      <w:r>
        <w:rPr>
          <w:rFonts w:hint="eastAsia" w:ascii="宋体" w:hAnsi="宋体" w:cs="宋体"/>
          <w:sz w:val="28"/>
          <w:szCs w:val="28"/>
          <w:u w:val="single"/>
          <w:lang w:val="en-US" w:eastAsia="zh-CN"/>
        </w:rPr>
        <w:t xml:space="preserve">  </w:t>
      </w:r>
      <w:r>
        <w:rPr>
          <w:rFonts w:hint="eastAsia" w:ascii="宋体" w:hAnsi="宋体" w:cs="宋体"/>
          <w:sz w:val="28"/>
          <w:szCs w:val="28"/>
        </w:rPr>
        <w:t>日</w:t>
      </w:r>
      <w:r>
        <w:rPr>
          <w:rFonts w:hint="eastAsia" w:ascii="宋体" w:hAnsi="宋体" w:cs="宋体"/>
          <w:sz w:val="28"/>
          <w:szCs w:val="28"/>
        </w:rPr>
        <w:t>免收乙方租金费用，作为装修免租期。但期间的水、电由乙方承担，乙方直接将费用缴纳至相关账户或物业公司。</w:t>
      </w:r>
    </w:p>
    <w:p w14:paraId="4C0E6F27">
      <w:pPr>
        <w:spacing w:line="540" w:lineRule="exact"/>
        <w:ind w:firstLine="562" w:firstLineChars="200"/>
        <w:rPr>
          <w:rFonts w:ascii="宋体" w:cs="宋体"/>
          <w:b/>
          <w:bCs/>
          <w:sz w:val="28"/>
          <w:szCs w:val="28"/>
        </w:rPr>
      </w:pPr>
      <w:r>
        <w:rPr>
          <w:rFonts w:hint="eastAsia" w:ascii="宋体" w:hAnsi="宋体" w:cs="宋体"/>
          <w:b/>
          <w:bCs/>
          <w:sz w:val="28"/>
          <w:szCs w:val="28"/>
        </w:rPr>
        <w:t>第八条：甲方的权利义务</w:t>
      </w:r>
      <w:bookmarkStart w:id="1" w:name="_GoBack"/>
      <w:bookmarkEnd w:id="1"/>
    </w:p>
    <w:p w14:paraId="22B317BA">
      <w:pPr>
        <w:spacing w:line="54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、甲方按期向乙方收取房屋租金并出具发票。</w:t>
      </w:r>
    </w:p>
    <w:p w14:paraId="40002566">
      <w:pPr>
        <w:spacing w:line="54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、甲方应为乙方提供办理经营证照所需租赁证明等相关材料。</w:t>
      </w:r>
    </w:p>
    <w:p w14:paraId="5EB63048">
      <w:pPr>
        <w:spacing w:line="54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、甲方对房屋主体结构的安全负责，并负责房屋主体结构日常的维修、维护。</w:t>
      </w:r>
    </w:p>
    <w:p w14:paraId="02178FF6">
      <w:pPr>
        <w:spacing w:line="54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、甲方提供租赁房屋现有的附属设施、设备供乙方使用，但不承担合同期内此类设备的检测、维修、使用、监管等义务，租赁期内此类设备发生安全责任事故，甲方不承担任何法律责任。</w:t>
      </w:r>
    </w:p>
    <w:p w14:paraId="54125BBF">
      <w:pPr>
        <w:spacing w:line="540" w:lineRule="exac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、在租赁期限内，甲方如以出售、赠与、互易、出资、或其他方式全部或部分变更租赁房屋的产权，应提前三十日书面通知乙方。</w:t>
      </w:r>
    </w:p>
    <w:p w14:paraId="08EE9E37">
      <w:pPr>
        <w:spacing w:line="540" w:lineRule="exac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、甲方应保证租赁房屋无产权纠纷，如有纠纷，由甲方负责处理并承担相关责任，如因此给乙方造成损失的，由甲方负责赔偿。</w:t>
      </w:r>
    </w:p>
    <w:p w14:paraId="0EC09217">
      <w:pPr>
        <w:spacing w:line="540" w:lineRule="exact"/>
        <w:ind w:firstLine="562" w:firstLineChars="200"/>
        <w:rPr>
          <w:rFonts w:ascii="宋体" w:cs="宋体"/>
          <w:b/>
          <w:bCs/>
          <w:sz w:val="28"/>
          <w:szCs w:val="28"/>
        </w:rPr>
      </w:pPr>
      <w:r>
        <w:rPr>
          <w:rFonts w:hint="eastAsia" w:ascii="宋体" w:hAnsi="宋体" w:cs="宋体"/>
          <w:b/>
          <w:bCs/>
          <w:sz w:val="28"/>
          <w:szCs w:val="28"/>
        </w:rPr>
        <w:t>第九条：乙方的权利义务</w:t>
      </w:r>
    </w:p>
    <w:p w14:paraId="7EC4644D">
      <w:pPr>
        <w:spacing w:line="54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乙方保证该房屋使用符合需遵守的国家消防、环境、卫生等各项要求。所经营项目应符合相关法律法规的要求，并根据主管部门的要求办妥相关环评、消防备案及经营证照等相关手续，乙方入驻前须按要求与甲方（或物业管理部门）签订租赁房产消防安全责任协议书。</w:t>
      </w:r>
    </w:p>
    <w:p w14:paraId="4F8FB0D7">
      <w:pPr>
        <w:spacing w:line="54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乙方应按照本合同约定按时支付租金及承担各项费用（免物业管理费），租赁期间该房屋产生的（包括公共部分分摊）水费、电费、电话（网络）费、停车费等各项费用均由乙方自行承担，对于难以单独计量的水、电等能耗，乙方接受物业管理部门制定的统一分摊方案。</w:t>
      </w:r>
    </w:p>
    <w:p w14:paraId="2B8BEEBC">
      <w:pPr>
        <w:spacing w:line="54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、乙方负责合同履行期内房屋日常维护管理，负责自己承租范围内的消防安全、综合治理及安全保卫工作，无条件执行当地相关部门规定，并承担全部责任和服从物业管理部门的监督检查。</w:t>
      </w:r>
    </w:p>
    <w:p w14:paraId="114C156B">
      <w:pPr>
        <w:spacing w:line="54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、乙方负责房屋附属设施、设备使用期间的安全检测、维护保养、故障维修等事宜，所需费用由乙方自行承担。如因乙方对设施、设备使用不当或监管不当所造成的安全责任事故，其责任及损失由乙方承担。</w:t>
      </w:r>
    </w:p>
    <w:p w14:paraId="5D39CDD0">
      <w:pPr>
        <w:spacing w:line="540" w:lineRule="exac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w:t>
      </w:r>
      <w:r>
        <w:rPr>
          <w:rFonts w:hint="eastAsia" w:ascii="宋体" w:hAnsi="宋体" w:cs="宋体"/>
          <w:sz w:val="28"/>
          <w:szCs w:val="28"/>
          <w:lang w:val="zh-TW"/>
        </w:rPr>
        <w:t>对于非因甲方原因造成的事故，包括但不限于乙方失窃、火灾、爆炸或房屋内各种设施和设备漏水、漏电、潮湿和任何潜在的缺陷，甲方不承担任何责任，且本合同的约定以及乙方缴纳租金和其他各项费用的责任亦不因此受到任何影响。</w:t>
      </w:r>
    </w:p>
    <w:p w14:paraId="6E4055E5">
      <w:pPr>
        <w:spacing w:line="540" w:lineRule="exac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、乙方应按照消防部门要求配备齐全并及时更新消防设施设备，应保证消防通道畅通。甲方及上级部门对租赁房屋内安全消防设施进行工作检查时，乙方应予以配合，对检查中发现的安全隐患等问题应及时整改。</w:t>
      </w:r>
    </w:p>
    <w:p w14:paraId="20E70C04">
      <w:pPr>
        <w:spacing w:line="540" w:lineRule="exact"/>
        <w:ind w:firstLine="560" w:firstLineChars="200"/>
        <w:rPr>
          <w:rFonts w:ascii="宋体" w:cs="宋体"/>
          <w:sz w:val="28"/>
          <w:szCs w:val="28"/>
          <w:lang w:val="zh-TW"/>
        </w:rPr>
      </w:pPr>
      <w:r>
        <w:rPr>
          <w:rFonts w:ascii="宋体" w:hAnsi="宋体" w:cs="宋体"/>
          <w:sz w:val="28"/>
          <w:szCs w:val="28"/>
        </w:rPr>
        <w:t>7</w:t>
      </w:r>
      <w:r>
        <w:rPr>
          <w:rFonts w:hint="eastAsia" w:ascii="宋体" w:hAnsi="宋体" w:cs="宋体"/>
          <w:sz w:val="28"/>
          <w:szCs w:val="28"/>
        </w:rPr>
        <w:t>、</w:t>
      </w:r>
      <w:r>
        <w:rPr>
          <w:rFonts w:hint="eastAsia" w:ascii="宋体" w:hAnsi="宋体" w:cs="宋体"/>
          <w:sz w:val="28"/>
          <w:szCs w:val="28"/>
          <w:lang w:val="zh-TW"/>
        </w:rPr>
        <w:t>在合同有效期内，乙方在租赁房屋使用过程中应当遵守国家及地方有关法律、法规、规章及政策的规定，依法使用，不得侵害他人合法权利。否则，在使用过程中产生的一切法律责任和经济责任均由乙方自行承担。</w:t>
      </w:r>
    </w:p>
    <w:p w14:paraId="1CAD59B8">
      <w:pPr>
        <w:spacing w:line="540" w:lineRule="exac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、乙方不得在该房屋内储存易燃、易爆、易腐蚀、易腐烂、危险和散发令人不适气味以及违反国家相关规定的物品；</w:t>
      </w:r>
      <w:r>
        <w:rPr>
          <w:rFonts w:hint="eastAsia" w:ascii="宋体" w:hAnsi="宋体" w:cs="宋体"/>
          <w:sz w:val="28"/>
          <w:szCs w:val="28"/>
          <w:lang w:val="zh-TW"/>
        </w:rPr>
        <w:t>不得制造干扰影响甲方及其他邻居的噪音。</w:t>
      </w:r>
    </w:p>
    <w:p w14:paraId="2B87CF44">
      <w:pPr>
        <w:spacing w:line="540" w:lineRule="exact"/>
        <w:ind w:firstLine="560" w:firstLineChars="200"/>
        <w:rPr>
          <w:rFonts w:ascii="宋体" w:cs="宋体"/>
          <w:sz w:val="28"/>
          <w:szCs w:val="28"/>
        </w:rPr>
      </w:pPr>
      <w:r>
        <w:rPr>
          <w:rFonts w:ascii="宋体" w:hAnsi="宋体" w:cs="宋体"/>
          <w:sz w:val="28"/>
          <w:szCs w:val="28"/>
        </w:rPr>
        <w:t>9</w:t>
      </w:r>
      <w:r>
        <w:rPr>
          <w:rFonts w:hint="eastAsia" w:ascii="宋体" w:hAnsi="宋体" w:cs="宋体"/>
          <w:sz w:val="28"/>
          <w:szCs w:val="28"/>
        </w:rPr>
        <w:t>、</w:t>
      </w:r>
      <w:r>
        <w:rPr>
          <w:rFonts w:hint="eastAsia" w:ascii="宋体" w:hAnsi="宋体" w:cs="宋体"/>
          <w:sz w:val="28"/>
          <w:szCs w:val="28"/>
          <w:lang w:val="zh-TW"/>
        </w:rPr>
        <w:t>凡在该房屋内发生的或由乙方使用原因导致的乙方或第三方的人身、财产受到损害或损坏的，由乙方承担一切责任。</w:t>
      </w:r>
    </w:p>
    <w:p w14:paraId="5134AA78">
      <w:pPr>
        <w:spacing w:line="540" w:lineRule="exact"/>
        <w:ind w:firstLine="560" w:firstLineChars="200"/>
        <w:rPr>
          <w:rFonts w:ascii="宋体" w:hAnsi="宋体" w:cs="宋体"/>
          <w:sz w:val="28"/>
          <w:szCs w:val="28"/>
          <w:lang w:val="zh-TW"/>
        </w:rPr>
      </w:pPr>
      <w:r>
        <w:rPr>
          <w:rFonts w:ascii="宋体" w:hAnsi="宋体" w:cs="宋体"/>
          <w:sz w:val="28"/>
          <w:szCs w:val="28"/>
        </w:rPr>
        <w:t>10</w:t>
      </w:r>
      <w:r>
        <w:rPr>
          <w:rFonts w:hint="eastAsia" w:ascii="宋体" w:hAnsi="宋体" w:cs="宋体"/>
          <w:sz w:val="28"/>
          <w:szCs w:val="28"/>
        </w:rPr>
        <w:t>、如房屋主体结构需要维修、维护的，乙方须书面告知甲方，征得甲方书面同意后方可进行维修、维护</w:t>
      </w:r>
      <w:r>
        <w:rPr>
          <w:rFonts w:hint="eastAsia" w:ascii="宋体" w:hAnsi="宋体" w:cs="宋体"/>
          <w:sz w:val="28"/>
          <w:szCs w:val="28"/>
          <w:lang w:val="zh-TW"/>
        </w:rPr>
        <w:t>。</w:t>
      </w:r>
    </w:p>
    <w:p w14:paraId="3A49B42E">
      <w:pPr>
        <w:spacing w:line="540" w:lineRule="exac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、租赁期内该房屋所有权发生变动的，本合同在乙方与新所有权人之间仍具有法律效力。</w:t>
      </w:r>
    </w:p>
    <w:p w14:paraId="6FB1ACD8">
      <w:pPr>
        <w:spacing w:line="540" w:lineRule="exact"/>
        <w:ind w:firstLine="280" w:firstLineChars="100"/>
        <w:rPr>
          <w:rFonts w:ascii="宋体" w:cs="宋体"/>
          <w:sz w:val="28"/>
          <w:szCs w:val="28"/>
        </w:rPr>
      </w:pPr>
      <w:r>
        <w:rPr>
          <w:rFonts w:ascii="宋体" w:hAnsi="宋体" w:cs="宋体"/>
          <w:sz w:val="28"/>
          <w:szCs w:val="28"/>
        </w:rPr>
        <w:t xml:space="preserve">  12</w:t>
      </w:r>
      <w:r>
        <w:rPr>
          <w:rFonts w:hint="eastAsia" w:ascii="宋体" w:hAnsi="宋体" w:cs="宋体"/>
          <w:sz w:val="28"/>
          <w:szCs w:val="28"/>
        </w:rPr>
        <w:t>、合同到期前，乙方有意继续承租的，需参加新一轮的房屋招租竞标，在同等条件下享有优先承租的权利。</w:t>
      </w:r>
    </w:p>
    <w:p w14:paraId="318D8675">
      <w:pPr>
        <w:spacing w:line="540" w:lineRule="exact"/>
        <w:ind w:firstLine="562" w:firstLineChars="200"/>
        <w:rPr>
          <w:rFonts w:ascii="宋体" w:cs="宋体"/>
          <w:b/>
          <w:bCs/>
          <w:sz w:val="28"/>
          <w:szCs w:val="28"/>
        </w:rPr>
      </w:pPr>
      <w:r>
        <w:rPr>
          <w:rFonts w:hint="eastAsia" w:ascii="宋体" w:hAnsi="宋体" w:cs="宋体"/>
          <w:b/>
          <w:bCs/>
          <w:sz w:val="28"/>
          <w:szCs w:val="28"/>
        </w:rPr>
        <w:t>第十条：合同的解除</w:t>
      </w:r>
    </w:p>
    <w:p w14:paraId="36EF4A28">
      <w:pPr>
        <w:spacing w:line="540" w:lineRule="exact"/>
        <w:ind w:firstLine="560" w:firstLineChars="200"/>
        <w:rPr>
          <w:rFonts w:ascii="宋体" w:cs="宋体"/>
          <w:sz w:val="28"/>
          <w:szCs w:val="28"/>
        </w:rPr>
      </w:pPr>
      <w:r>
        <w:rPr>
          <w:rFonts w:hint="eastAsia" w:ascii="宋体" w:hAnsi="宋体" w:cs="宋体"/>
          <w:sz w:val="28"/>
          <w:szCs w:val="28"/>
        </w:rPr>
        <w:t>（一）甲、乙双方必须严格按照项目公告及有关承诺签订合同，不得擅自变更。甲、乙双方不得再行订立背离合同实质性内容的其他协议。对任何因双方擅自变更合同引起的问题和合同风险由双方自行承担。</w:t>
      </w:r>
    </w:p>
    <w:p w14:paraId="78C3F908">
      <w:pPr>
        <w:spacing w:line="540" w:lineRule="exact"/>
        <w:ind w:firstLine="560" w:firstLineChars="200"/>
        <w:rPr>
          <w:rFonts w:ascii="宋体" w:cs="宋体"/>
          <w:sz w:val="28"/>
          <w:szCs w:val="28"/>
        </w:rPr>
      </w:pPr>
      <w:r>
        <w:rPr>
          <w:rFonts w:hint="eastAsia" w:ascii="宋体" w:hAnsi="宋体" w:cs="宋体"/>
          <w:sz w:val="28"/>
          <w:szCs w:val="28"/>
        </w:rPr>
        <w:t>（二）因乙方单方面要求而提前解除合同、以及租赁到期合同自然解除的，乙方承租期间所实施的装修改造部分，甲方不作任何形式的补偿。</w:t>
      </w:r>
    </w:p>
    <w:p w14:paraId="5F7D38E3">
      <w:pPr>
        <w:spacing w:line="540" w:lineRule="exact"/>
        <w:ind w:firstLine="560" w:firstLineChars="200"/>
        <w:rPr>
          <w:rFonts w:ascii="宋体" w:cs="宋体"/>
          <w:sz w:val="28"/>
          <w:szCs w:val="28"/>
        </w:rPr>
      </w:pPr>
      <w:r>
        <w:rPr>
          <w:rFonts w:hint="eastAsia" w:ascii="宋体" w:hAnsi="宋体" w:cs="宋体"/>
          <w:sz w:val="28"/>
          <w:szCs w:val="28"/>
        </w:rPr>
        <w:t>（三）有下列情形之一的，本合同解除，按乙方实际承租时间结算租金及各项费用，甲乙双方互不承担违约责任，互不进行任何经济补偿，甲方对于乙方承租期间的装修部分不进行任何形式的补偿，如果政府部门、拆迁单位对于房屋的装修部分进行专项经济补偿，则乙方装修部分该项装修补偿款为乙方所得：</w:t>
      </w:r>
    </w:p>
    <w:p w14:paraId="152715B0">
      <w:pPr>
        <w:spacing w:line="54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、该房屋因城市建设需要被依法列入房屋拆迁范围的。</w:t>
      </w:r>
    </w:p>
    <w:p w14:paraId="36E2CFB5">
      <w:pPr>
        <w:spacing w:line="540" w:lineRule="exact"/>
        <w:ind w:firstLine="560" w:firstLineChars="200"/>
        <w:rPr>
          <w:rFonts w:ascii="宋体" w:cs="宋体"/>
          <w:sz w:val="28"/>
          <w:szCs w:val="28"/>
          <w:u w:val="single"/>
        </w:rPr>
      </w:pPr>
      <w:r>
        <w:rPr>
          <w:rFonts w:ascii="宋体" w:hAnsi="宋体" w:cs="宋体"/>
          <w:sz w:val="28"/>
          <w:szCs w:val="28"/>
        </w:rPr>
        <w:t>2</w:t>
      </w:r>
      <w:r>
        <w:rPr>
          <w:rFonts w:hint="eastAsia" w:ascii="宋体" w:hAnsi="宋体" w:cs="宋体"/>
          <w:sz w:val="28"/>
          <w:szCs w:val="28"/>
        </w:rPr>
        <w:t>、因房屋所在地段整体性商业开发等需要拆除该房屋的。</w:t>
      </w:r>
    </w:p>
    <w:p w14:paraId="775DC1A0">
      <w:pPr>
        <w:spacing w:line="54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、因自然灾害等不可抗力因素致使房屋毁损、灭失或造成其他相关损失的。</w:t>
      </w:r>
    </w:p>
    <w:p w14:paraId="6719A879">
      <w:pPr>
        <w:spacing w:line="540" w:lineRule="exact"/>
        <w:ind w:firstLine="560" w:firstLineChars="200"/>
        <w:rPr>
          <w:rFonts w:ascii="宋体" w:cs="宋体"/>
          <w:sz w:val="28"/>
          <w:szCs w:val="28"/>
          <w:u w:val="single"/>
        </w:rPr>
      </w:pPr>
      <w:r>
        <w:rPr>
          <w:rFonts w:ascii="宋体" w:hAnsi="宋体" w:cs="宋体"/>
          <w:sz w:val="28"/>
          <w:szCs w:val="28"/>
        </w:rPr>
        <w:t>4</w:t>
      </w:r>
      <w:r>
        <w:rPr>
          <w:rFonts w:hint="eastAsia" w:ascii="宋体" w:hAnsi="宋体" w:cs="宋体"/>
          <w:sz w:val="28"/>
          <w:szCs w:val="28"/>
        </w:rPr>
        <w:t>、其他不可预见的因素导致合同无法履行的。</w:t>
      </w:r>
    </w:p>
    <w:p w14:paraId="71373B39">
      <w:pPr>
        <w:spacing w:line="540" w:lineRule="exact"/>
        <w:ind w:firstLine="560" w:firstLineChars="200"/>
        <w:rPr>
          <w:rFonts w:ascii="宋体" w:cs="宋体"/>
          <w:sz w:val="28"/>
          <w:szCs w:val="28"/>
        </w:rPr>
      </w:pPr>
      <w:r>
        <w:rPr>
          <w:rFonts w:hint="eastAsia" w:ascii="宋体" w:hAnsi="宋体" w:cs="宋体"/>
          <w:sz w:val="28"/>
          <w:szCs w:val="28"/>
        </w:rPr>
        <w:t>（四）乙方有下列行为之一的，视为乙方违约，甲方有权单方解除合同收回房屋，责令乙方限期清场搬离，此类情形甲方不承担违约责任，对于乙方承租期间所实施的装修改造部分不进行任何补偿：</w:t>
      </w:r>
    </w:p>
    <w:p w14:paraId="0716AABD">
      <w:pPr>
        <w:spacing w:line="540" w:lineRule="exact"/>
        <w:ind w:firstLine="560" w:firstLineChars="200"/>
        <w:rPr>
          <w:rFonts w:ascii="宋体" w:cs="宋体"/>
          <w:sz w:val="28"/>
          <w:szCs w:val="28"/>
          <w:lang w:val="zh-TW"/>
        </w:rPr>
      </w:pPr>
      <w:r>
        <w:rPr>
          <w:rFonts w:ascii="宋体" w:hAnsi="宋体" w:cs="宋体"/>
          <w:sz w:val="28"/>
          <w:szCs w:val="28"/>
        </w:rPr>
        <w:t>1</w:t>
      </w:r>
      <w:r>
        <w:rPr>
          <w:rFonts w:hint="eastAsia" w:ascii="宋体" w:hAnsi="宋体" w:cs="宋体"/>
          <w:sz w:val="28"/>
          <w:szCs w:val="28"/>
        </w:rPr>
        <w:t>、擅自将该房屋转租、转让或转借给第三人，或</w:t>
      </w:r>
      <w:r>
        <w:rPr>
          <w:rFonts w:hint="eastAsia" w:ascii="宋体" w:hAnsi="宋体" w:cs="宋体"/>
          <w:sz w:val="28"/>
          <w:szCs w:val="28"/>
          <w:lang w:val="zh-TW"/>
        </w:rPr>
        <w:t>以其他任何形式给第三方使用，与他人互换使用，</w:t>
      </w:r>
      <w:r>
        <w:rPr>
          <w:rFonts w:hint="eastAsia" w:ascii="宋体" w:hAnsi="宋体" w:cs="宋体"/>
          <w:sz w:val="28"/>
          <w:szCs w:val="28"/>
        </w:rPr>
        <w:t>与他人合作经营</w:t>
      </w:r>
      <w:r>
        <w:rPr>
          <w:rFonts w:hint="eastAsia" w:ascii="宋体" w:hAnsi="宋体" w:cs="宋体"/>
          <w:sz w:val="28"/>
          <w:szCs w:val="28"/>
          <w:lang w:val="zh-TW"/>
        </w:rPr>
        <w:t>等。</w:t>
      </w:r>
    </w:p>
    <w:p w14:paraId="37E8D40A">
      <w:pPr>
        <w:spacing w:line="54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、应缴纳租金日期超过</w:t>
      </w:r>
      <w:r>
        <w:rPr>
          <w:rFonts w:hint="eastAsia" w:ascii="宋体" w:hAnsi="宋体" w:cs="宋体"/>
          <w:sz w:val="28"/>
          <w:szCs w:val="28"/>
          <w:u w:val="single"/>
        </w:rPr>
        <w:t>30</w:t>
      </w:r>
      <w:r>
        <w:rPr>
          <w:rFonts w:hint="eastAsia" w:ascii="宋体" w:hAnsi="宋体" w:cs="宋体"/>
          <w:sz w:val="28"/>
          <w:szCs w:val="28"/>
        </w:rPr>
        <w:t>日</w:t>
      </w:r>
    </w:p>
    <w:p w14:paraId="2CBFDC0A">
      <w:pPr>
        <w:spacing w:line="540" w:lineRule="exact"/>
        <w:ind w:firstLine="560" w:firstLineChars="200"/>
        <w:rPr>
          <w:rFonts w:ascii="宋体" w:cs="宋体"/>
          <w:sz w:val="28"/>
          <w:szCs w:val="28"/>
        </w:rPr>
      </w:pPr>
      <w:r>
        <w:rPr>
          <w:rFonts w:hint="eastAsia" w:ascii="宋体" w:hAnsi="宋体" w:cs="宋体"/>
          <w:sz w:val="28"/>
          <w:szCs w:val="28"/>
        </w:rPr>
        <w:t>3、擅自拆改变动或损坏房屋主体结构的，违背本合同第七条装修改造约定的。</w:t>
      </w:r>
    </w:p>
    <w:p w14:paraId="3207F01D">
      <w:pPr>
        <w:spacing w:line="540" w:lineRule="exact"/>
        <w:ind w:firstLine="560" w:firstLineChars="200"/>
        <w:rPr>
          <w:rFonts w:ascii="宋体" w:cs="宋体"/>
          <w:sz w:val="28"/>
          <w:szCs w:val="28"/>
        </w:rPr>
      </w:pPr>
      <w:r>
        <w:rPr>
          <w:rFonts w:hint="eastAsia" w:ascii="宋体" w:hAnsi="宋体" w:cs="宋体"/>
          <w:sz w:val="28"/>
          <w:szCs w:val="28"/>
        </w:rPr>
        <w:t>4、乙方擅自改变租赁房屋用途。</w:t>
      </w:r>
    </w:p>
    <w:p w14:paraId="0A3DD272">
      <w:pPr>
        <w:spacing w:line="540" w:lineRule="exact"/>
        <w:ind w:firstLine="560" w:firstLineChars="200"/>
        <w:rPr>
          <w:rFonts w:ascii="宋体" w:cs="宋体"/>
          <w:sz w:val="28"/>
          <w:szCs w:val="28"/>
        </w:rPr>
      </w:pPr>
      <w:r>
        <w:rPr>
          <w:rFonts w:hint="eastAsia" w:ascii="宋体" w:hAnsi="宋体" w:cs="宋体"/>
          <w:sz w:val="28"/>
          <w:szCs w:val="28"/>
        </w:rPr>
        <w:t>5、乙方违法使用，被相关部门处罚的；</w:t>
      </w:r>
    </w:p>
    <w:p w14:paraId="11AB0CCA">
      <w:pPr>
        <w:spacing w:line="540" w:lineRule="exact"/>
        <w:ind w:firstLine="560" w:firstLineChars="200"/>
        <w:rPr>
          <w:rFonts w:ascii="宋体" w:cs="宋体"/>
          <w:sz w:val="28"/>
          <w:szCs w:val="28"/>
        </w:rPr>
      </w:pPr>
      <w:r>
        <w:rPr>
          <w:rFonts w:hint="eastAsia" w:ascii="宋体" w:hAnsi="宋体" w:cs="宋体"/>
          <w:sz w:val="28"/>
          <w:szCs w:val="28"/>
        </w:rPr>
        <w:t>6、未能处理好邻里关系导致甲方被投诉、起诉或陷入其他争议、纠纷的，以及有其他损害甲方利益行为的。</w:t>
      </w:r>
    </w:p>
    <w:p w14:paraId="6B1ACD66">
      <w:pPr>
        <w:spacing w:line="540" w:lineRule="exact"/>
        <w:ind w:firstLine="560" w:firstLineChars="200"/>
        <w:rPr>
          <w:rFonts w:ascii="宋体" w:cs="宋体"/>
          <w:sz w:val="28"/>
          <w:szCs w:val="28"/>
        </w:rPr>
      </w:pPr>
      <w:r>
        <w:rPr>
          <w:rFonts w:hint="eastAsia" w:ascii="宋体" w:hAnsi="宋体" w:cs="宋体"/>
          <w:sz w:val="28"/>
          <w:szCs w:val="28"/>
        </w:rPr>
        <w:t>7、乙方有其他违约行为，经甲方书面通知后仍不整改的或整改2次仍无法符合甲方要求的。</w:t>
      </w:r>
    </w:p>
    <w:p w14:paraId="70EE829D">
      <w:pPr>
        <w:spacing w:line="540" w:lineRule="exact"/>
        <w:ind w:firstLine="562" w:firstLineChars="200"/>
        <w:rPr>
          <w:rFonts w:ascii="宋体" w:cs="宋体"/>
          <w:b/>
          <w:bCs/>
          <w:sz w:val="28"/>
          <w:szCs w:val="28"/>
        </w:rPr>
      </w:pPr>
      <w:r>
        <w:rPr>
          <w:rFonts w:hint="eastAsia" w:ascii="宋体" w:hAnsi="宋体" w:cs="宋体"/>
          <w:b/>
          <w:bCs/>
          <w:sz w:val="28"/>
          <w:szCs w:val="28"/>
        </w:rPr>
        <w:t>第十一条：甲方违约责任</w:t>
      </w:r>
    </w:p>
    <w:p w14:paraId="60123F42">
      <w:pPr>
        <w:spacing w:line="54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、甲方未按约定时间交付该房屋，每延迟一天应按</w:t>
      </w:r>
      <w:r>
        <w:rPr>
          <w:rFonts w:hint="eastAsia" w:ascii="宋体" w:hAnsi="宋体" w:cs="宋体"/>
          <w:sz w:val="28"/>
          <w:szCs w:val="28"/>
          <w:u w:val="single"/>
        </w:rPr>
        <w:t xml:space="preserve"> 10元/日 </w:t>
      </w:r>
      <w:r>
        <w:rPr>
          <w:rFonts w:hint="eastAsia" w:ascii="宋体" w:hAnsi="宋体" w:cs="宋体"/>
          <w:sz w:val="28"/>
          <w:szCs w:val="28"/>
        </w:rPr>
        <w:t>的标准承担违约赔偿金</w:t>
      </w:r>
      <w:r>
        <w:rPr>
          <w:rFonts w:ascii="宋体" w:hAnsi="宋体" w:cs="宋体"/>
          <w:sz w:val="28"/>
          <w:szCs w:val="28"/>
        </w:rPr>
        <w:t>(</w:t>
      </w:r>
      <w:r>
        <w:rPr>
          <w:rFonts w:hint="eastAsia" w:ascii="宋体" w:hAnsi="宋体" w:cs="宋体"/>
          <w:sz w:val="28"/>
          <w:szCs w:val="28"/>
        </w:rPr>
        <w:t>或按延迟的时间对租赁期限做相等的顺延</w:t>
      </w:r>
      <w:r>
        <w:rPr>
          <w:rFonts w:ascii="宋体" w:hAnsi="宋体" w:cs="宋体"/>
          <w:sz w:val="28"/>
          <w:szCs w:val="28"/>
        </w:rPr>
        <w:t>)</w:t>
      </w:r>
      <w:r>
        <w:rPr>
          <w:rFonts w:hint="eastAsia" w:ascii="宋体" w:hAnsi="宋体" w:cs="宋体"/>
          <w:sz w:val="28"/>
          <w:szCs w:val="28"/>
        </w:rPr>
        <w:t>。</w:t>
      </w:r>
    </w:p>
    <w:p w14:paraId="796AE592">
      <w:pPr>
        <w:spacing w:line="540" w:lineRule="exact"/>
        <w:ind w:firstLine="560" w:firstLineChars="200"/>
        <w:rPr>
          <w:rFonts w:ascii="宋体" w:cs="宋体"/>
          <w:sz w:val="28"/>
          <w:szCs w:val="28"/>
        </w:rPr>
      </w:pPr>
      <w:r>
        <w:rPr>
          <w:rFonts w:hint="eastAsia" w:ascii="宋体" w:hAnsi="宋体" w:cs="宋体"/>
          <w:sz w:val="28"/>
          <w:szCs w:val="28"/>
        </w:rPr>
        <w:t>2、在乙方书面告知后，甲方未及时对房屋主体结构进行维修、维护，而给乙方造成损失的，甲方须承担责任并赔偿损失，但如果主体结构损坏是由乙方使用不当或不合理使用造成的，则甲方不承担责任，还应由乙方承担维修费用。</w:t>
      </w:r>
    </w:p>
    <w:p w14:paraId="5AB99075">
      <w:pPr>
        <w:spacing w:line="540" w:lineRule="exact"/>
        <w:ind w:firstLine="560" w:firstLineChars="200"/>
        <w:rPr>
          <w:rFonts w:ascii="宋体" w:hAnsi="宋体" w:cs="宋体"/>
          <w:sz w:val="28"/>
          <w:szCs w:val="28"/>
        </w:rPr>
      </w:pPr>
      <w:r>
        <w:rPr>
          <w:rFonts w:hint="eastAsia" w:ascii="宋体" w:hAnsi="宋体" w:cs="宋体"/>
          <w:sz w:val="28"/>
          <w:szCs w:val="28"/>
        </w:rPr>
        <w:t>3、租赁期内，甲方因自身原因需提前解除合同的，应提前30日以书面形式通知乙方，甲方应对乙方装修部分在进行专项评估后进行补偿（补偿总额不超过当年度3个月房屋租金）。</w:t>
      </w:r>
    </w:p>
    <w:p w14:paraId="0283FA34">
      <w:pPr>
        <w:spacing w:line="54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、如因该房屋的产权纠纷导致合同不能履行给乙方造成损失的，甲方应负责评估损失并予以补偿，但补偿总额最高不超过当年度2个月房屋租金。</w:t>
      </w:r>
    </w:p>
    <w:p w14:paraId="1B751AAE">
      <w:pPr>
        <w:spacing w:line="540" w:lineRule="exact"/>
        <w:ind w:firstLine="562" w:firstLineChars="200"/>
        <w:rPr>
          <w:rFonts w:ascii="宋体" w:cs="宋体"/>
          <w:b/>
          <w:bCs/>
          <w:sz w:val="28"/>
          <w:szCs w:val="28"/>
        </w:rPr>
      </w:pPr>
      <w:r>
        <w:rPr>
          <w:rFonts w:hint="eastAsia" w:ascii="宋体" w:hAnsi="宋体" w:cs="宋体"/>
          <w:b/>
          <w:bCs/>
          <w:sz w:val="28"/>
          <w:szCs w:val="28"/>
        </w:rPr>
        <w:t>第十二条：乙方违约责任</w:t>
      </w:r>
    </w:p>
    <w:p w14:paraId="2AC61874">
      <w:pPr>
        <w:spacing w:line="54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、乙方有本合同第十条第四款所列行为之一的，应承担违约责任，并向甲方支付违约金当年度三个月房屋租金。</w:t>
      </w:r>
    </w:p>
    <w:p w14:paraId="33BCCA5B">
      <w:pPr>
        <w:spacing w:line="540" w:lineRule="exact"/>
        <w:ind w:firstLine="552" w:firstLineChars="200"/>
        <w:rPr>
          <w:rFonts w:ascii="宋体" w:cs="宋体"/>
          <w:sz w:val="28"/>
          <w:szCs w:val="28"/>
        </w:rPr>
      </w:pPr>
      <w:r>
        <w:rPr>
          <w:rFonts w:ascii="宋体" w:hAnsi="宋体" w:cs="宋体"/>
          <w:spacing w:val="-2"/>
          <w:sz w:val="28"/>
          <w:szCs w:val="28"/>
        </w:rPr>
        <w:t>2</w:t>
      </w:r>
      <w:r>
        <w:rPr>
          <w:rFonts w:hint="eastAsia" w:ascii="宋体" w:hAnsi="宋体" w:cs="宋体"/>
          <w:spacing w:val="-2"/>
          <w:sz w:val="28"/>
          <w:szCs w:val="28"/>
        </w:rPr>
        <w:t>、</w:t>
      </w:r>
      <w:r>
        <w:rPr>
          <w:rFonts w:hint="eastAsia" w:ascii="宋体" w:hAnsi="宋体" w:cs="宋体"/>
          <w:sz w:val="28"/>
          <w:szCs w:val="28"/>
        </w:rPr>
        <w:t>未经甲方同意，乙方擅自对该房屋进行装修或在施工中破坏房屋结构、附属设施设备、产权界限的，甲方除有权要求损失赔偿外，乙方还须对损坏部分进行维修复原。</w:t>
      </w:r>
    </w:p>
    <w:p w14:paraId="586BAC2C">
      <w:pPr>
        <w:spacing w:line="540" w:lineRule="exact"/>
        <w:ind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rPr>
        <w:t>、租赁期内，乙方因单方面原因需提前解除合同的，应提前</w:t>
      </w:r>
      <w:r>
        <w:rPr>
          <w:rFonts w:hint="eastAsia" w:ascii="宋体" w:hAnsi="宋体" w:cs="宋体"/>
          <w:sz w:val="28"/>
          <w:szCs w:val="28"/>
          <w:u w:val="single"/>
        </w:rPr>
        <w:t>30</w:t>
      </w:r>
      <w:r>
        <w:rPr>
          <w:rFonts w:hint="eastAsia" w:ascii="宋体" w:hAnsi="宋体" w:cs="宋体"/>
          <w:sz w:val="28"/>
          <w:szCs w:val="28"/>
        </w:rPr>
        <w:t>日以书面形式通知甲方，并向甲方支付违约金当年度三个月房屋租金。</w:t>
      </w:r>
    </w:p>
    <w:p w14:paraId="2515699A">
      <w:pPr>
        <w:spacing w:line="54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、租赁期内乙方未按约定时间支付租金，除须补交租金外，每迟付一天应按</w:t>
      </w:r>
      <w:r>
        <w:rPr>
          <w:rFonts w:hint="eastAsia" w:ascii="宋体" w:hAnsi="宋体" w:cs="宋体"/>
          <w:sz w:val="28"/>
          <w:szCs w:val="28"/>
          <w:u w:val="single"/>
        </w:rPr>
        <w:t xml:space="preserve"> 10元/日</w:t>
      </w:r>
      <w:r>
        <w:rPr>
          <w:rFonts w:hint="eastAsia" w:ascii="宋体" w:hAnsi="宋体" w:cs="宋体"/>
          <w:sz w:val="28"/>
          <w:szCs w:val="28"/>
        </w:rPr>
        <w:t>的标准承担违约金。</w:t>
      </w:r>
    </w:p>
    <w:p w14:paraId="0FC6DAC9">
      <w:pPr>
        <w:spacing w:line="540" w:lineRule="exact"/>
        <w:ind w:firstLine="560" w:firstLineChars="200"/>
        <w:jc w:val="left"/>
        <w:rPr>
          <w:rFonts w:ascii="宋体" w:cs="宋体"/>
          <w:sz w:val="28"/>
          <w:szCs w:val="28"/>
        </w:rPr>
      </w:pPr>
      <w:r>
        <w:rPr>
          <w:rFonts w:ascii="宋体" w:hAnsi="宋体" w:cs="宋体"/>
          <w:sz w:val="28"/>
          <w:szCs w:val="28"/>
        </w:rPr>
        <w:t>5</w:t>
      </w:r>
      <w:r>
        <w:rPr>
          <w:rFonts w:hint="eastAsia" w:ascii="宋体" w:hAnsi="宋体" w:cs="宋体"/>
          <w:sz w:val="28"/>
          <w:szCs w:val="28"/>
        </w:rPr>
        <w:t>、租赁到期或合同解除后，乙方未按约定时间清场并返还甲方房屋的，除须按最后一期租金标准补交延迟交房时间段内的租金外，每延迟一天还应按标准承担违约金。</w:t>
      </w:r>
    </w:p>
    <w:p w14:paraId="2D904986">
      <w:pPr>
        <w:spacing w:line="540" w:lineRule="exac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、乙方承租期内发生的违约金均直接从乙方履约保证金中扣除，不足部分由乙方另行缴纳。</w:t>
      </w:r>
    </w:p>
    <w:p w14:paraId="3E21E7E6">
      <w:pPr>
        <w:spacing w:line="540" w:lineRule="exact"/>
        <w:ind w:firstLine="562" w:firstLineChars="200"/>
        <w:rPr>
          <w:rFonts w:ascii="宋体" w:cs="宋体"/>
          <w:sz w:val="28"/>
          <w:szCs w:val="28"/>
          <w:u w:val="single"/>
        </w:rPr>
      </w:pPr>
      <w:r>
        <w:rPr>
          <w:rFonts w:hint="eastAsia" w:ascii="宋体" w:hAnsi="宋体" w:cs="宋体"/>
          <w:b/>
          <w:bCs/>
          <w:sz w:val="28"/>
          <w:szCs w:val="28"/>
        </w:rPr>
        <w:t>第十三条：</w:t>
      </w:r>
      <w:r>
        <w:rPr>
          <w:rFonts w:hint="eastAsia" w:ascii="宋体" w:hAnsi="宋体" w:cs="宋体"/>
          <w:sz w:val="28"/>
          <w:szCs w:val="28"/>
        </w:rPr>
        <w:t>乙方接收房屋后，该处租赁房屋、附属设施及所存放物品的全部安全及消防责任均由乙方完全承担。租期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对于乙方承租期间所实施的装修改造部分不进行任何补偿。</w:t>
      </w:r>
    </w:p>
    <w:p w14:paraId="7113E3E0">
      <w:pPr>
        <w:spacing w:line="540" w:lineRule="exact"/>
        <w:ind w:firstLine="562" w:firstLineChars="200"/>
        <w:rPr>
          <w:rFonts w:ascii="宋体" w:cs="宋体"/>
          <w:b/>
          <w:bCs/>
          <w:sz w:val="28"/>
          <w:szCs w:val="28"/>
          <w:u w:val="single"/>
        </w:rPr>
      </w:pPr>
      <w:r>
        <w:rPr>
          <w:rFonts w:hint="eastAsia" w:ascii="宋体" w:hAnsi="宋体" w:cs="宋体"/>
          <w:b/>
          <w:bCs/>
          <w:sz w:val="28"/>
          <w:szCs w:val="28"/>
        </w:rPr>
        <w:t>第十四条：特别约定</w:t>
      </w:r>
      <w:r>
        <w:rPr>
          <w:rFonts w:ascii="宋体" w:hAnsi="宋体" w:cs="宋体"/>
          <w:b/>
          <w:bCs/>
          <w:sz w:val="28"/>
          <w:szCs w:val="28"/>
        </w:rPr>
        <w:t>:</w:t>
      </w:r>
      <w:r>
        <w:rPr>
          <w:rFonts w:hint="eastAsia" w:ascii="宋体" w:hAnsi="宋体" w:cs="宋体"/>
          <w:b/>
          <w:bCs/>
          <w:sz w:val="28"/>
          <w:szCs w:val="28"/>
          <w:u w:val="single"/>
        </w:rPr>
        <w:t>无</w:t>
      </w:r>
      <w:r>
        <w:rPr>
          <w:rFonts w:hint="eastAsia" w:ascii="宋体" w:hAnsi="宋体" w:cs="宋体"/>
          <w:b/>
          <w:bCs/>
          <w:sz w:val="28"/>
          <w:szCs w:val="28"/>
        </w:rPr>
        <w:t>。</w:t>
      </w:r>
    </w:p>
    <w:p w14:paraId="5385C7DB">
      <w:pPr>
        <w:spacing w:line="540" w:lineRule="exact"/>
        <w:ind w:firstLine="562" w:firstLineChars="200"/>
        <w:rPr>
          <w:rFonts w:ascii="宋体" w:cs="宋体"/>
          <w:b/>
          <w:bCs/>
          <w:sz w:val="28"/>
          <w:szCs w:val="28"/>
        </w:rPr>
      </w:pPr>
      <w:r>
        <w:rPr>
          <w:rFonts w:hint="eastAsia" w:ascii="宋体" w:hAnsi="宋体" w:cs="宋体"/>
          <w:b/>
          <w:bCs/>
          <w:sz w:val="28"/>
          <w:szCs w:val="28"/>
        </w:rPr>
        <w:t>第十五条：通知条款</w:t>
      </w:r>
    </w:p>
    <w:p w14:paraId="1173F595">
      <w:pPr>
        <w:spacing w:line="54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、本合同所有的通知义务应当以书面方式当面递交、传真至对方或者以信件方式按照本合同列明的甲方或乙方的地址发出。</w:t>
      </w:r>
    </w:p>
    <w:p w14:paraId="0F67BF40">
      <w:pPr>
        <w:spacing w:line="54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、如以人手交递，则在对方签收时生效。</w:t>
      </w:r>
    </w:p>
    <w:p w14:paraId="44DC9A5D">
      <w:pPr>
        <w:spacing w:line="54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、若以传真方式发出，则在传件人收到文件传真完成报告时生效。</w:t>
      </w:r>
    </w:p>
    <w:p w14:paraId="03404E5D">
      <w:pPr>
        <w:spacing w:line="54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、若以信件邮寄发出，则以邮局在信封面盖收件印之日起三天后生效。</w:t>
      </w:r>
    </w:p>
    <w:p w14:paraId="2AE48748">
      <w:pPr>
        <w:spacing w:line="540" w:lineRule="exac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、甲方联系地址邮编传真电话联系人；乙方联系地址邮编传真电话联系人。各方联系地址发生变化的须及时以书面形式通知对方，否则以前述地址为准。</w:t>
      </w:r>
    </w:p>
    <w:p w14:paraId="30FC3C55">
      <w:pPr>
        <w:spacing w:line="540" w:lineRule="exact"/>
        <w:ind w:firstLine="562" w:firstLineChars="200"/>
        <w:rPr>
          <w:rFonts w:ascii="宋体" w:cs="宋体"/>
          <w:color w:val="FF0000"/>
          <w:sz w:val="28"/>
          <w:szCs w:val="28"/>
        </w:rPr>
      </w:pPr>
      <w:r>
        <w:rPr>
          <w:rFonts w:hint="eastAsia" w:ascii="宋体" w:hAnsi="宋体" w:cs="宋体"/>
          <w:b/>
          <w:bCs/>
          <w:sz w:val="28"/>
          <w:szCs w:val="28"/>
        </w:rPr>
        <w:t>第十六条：</w:t>
      </w:r>
      <w:r>
        <w:rPr>
          <w:rFonts w:hint="eastAsia" w:ascii="宋体" w:hAnsi="宋体" w:cs="宋体"/>
          <w:sz w:val="28"/>
          <w:szCs w:val="28"/>
        </w:rPr>
        <w:t>争议的解决方式</w:t>
      </w:r>
    </w:p>
    <w:p w14:paraId="008E54A0">
      <w:pPr>
        <w:spacing w:line="540" w:lineRule="exact"/>
        <w:ind w:firstLine="560" w:firstLineChars="200"/>
        <w:rPr>
          <w:rFonts w:ascii="宋体" w:hAnsi="宋体" w:cs="宋体"/>
          <w:sz w:val="28"/>
          <w:szCs w:val="28"/>
        </w:rPr>
      </w:pPr>
      <w:r>
        <w:rPr>
          <w:rFonts w:hint="eastAsia" w:ascii="宋体" w:hAnsi="宋体" w:cs="宋体"/>
          <w:sz w:val="28"/>
          <w:szCs w:val="28"/>
        </w:rPr>
        <w:t>如本合同在履行过程中发生争议，双方应协商解决；协商不成的，可采取以下方式处理：按第2条方式处理</w:t>
      </w:r>
    </w:p>
    <w:p w14:paraId="605CDE7D">
      <w:pPr>
        <w:spacing w:line="540" w:lineRule="exact"/>
        <w:ind w:firstLine="560" w:firstLineChars="200"/>
        <w:rPr>
          <w:rFonts w:ascii="宋体" w:hAnsi="宋体" w:cs="宋体"/>
          <w:sz w:val="28"/>
          <w:szCs w:val="28"/>
        </w:rPr>
      </w:pPr>
      <w:r>
        <w:rPr>
          <w:rFonts w:hint="eastAsia" w:ascii="宋体" w:hAnsi="宋体" w:cs="宋体"/>
          <w:sz w:val="28"/>
          <w:szCs w:val="28"/>
        </w:rPr>
        <w:t>1、向甲方所在地仲裁机构提请仲裁；</w:t>
      </w:r>
    </w:p>
    <w:p w14:paraId="5947FD1B">
      <w:pPr>
        <w:spacing w:line="54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、向甲方所在地人民法院起诉。</w:t>
      </w:r>
    </w:p>
    <w:p w14:paraId="2AD945EC">
      <w:pPr>
        <w:spacing w:line="540" w:lineRule="exact"/>
        <w:ind w:firstLine="562" w:firstLineChars="200"/>
        <w:rPr>
          <w:rFonts w:ascii="宋体" w:cs="宋体"/>
          <w:sz w:val="28"/>
          <w:szCs w:val="28"/>
        </w:rPr>
      </w:pPr>
      <w:r>
        <w:rPr>
          <w:rFonts w:hint="eastAsia" w:ascii="宋体" w:hAnsi="宋体" w:cs="宋体"/>
          <w:b/>
          <w:bCs/>
          <w:sz w:val="28"/>
          <w:szCs w:val="28"/>
        </w:rPr>
        <w:t>第十七条：</w:t>
      </w:r>
      <w:r>
        <w:rPr>
          <w:rFonts w:hint="eastAsia" w:ascii="宋体" w:hAnsi="宋体" w:cs="宋体"/>
          <w:sz w:val="28"/>
          <w:szCs w:val="28"/>
        </w:rPr>
        <w:t>本合同经甲、乙双方法定代表人或授权代表签字（加注合同签订日期）、盖章后生效，并报备案。合同签订地点：。</w:t>
      </w:r>
    </w:p>
    <w:p w14:paraId="156AC66F">
      <w:pPr>
        <w:spacing w:line="540" w:lineRule="exact"/>
        <w:ind w:right="23" w:firstLine="562" w:firstLineChars="200"/>
        <w:rPr>
          <w:rFonts w:ascii="宋体" w:hAnsi="宋体" w:cs="宋体"/>
          <w:sz w:val="28"/>
          <w:szCs w:val="28"/>
        </w:rPr>
      </w:pPr>
      <w:r>
        <w:rPr>
          <w:rFonts w:hint="eastAsia" w:ascii="宋体" w:hAnsi="宋体" w:cs="宋体"/>
          <w:b/>
          <w:bCs/>
          <w:sz w:val="28"/>
          <w:szCs w:val="28"/>
        </w:rPr>
        <w:t>第十八条：</w:t>
      </w:r>
      <w:r>
        <w:rPr>
          <w:rFonts w:hint="eastAsia" w:ascii="宋体" w:hAnsi="宋体" w:cs="宋体"/>
          <w:sz w:val="28"/>
          <w:szCs w:val="28"/>
        </w:rPr>
        <w:t>本合同一式肆份，合同双方各执贰份，具有同等法律效力。</w:t>
      </w:r>
    </w:p>
    <w:p w14:paraId="512C3D5C">
      <w:pPr>
        <w:spacing w:line="780" w:lineRule="exact"/>
        <w:rPr>
          <w:rFonts w:ascii="宋体" w:hAnsi="宋体" w:cs="宋体"/>
          <w:sz w:val="28"/>
          <w:szCs w:val="28"/>
        </w:rPr>
      </w:pPr>
      <w:r>
        <w:rPr>
          <w:rFonts w:hint="eastAsia" w:ascii="宋体" w:hAnsi="宋体" w:cs="宋体"/>
          <w:sz w:val="28"/>
          <w:szCs w:val="28"/>
        </w:rPr>
        <w:t>出租方（盖章）：                   承租方（盖章）：</w:t>
      </w:r>
    </w:p>
    <w:p w14:paraId="41676226">
      <w:pPr>
        <w:spacing w:line="780" w:lineRule="exact"/>
        <w:rPr>
          <w:rFonts w:ascii="宋体" w:hAnsi="宋体" w:cs="宋体"/>
          <w:sz w:val="28"/>
          <w:szCs w:val="28"/>
        </w:rPr>
      </w:pPr>
    </w:p>
    <w:p w14:paraId="2A900296">
      <w:pPr>
        <w:spacing w:line="780" w:lineRule="exact"/>
        <w:rPr>
          <w:rFonts w:ascii="宋体" w:cs="宋体"/>
          <w:sz w:val="28"/>
          <w:szCs w:val="28"/>
        </w:rPr>
      </w:pPr>
      <w:r>
        <w:rPr>
          <w:rFonts w:hint="eastAsia" w:ascii="宋体" w:hAnsi="宋体" w:cs="宋体"/>
          <w:sz w:val="28"/>
          <w:szCs w:val="28"/>
        </w:rPr>
        <w:t>法定代表人或授权代表：            法定代表人或授权代表：</w:t>
      </w:r>
    </w:p>
    <w:p w14:paraId="5DD5BAA6">
      <w:pPr>
        <w:spacing w:line="780" w:lineRule="exact"/>
        <w:rPr>
          <w:rFonts w:ascii="宋体" w:cs="宋体"/>
          <w:sz w:val="28"/>
          <w:szCs w:val="28"/>
        </w:rPr>
      </w:pPr>
    </w:p>
    <w:p w14:paraId="1AA43A3A">
      <w:pPr>
        <w:spacing w:line="780" w:lineRule="exact"/>
        <w:rPr>
          <w:rFonts w:ascii="宋体" w:hAnsi="宋体" w:cs="宋体"/>
          <w:sz w:val="28"/>
          <w:szCs w:val="28"/>
        </w:rPr>
      </w:pPr>
      <w:r>
        <w:rPr>
          <w:rFonts w:hint="eastAsia" w:ascii="宋体" w:hAnsi="宋体" w:cs="宋体"/>
          <w:sz w:val="28"/>
          <w:szCs w:val="28"/>
        </w:rPr>
        <w:t>地址：                            地址：</w:t>
      </w:r>
    </w:p>
    <w:p w14:paraId="39F668D4">
      <w:pPr>
        <w:spacing w:line="780" w:lineRule="exact"/>
        <w:rPr>
          <w:rFonts w:ascii="宋体" w:hAnsi="宋体" w:cs="宋体"/>
          <w:sz w:val="28"/>
          <w:szCs w:val="28"/>
        </w:rPr>
      </w:pPr>
      <w:r>
        <w:rPr>
          <w:rFonts w:hint="eastAsia" w:ascii="宋体" w:hAnsi="宋体" w:cs="宋体"/>
          <w:sz w:val="28"/>
          <w:szCs w:val="28"/>
        </w:rPr>
        <w:t>联系电话：                        联系电话：</w:t>
      </w:r>
    </w:p>
    <w:p w14:paraId="573B19A5">
      <w:pPr>
        <w:spacing w:line="500" w:lineRule="exact"/>
        <w:rPr>
          <w:rFonts w:ascii="宋体" w:hAnsi="宋体" w:cs="宋体"/>
          <w:sz w:val="28"/>
          <w:szCs w:val="28"/>
        </w:rPr>
      </w:pPr>
    </w:p>
    <w:p w14:paraId="7038A8EE">
      <w:pPr>
        <w:spacing w:line="500" w:lineRule="exact"/>
        <w:ind w:firstLine="6580" w:firstLineChars="2350"/>
        <w:rPr>
          <w:rFonts w:ascii="宋体" w:hAnsi="宋体" w:cs="宋体"/>
          <w:sz w:val="28"/>
          <w:szCs w:val="28"/>
        </w:rPr>
      </w:pPr>
      <w:r>
        <w:rPr>
          <w:rFonts w:hint="eastAsia" w:ascii="宋体" w:hAnsi="宋体" w:cs="宋体"/>
          <w:sz w:val="28"/>
          <w:szCs w:val="28"/>
        </w:rPr>
        <w:t>年   月   日</w:t>
      </w:r>
      <w:bookmarkEnd w:id="0"/>
    </w:p>
    <w:sectPr>
      <w:footerReference r:id="rId3" w:type="default"/>
      <w:pgSz w:w="11906" w:h="16838"/>
      <w:pgMar w:top="1418" w:right="1406" w:bottom="1440" w:left="14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康标题宋W9(P)">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F140">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57798F47">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FA7CE"/>
    <w:multiLevelType w:val="singleLevel"/>
    <w:tmpl w:val="584FA7C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MjE1NGMyYmRlMTdkNmRkODhkNzE3OGNjYTFjOTcifQ=="/>
  </w:docVars>
  <w:rsids>
    <w:rsidRoot w:val="009517E5"/>
    <w:rsid w:val="000006B1"/>
    <w:rsid w:val="000023FF"/>
    <w:rsid w:val="00003FDE"/>
    <w:rsid w:val="000361B7"/>
    <w:rsid w:val="00037C7C"/>
    <w:rsid w:val="00051601"/>
    <w:rsid w:val="00052F7D"/>
    <w:rsid w:val="00057669"/>
    <w:rsid w:val="0006072B"/>
    <w:rsid w:val="00064EA4"/>
    <w:rsid w:val="00065577"/>
    <w:rsid w:val="00066F11"/>
    <w:rsid w:val="000679C1"/>
    <w:rsid w:val="000756EE"/>
    <w:rsid w:val="00076A9C"/>
    <w:rsid w:val="00077FEB"/>
    <w:rsid w:val="00086708"/>
    <w:rsid w:val="00087405"/>
    <w:rsid w:val="00092136"/>
    <w:rsid w:val="0009551C"/>
    <w:rsid w:val="000965CF"/>
    <w:rsid w:val="000A35DA"/>
    <w:rsid w:val="000A6402"/>
    <w:rsid w:val="000B5B94"/>
    <w:rsid w:val="000B7FE0"/>
    <w:rsid w:val="000D1D53"/>
    <w:rsid w:val="000D2AE3"/>
    <w:rsid w:val="000D5E7D"/>
    <w:rsid w:val="000D6729"/>
    <w:rsid w:val="000E5754"/>
    <w:rsid w:val="000F0CAE"/>
    <w:rsid w:val="000F4072"/>
    <w:rsid w:val="000F57DE"/>
    <w:rsid w:val="000F6C76"/>
    <w:rsid w:val="00101AD9"/>
    <w:rsid w:val="00103377"/>
    <w:rsid w:val="001034A6"/>
    <w:rsid w:val="00104A5A"/>
    <w:rsid w:val="001065EB"/>
    <w:rsid w:val="00107762"/>
    <w:rsid w:val="00111F2F"/>
    <w:rsid w:val="00114582"/>
    <w:rsid w:val="00123335"/>
    <w:rsid w:val="00123798"/>
    <w:rsid w:val="00125FF7"/>
    <w:rsid w:val="001300C2"/>
    <w:rsid w:val="001320F6"/>
    <w:rsid w:val="00140AF5"/>
    <w:rsid w:val="001411F6"/>
    <w:rsid w:val="00147D4B"/>
    <w:rsid w:val="0015091A"/>
    <w:rsid w:val="00157946"/>
    <w:rsid w:val="0016186C"/>
    <w:rsid w:val="00171156"/>
    <w:rsid w:val="0017412E"/>
    <w:rsid w:val="00184812"/>
    <w:rsid w:val="00186CCB"/>
    <w:rsid w:val="00187089"/>
    <w:rsid w:val="0018714C"/>
    <w:rsid w:val="001A16EC"/>
    <w:rsid w:val="001A5AEE"/>
    <w:rsid w:val="001A7645"/>
    <w:rsid w:val="001B1636"/>
    <w:rsid w:val="001B7263"/>
    <w:rsid w:val="001C5474"/>
    <w:rsid w:val="001C6B96"/>
    <w:rsid w:val="001F491E"/>
    <w:rsid w:val="001F64E8"/>
    <w:rsid w:val="00201FBD"/>
    <w:rsid w:val="0020383B"/>
    <w:rsid w:val="00203886"/>
    <w:rsid w:val="00203D16"/>
    <w:rsid w:val="00204E85"/>
    <w:rsid w:val="0021180E"/>
    <w:rsid w:val="002129B2"/>
    <w:rsid w:val="00215665"/>
    <w:rsid w:val="00217021"/>
    <w:rsid w:val="00220B73"/>
    <w:rsid w:val="00222FE5"/>
    <w:rsid w:val="00224F76"/>
    <w:rsid w:val="0022564A"/>
    <w:rsid w:val="00231BA3"/>
    <w:rsid w:val="002325FF"/>
    <w:rsid w:val="002374DE"/>
    <w:rsid w:val="00241588"/>
    <w:rsid w:val="00245E90"/>
    <w:rsid w:val="002514C9"/>
    <w:rsid w:val="00252D13"/>
    <w:rsid w:val="002540AB"/>
    <w:rsid w:val="00257323"/>
    <w:rsid w:val="0025732C"/>
    <w:rsid w:val="00261A41"/>
    <w:rsid w:val="00263772"/>
    <w:rsid w:val="002656C6"/>
    <w:rsid w:val="00270110"/>
    <w:rsid w:val="00272A03"/>
    <w:rsid w:val="00277EDE"/>
    <w:rsid w:val="0028335F"/>
    <w:rsid w:val="00291A66"/>
    <w:rsid w:val="00291DB6"/>
    <w:rsid w:val="002A1457"/>
    <w:rsid w:val="002A479B"/>
    <w:rsid w:val="002A6C5B"/>
    <w:rsid w:val="002A7474"/>
    <w:rsid w:val="002B0109"/>
    <w:rsid w:val="002B2746"/>
    <w:rsid w:val="002B6180"/>
    <w:rsid w:val="002B6711"/>
    <w:rsid w:val="002C05E1"/>
    <w:rsid w:val="002E14C8"/>
    <w:rsid w:val="002E763A"/>
    <w:rsid w:val="00307FCC"/>
    <w:rsid w:val="0031022E"/>
    <w:rsid w:val="00315C28"/>
    <w:rsid w:val="00320303"/>
    <w:rsid w:val="00321179"/>
    <w:rsid w:val="003252FA"/>
    <w:rsid w:val="003304DA"/>
    <w:rsid w:val="00336D15"/>
    <w:rsid w:val="00364653"/>
    <w:rsid w:val="00365DD9"/>
    <w:rsid w:val="003676B9"/>
    <w:rsid w:val="00370886"/>
    <w:rsid w:val="00370A5F"/>
    <w:rsid w:val="00374AFC"/>
    <w:rsid w:val="00380272"/>
    <w:rsid w:val="00380F72"/>
    <w:rsid w:val="0038250E"/>
    <w:rsid w:val="00391123"/>
    <w:rsid w:val="003962FC"/>
    <w:rsid w:val="00396931"/>
    <w:rsid w:val="003A04D7"/>
    <w:rsid w:val="003A310E"/>
    <w:rsid w:val="003A3136"/>
    <w:rsid w:val="003A42DE"/>
    <w:rsid w:val="003B5496"/>
    <w:rsid w:val="003C0F60"/>
    <w:rsid w:val="003C2766"/>
    <w:rsid w:val="003C7AB6"/>
    <w:rsid w:val="003D117C"/>
    <w:rsid w:val="003D5428"/>
    <w:rsid w:val="003D6427"/>
    <w:rsid w:val="003D667C"/>
    <w:rsid w:val="003D711A"/>
    <w:rsid w:val="003D7BA5"/>
    <w:rsid w:val="003E5005"/>
    <w:rsid w:val="003E6A9D"/>
    <w:rsid w:val="003F053A"/>
    <w:rsid w:val="003F691C"/>
    <w:rsid w:val="00401E13"/>
    <w:rsid w:val="0040364A"/>
    <w:rsid w:val="0040568D"/>
    <w:rsid w:val="0040611A"/>
    <w:rsid w:val="00407394"/>
    <w:rsid w:val="00410C8C"/>
    <w:rsid w:val="004149C7"/>
    <w:rsid w:val="0042642C"/>
    <w:rsid w:val="00430D95"/>
    <w:rsid w:val="004340DB"/>
    <w:rsid w:val="00436971"/>
    <w:rsid w:val="0044203E"/>
    <w:rsid w:val="00442D01"/>
    <w:rsid w:val="00443206"/>
    <w:rsid w:val="00445D36"/>
    <w:rsid w:val="00451AE0"/>
    <w:rsid w:val="00454C84"/>
    <w:rsid w:val="0045530D"/>
    <w:rsid w:val="00460A51"/>
    <w:rsid w:val="00460BF8"/>
    <w:rsid w:val="00471B50"/>
    <w:rsid w:val="00493610"/>
    <w:rsid w:val="004938C1"/>
    <w:rsid w:val="00496B81"/>
    <w:rsid w:val="004A1987"/>
    <w:rsid w:val="004A26A7"/>
    <w:rsid w:val="004A66F5"/>
    <w:rsid w:val="004B0B2B"/>
    <w:rsid w:val="004B0FD0"/>
    <w:rsid w:val="004B1211"/>
    <w:rsid w:val="004B2DE2"/>
    <w:rsid w:val="004B3552"/>
    <w:rsid w:val="004B6BE6"/>
    <w:rsid w:val="004C5315"/>
    <w:rsid w:val="004D0AF3"/>
    <w:rsid w:val="004D3C90"/>
    <w:rsid w:val="004D7332"/>
    <w:rsid w:val="004E077F"/>
    <w:rsid w:val="004E30BC"/>
    <w:rsid w:val="004E654B"/>
    <w:rsid w:val="005014D0"/>
    <w:rsid w:val="005051DB"/>
    <w:rsid w:val="00507CE1"/>
    <w:rsid w:val="005103A8"/>
    <w:rsid w:val="005103CC"/>
    <w:rsid w:val="0051537F"/>
    <w:rsid w:val="00517F29"/>
    <w:rsid w:val="005312CE"/>
    <w:rsid w:val="0053344D"/>
    <w:rsid w:val="00537DC2"/>
    <w:rsid w:val="00541B1B"/>
    <w:rsid w:val="00543740"/>
    <w:rsid w:val="005512B5"/>
    <w:rsid w:val="005537D1"/>
    <w:rsid w:val="00554227"/>
    <w:rsid w:val="00560720"/>
    <w:rsid w:val="00562088"/>
    <w:rsid w:val="00563B5B"/>
    <w:rsid w:val="00567D4E"/>
    <w:rsid w:val="00575487"/>
    <w:rsid w:val="00575E99"/>
    <w:rsid w:val="00576F9C"/>
    <w:rsid w:val="0058423D"/>
    <w:rsid w:val="0058769B"/>
    <w:rsid w:val="00591395"/>
    <w:rsid w:val="00592719"/>
    <w:rsid w:val="00595007"/>
    <w:rsid w:val="005A1F6B"/>
    <w:rsid w:val="005A22C1"/>
    <w:rsid w:val="005A33DD"/>
    <w:rsid w:val="005A5CDD"/>
    <w:rsid w:val="005B04BA"/>
    <w:rsid w:val="005B2BD7"/>
    <w:rsid w:val="005B305F"/>
    <w:rsid w:val="005D431A"/>
    <w:rsid w:val="005E2301"/>
    <w:rsid w:val="005E5776"/>
    <w:rsid w:val="005F39F1"/>
    <w:rsid w:val="005F73ED"/>
    <w:rsid w:val="00600520"/>
    <w:rsid w:val="00603249"/>
    <w:rsid w:val="00611A72"/>
    <w:rsid w:val="00620BE6"/>
    <w:rsid w:val="00621E03"/>
    <w:rsid w:val="00622981"/>
    <w:rsid w:val="006234E7"/>
    <w:rsid w:val="00626A41"/>
    <w:rsid w:val="006349D1"/>
    <w:rsid w:val="00635331"/>
    <w:rsid w:val="00637443"/>
    <w:rsid w:val="00637CEE"/>
    <w:rsid w:val="006421BF"/>
    <w:rsid w:val="00651BB8"/>
    <w:rsid w:val="00671FC2"/>
    <w:rsid w:val="006749C3"/>
    <w:rsid w:val="006770A2"/>
    <w:rsid w:val="00691845"/>
    <w:rsid w:val="00692A57"/>
    <w:rsid w:val="00697405"/>
    <w:rsid w:val="006A08AB"/>
    <w:rsid w:val="006A6E70"/>
    <w:rsid w:val="006B0101"/>
    <w:rsid w:val="006B1731"/>
    <w:rsid w:val="006B1D0A"/>
    <w:rsid w:val="006B2578"/>
    <w:rsid w:val="006B7B1B"/>
    <w:rsid w:val="006B7EAF"/>
    <w:rsid w:val="006C1A3A"/>
    <w:rsid w:val="006C583C"/>
    <w:rsid w:val="006D216B"/>
    <w:rsid w:val="006D40D5"/>
    <w:rsid w:val="006D4BB7"/>
    <w:rsid w:val="006D6116"/>
    <w:rsid w:val="006D7771"/>
    <w:rsid w:val="006E2A74"/>
    <w:rsid w:val="006F297D"/>
    <w:rsid w:val="00705C12"/>
    <w:rsid w:val="00707878"/>
    <w:rsid w:val="00711CAA"/>
    <w:rsid w:val="0071200F"/>
    <w:rsid w:val="007124D5"/>
    <w:rsid w:val="0071501E"/>
    <w:rsid w:val="007156BC"/>
    <w:rsid w:val="00716E08"/>
    <w:rsid w:val="00724376"/>
    <w:rsid w:val="00724F5F"/>
    <w:rsid w:val="00730D09"/>
    <w:rsid w:val="00735543"/>
    <w:rsid w:val="0073713D"/>
    <w:rsid w:val="00745EFC"/>
    <w:rsid w:val="00752A2E"/>
    <w:rsid w:val="00765AAA"/>
    <w:rsid w:val="00767B75"/>
    <w:rsid w:val="00767D57"/>
    <w:rsid w:val="007700C4"/>
    <w:rsid w:val="007717B8"/>
    <w:rsid w:val="00777E62"/>
    <w:rsid w:val="0078702E"/>
    <w:rsid w:val="00794F36"/>
    <w:rsid w:val="007A09B7"/>
    <w:rsid w:val="007A5AC3"/>
    <w:rsid w:val="007A6D33"/>
    <w:rsid w:val="007B0B44"/>
    <w:rsid w:val="007B6EC4"/>
    <w:rsid w:val="007B788B"/>
    <w:rsid w:val="007B7B13"/>
    <w:rsid w:val="007C0C20"/>
    <w:rsid w:val="007C11BC"/>
    <w:rsid w:val="007C1F82"/>
    <w:rsid w:val="007C6232"/>
    <w:rsid w:val="007C69F3"/>
    <w:rsid w:val="007C778D"/>
    <w:rsid w:val="007D0497"/>
    <w:rsid w:val="007D79AD"/>
    <w:rsid w:val="007E00F0"/>
    <w:rsid w:val="007E76A2"/>
    <w:rsid w:val="007F1C05"/>
    <w:rsid w:val="007F6874"/>
    <w:rsid w:val="007F7DC0"/>
    <w:rsid w:val="007F7F2F"/>
    <w:rsid w:val="007F7F44"/>
    <w:rsid w:val="00802B0D"/>
    <w:rsid w:val="00803A83"/>
    <w:rsid w:val="008126EC"/>
    <w:rsid w:val="008144A0"/>
    <w:rsid w:val="008144E0"/>
    <w:rsid w:val="008155DB"/>
    <w:rsid w:val="00821649"/>
    <w:rsid w:val="00823A82"/>
    <w:rsid w:val="00825E45"/>
    <w:rsid w:val="0082654A"/>
    <w:rsid w:val="0083039A"/>
    <w:rsid w:val="0083133C"/>
    <w:rsid w:val="008326BA"/>
    <w:rsid w:val="00832E40"/>
    <w:rsid w:val="0083659E"/>
    <w:rsid w:val="00855E05"/>
    <w:rsid w:val="00856085"/>
    <w:rsid w:val="00863014"/>
    <w:rsid w:val="008663B8"/>
    <w:rsid w:val="008712DD"/>
    <w:rsid w:val="00882277"/>
    <w:rsid w:val="00886F63"/>
    <w:rsid w:val="008A175A"/>
    <w:rsid w:val="008B11EF"/>
    <w:rsid w:val="008B6F65"/>
    <w:rsid w:val="008B7456"/>
    <w:rsid w:val="008C39AB"/>
    <w:rsid w:val="008C54DA"/>
    <w:rsid w:val="008C5B29"/>
    <w:rsid w:val="008C5CAD"/>
    <w:rsid w:val="008C65C8"/>
    <w:rsid w:val="008D0D18"/>
    <w:rsid w:val="008D2A87"/>
    <w:rsid w:val="008D5FFB"/>
    <w:rsid w:val="008D72E6"/>
    <w:rsid w:val="008E0793"/>
    <w:rsid w:val="008E0E44"/>
    <w:rsid w:val="008E1080"/>
    <w:rsid w:val="008E5917"/>
    <w:rsid w:val="008E6566"/>
    <w:rsid w:val="008F381E"/>
    <w:rsid w:val="008F3964"/>
    <w:rsid w:val="008F78BF"/>
    <w:rsid w:val="00901BE0"/>
    <w:rsid w:val="00903F95"/>
    <w:rsid w:val="00907285"/>
    <w:rsid w:val="00917F98"/>
    <w:rsid w:val="009308F8"/>
    <w:rsid w:val="00932A1C"/>
    <w:rsid w:val="00933BA4"/>
    <w:rsid w:val="00940BEC"/>
    <w:rsid w:val="009460C6"/>
    <w:rsid w:val="009470C2"/>
    <w:rsid w:val="009517E5"/>
    <w:rsid w:val="00951CF7"/>
    <w:rsid w:val="009523B9"/>
    <w:rsid w:val="00956398"/>
    <w:rsid w:val="00974FDA"/>
    <w:rsid w:val="009750B0"/>
    <w:rsid w:val="009766B3"/>
    <w:rsid w:val="00984C1E"/>
    <w:rsid w:val="00990350"/>
    <w:rsid w:val="0099605F"/>
    <w:rsid w:val="00996BEF"/>
    <w:rsid w:val="009A3E3C"/>
    <w:rsid w:val="009B1DCA"/>
    <w:rsid w:val="009B7011"/>
    <w:rsid w:val="009B7B6C"/>
    <w:rsid w:val="009B7F89"/>
    <w:rsid w:val="009C0EA3"/>
    <w:rsid w:val="009C7A6F"/>
    <w:rsid w:val="009D15FC"/>
    <w:rsid w:val="009E1EA8"/>
    <w:rsid w:val="009E7B44"/>
    <w:rsid w:val="009E7EA6"/>
    <w:rsid w:val="009F4C49"/>
    <w:rsid w:val="00A238AC"/>
    <w:rsid w:val="00A34050"/>
    <w:rsid w:val="00A35B46"/>
    <w:rsid w:val="00A36BBD"/>
    <w:rsid w:val="00A40381"/>
    <w:rsid w:val="00A40FFE"/>
    <w:rsid w:val="00A42B2C"/>
    <w:rsid w:val="00A501AE"/>
    <w:rsid w:val="00A56E0E"/>
    <w:rsid w:val="00A639FE"/>
    <w:rsid w:val="00A74FF5"/>
    <w:rsid w:val="00A82DF6"/>
    <w:rsid w:val="00A93A0A"/>
    <w:rsid w:val="00A952D2"/>
    <w:rsid w:val="00A954DB"/>
    <w:rsid w:val="00A96F20"/>
    <w:rsid w:val="00AB7803"/>
    <w:rsid w:val="00AB7F46"/>
    <w:rsid w:val="00AC114B"/>
    <w:rsid w:val="00AC51EE"/>
    <w:rsid w:val="00AC62E1"/>
    <w:rsid w:val="00AD24A9"/>
    <w:rsid w:val="00AD3423"/>
    <w:rsid w:val="00AD6D78"/>
    <w:rsid w:val="00AD7611"/>
    <w:rsid w:val="00AE1B07"/>
    <w:rsid w:val="00AE38CC"/>
    <w:rsid w:val="00AE4349"/>
    <w:rsid w:val="00AE45CF"/>
    <w:rsid w:val="00AE5A4F"/>
    <w:rsid w:val="00AE5DA7"/>
    <w:rsid w:val="00AF758B"/>
    <w:rsid w:val="00B01012"/>
    <w:rsid w:val="00B030BA"/>
    <w:rsid w:val="00B056F5"/>
    <w:rsid w:val="00B06C54"/>
    <w:rsid w:val="00B06FA1"/>
    <w:rsid w:val="00B07260"/>
    <w:rsid w:val="00B12751"/>
    <w:rsid w:val="00B14479"/>
    <w:rsid w:val="00B17D60"/>
    <w:rsid w:val="00B22EDB"/>
    <w:rsid w:val="00B25080"/>
    <w:rsid w:val="00B25EB2"/>
    <w:rsid w:val="00B2686D"/>
    <w:rsid w:val="00B33643"/>
    <w:rsid w:val="00B365D5"/>
    <w:rsid w:val="00B46142"/>
    <w:rsid w:val="00B52A1E"/>
    <w:rsid w:val="00B56886"/>
    <w:rsid w:val="00B57659"/>
    <w:rsid w:val="00B61949"/>
    <w:rsid w:val="00B661AC"/>
    <w:rsid w:val="00B718FA"/>
    <w:rsid w:val="00B72D8A"/>
    <w:rsid w:val="00B7310B"/>
    <w:rsid w:val="00B74A38"/>
    <w:rsid w:val="00B76525"/>
    <w:rsid w:val="00B827BC"/>
    <w:rsid w:val="00B92770"/>
    <w:rsid w:val="00B95B61"/>
    <w:rsid w:val="00B96D1B"/>
    <w:rsid w:val="00B97055"/>
    <w:rsid w:val="00BA0225"/>
    <w:rsid w:val="00BA121D"/>
    <w:rsid w:val="00BA2F90"/>
    <w:rsid w:val="00BB0991"/>
    <w:rsid w:val="00BB2241"/>
    <w:rsid w:val="00BB4632"/>
    <w:rsid w:val="00BC08B5"/>
    <w:rsid w:val="00BC0C5C"/>
    <w:rsid w:val="00BC1EEB"/>
    <w:rsid w:val="00BD4C7E"/>
    <w:rsid w:val="00BE24F7"/>
    <w:rsid w:val="00BE341C"/>
    <w:rsid w:val="00BE51B6"/>
    <w:rsid w:val="00C02A86"/>
    <w:rsid w:val="00C04289"/>
    <w:rsid w:val="00C0666E"/>
    <w:rsid w:val="00C100A0"/>
    <w:rsid w:val="00C1323A"/>
    <w:rsid w:val="00C139A1"/>
    <w:rsid w:val="00C13AE1"/>
    <w:rsid w:val="00C24312"/>
    <w:rsid w:val="00C33384"/>
    <w:rsid w:val="00C3580C"/>
    <w:rsid w:val="00C37B37"/>
    <w:rsid w:val="00C456CB"/>
    <w:rsid w:val="00C466D5"/>
    <w:rsid w:val="00C53468"/>
    <w:rsid w:val="00C55FFB"/>
    <w:rsid w:val="00C67998"/>
    <w:rsid w:val="00C72C46"/>
    <w:rsid w:val="00C76EB3"/>
    <w:rsid w:val="00C81023"/>
    <w:rsid w:val="00C85021"/>
    <w:rsid w:val="00C85959"/>
    <w:rsid w:val="00C90FE9"/>
    <w:rsid w:val="00C935DD"/>
    <w:rsid w:val="00C977DC"/>
    <w:rsid w:val="00CA36F6"/>
    <w:rsid w:val="00CA58BB"/>
    <w:rsid w:val="00CB27CF"/>
    <w:rsid w:val="00CB69DF"/>
    <w:rsid w:val="00CD098F"/>
    <w:rsid w:val="00CD3E6B"/>
    <w:rsid w:val="00CD6F5A"/>
    <w:rsid w:val="00CE3024"/>
    <w:rsid w:val="00CE40CA"/>
    <w:rsid w:val="00CE5512"/>
    <w:rsid w:val="00CF1BF4"/>
    <w:rsid w:val="00CF219F"/>
    <w:rsid w:val="00D02AFE"/>
    <w:rsid w:val="00D0304F"/>
    <w:rsid w:val="00D03BA5"/>
    <w:rsid w:val="00D062EA"/>
    <w:rsid w:val="00D0690E"/>
    <w:rsid w:val="00D10D86"/>
    <w:rsid w:val="00D42E57"/>
    <w:rsid w:val="00D462F3"/>
    <w:rsid w:val="00D52E49"/>
    <w:rsid w:val="00D576C8"/>
    <w:rsid w:val="00D60D30"/>
    <w:rsid w:val="00D61F19"/>
    <w:rsid w:val="00D67466"/>
    <w:rsid w:val="00D6784F"/>
    <w:rsid w:val="00D74045"/>
    <w:rsid w:val="00D81CFB"/>
    <w:rsid w:val="00D83078"/>
    <w:rsid w:val="00D87396"/>
    <w:rsid w:val="00D920E4"/>
    <w:rsid w:val="00D9377D"/>
    <w:rsid w:val="00DA2531"/>
    <w:rsid w:val="00DA3475"/>
    <w:rsid w:val="00DC00F0"/>
    <w:rsid w:val="00DC04C3"/>
    <w:rsid w:val="00DD1751"/>
    <w:rsid w:val="00DD5B54"/>
    <w:rsid w:val="00DE0D13"/>
    <w:rsid w:val="00DE5F49"/>
    <w:rsid w:val="00DF0DDB"/>
    <w:rsid w:val="00E02EF7"/>
    <w:rsid w:val="00E048A6"/>
    <w:rsid w:val="00E05A21"/>
    <w:rsid w:val="00E14711"/>
    <w:rsid w:val="00E16D60"/>
    <w:rsid w:val="00E200C3"/>
    <w:rsid w:val="00E22CEE"/>
    <w:rsid w:val="00E2499A"/>
    <w:rsid w:val="00E31282"/>
    <w:rsid w:val="00E34CD6"/>
    <w:rsid w:val="00E35D76"/>
    <w:rsid w:val="00E4021E"/>
    <w:rsid w:val="00E40346"/>
    <w:rsid w:val="00E601FF"/>
    <w:rsid w:val="00E6132F"/>
    <w:rsid w:val="00E61500"/>
    <w:rsid w:val="00E64D0F"/>
    <w:rsid w:val="00E64D3F"/>
    <w:rsid w:val="00E66E2E"/>
    <w:rsid w:val="00E67527"/>
    <w:rsid w:val="00E67E0E"/>
    <w:rsid w:val="00E71722"/>
    <w:rsid w:val="00E72DD7"/>
    <w:rsid w:val="00E8521A"/>
    <w:rsid w:val="00E852D0"/>
    <w:rsid w:val="00EA1378"/>
    <w:rsid w:val="00EA23CE"/>
    <w:rsid w:val="00EA2432"/>
    <w:rsid w:val="00EA76E3"/>
    <w:rsid w:val="00EA7820"/>
    <w:rsid w:val="00EB0233"/>
    <w:rsid w:val="00EB3416"/>
    <w:rsid w:val="00EC3373"/>
    <w:rsid w:val="00EC38CB"/>
    <w:rsid w:val="00EC47C1"/>
    <w:rsid w:val="00EC4967"/>
    <w:rsid w:val="00EC69F3"/>
    <w:rsid w:val="00ED27E8"/>
    <w:rsid w:val="00EE2B2E"/>
    <w:rsid w:val="00EE72B2"/>
    <w:rsid w:val="00EF0CE4"/>
    <w:rsid w:val="00EF1883"/>
    <w:rsid w:val="00EF3DDB"/>
    <w:rsid w:val="00EF6165"/>
    <w:rsid w:val="00EF6C52"/>
    <w:rsid w:val="00F0210F"/>
    <w:rsid w:val="00F07381"/>
    <w:rsid w:val="00F10BBA"/>
    <w:rsid w:val="00F11654"/>
    <w:rsid w:val="00F120F0"/>
    <w:rsid w:val="00F12AC7"/>
    <w:rsid w:val="00F13002"/>
    <w:rsid w:val="00F200AB"/>
    <w:rsid w:val="00F21FDA"/>
    <w:rsid w:val="00F2452B"/>
    <w:rsid w:val="00F25980"/>
    <w:rsid w:val="00F31407"/>
    <w:rsid w:val="00F3765E"/>
    <w:rsid w:val="00F40D60"/>
    <w:rsid w:val="00F41590"/>
    <w:rsid w:val="00F56AC1"/>
    <w:rsid w:val="00F56FB4"/>
    <w:rsid w:val="00F61315"/>
    <w:rsid w:val="00F70DBC"/>
    <w:rsid w:val="00F738B6"/>
    <w:rsid w:val="00F758B9"/>
    <w:rsid w:val="00F83EE6"/>
    <w:rsid w:val="00F9606E"/>
    <w:rsid w:val="00F96929"/>
    <w:rsid w:val="00FB2DFB"/>
    <w:rsid w:val="00FC1D08"/>
    <w:rsid w:val="00FD507B"/>
    <w:rsid w:val="00FD72E2"/>
    <w:rsid w:val="00FE2208"/>
    <w:rsid w:val="00FF1D41"/>
    <w:rsid w:val="00FF364B"/>
    <w:rsid w:val="00FF45EF"/>
    <w:rsid w:val="0119677B"/>
    <w:rsid w:val="01563268"/>
    <w:rsid w:val="01AA3877"/>
    <w:rsid w:val="01F37627"/>
    <w:rsid w:val="02123131"/>
    <w:rsid w:val="02191CB4"/>
    <w:rsid w:val="02F660A7"/>
    <w:rsid w:val="04A23990"/>
    <w:rsid w:val="04EA1343"/>
    <w:rsid w:val="050F5869"/>
    <w:rsid w:val="05373674"/>
    <w:rsid w:val="06C947A0"/>
    <w:rsid w:val="0858402D"/>
    <w:rsid w:val="09B83F53"/>
    <w:rsid w:val="0AE46947"/>
    <w:rsid w:val="0B0C31F7"/>
    <w:rsid w:val="0BDB213F"/>
    <w:rsid w:val="0C834BBB"/>
    <w:rsid w:val="0E35096D"/>
    <w:rsid w:val="0F162EB0"/>
    <w:rsid w:val="0FB214B4"/>
    <w:rsid w:val="108941D1"/>
    <w:rsid w:val="11ED7D9A"/>
    <w:rsid w:val="12DB5331"/>
    <w:rsid w:val="12FC3C55"/>
    <w:rsid w:val="13C3179F"/>
    <w:rsid w:val="13EF4E88"/>
    <w:rsid w:val="1461426A"/>
    <w:rsid w:val="14A07F72"/>
    <w:rsid w:val="15BF5E2E"/>
    <w:rsid w:val="1608699A"/>
    <w:rsid w:val="16790CDD"/>
    <w:rsid w:val="16820EE4"/>
    <w:rsid w:val="17454B60"/>
    <w:rsid w:val="19924EC5"/>
    <w:rsid w:val="1A0024B6"/>
    <w:rsid w:val="1A8A297F"/>
    <w:rsid w:val="1B695AD9"/>
    <w:rsid w:val="1B9059FE"/>
    <w:rsid w:val="1BFF146E"/>
    <w:rsid w:val="1C5F74FB"/>
    <w:rsid w:val="1F2620DD"/>
    <w:rsid w:val="1F922708"/>
    <w:rsid w:val="20090B41"/>
    <w:rsid w:val="21B05040"/>
    <w:rsid w:val="225F728E"/>
    <w:rsid w:val="227A2578"/>
    <w:rsid w:val="23526162"/>
    <w:rsid w:val="24030E99"/>
    <w:rsid w:val="244D0366"/>
    <w:rsid w:val="25284930"/>
    <w:rsid w:val="252B08AA"/>
    <w:rsid w:val="258E1CAC"/>
    <w:rsid w:val="25CF2A9D"/>
    <w:rsid w:val="26F93F0A"/>
    <w:rsid w:val="29FD6AE5"/>
    <w:rsid w:val="2AD63915"/>
    <w:rsid w:val="2BB45029"/>
    <w:rsid w:val="2C3818FC"/>
    <w:rsid w:val="2C8404CE"/>
    <w:rsid w:val="2D0637A8"/>
    <w:rsid w:val="2D4B565F"/>
    <w:rsid w:val="2FFD0E93"/>
    <w:rsid w:val="309A4933"/>
    <w:rsid w:val="312406A1"/>
    <w:rsid w:val="319E02EA"/>
    <w:rsid w:val="32185153"/>
    <w:rsid w:val="33274B67"/>
    <w:rsid w:val="34D46569"/>
    <w:rsid w:val="356C2617"/>
    <w:rsid w:val="364351B7"/>
    <w:rsid w:val="374B4F23"/>
    <w:rsid w:val="3A802352"/>
    <w:rsid w:val="3B742225"/>
    <w:rsid w:val="3BC1359B"/>
    <w:rsid w:val="3BDC5D41"/>
    <w:rsid w:val="3C0A22CB"/>
    <w:rsid w:val="3D225295"/>
    <w:rsid w:val="3E265A58"/>
    <w:rsid w:val="3E9E1A93"/>
    <w:rsid w:val="408D1DBF"/>
    <w:rsid w:val="410E3CB8"/>
    <w:rsid w:val="4150575A"/>
    <w:rsid w:val="43CF26EE"/>
    <w:rsid w:val="44D04B0B"/>
    <w:rsid w:val="44E61601"/>
    <w:rsid w:val="44EE6D8B"/>
    <w:rsid w:val="4983035A"/>
    <w:rsid w:val="499B579C"/>
    <w:rsid w:val="4D525BC8"/>
    <w:rsid w:val="4F5B487F"/>
    <w:rsid w:val="4F5F0DCA"/>
    <w:rsid w:val="504277F9"/>
    <w:rsid w:val="50F11EF6"/>
    <w:rsid w:val="51DA5394"/>
    <w:rsid w:val="521E174F"/>
    <w:rsid w:val="53CC6A71"/>
    <w:rsid w:val="54070EC8"/>
    <w:rsid w:val="55D66350"/>
    <w:rsid w:val="56691F80"/>
    <w:rsid w:val="56C275E4"/>
    <w:rsid w:val="56F11C97"/>
    <w:rsid w:val="57A02A37"/>
    <w:rsid w:val="57D747DA"/>
    <w:rsid w:val="57F10A2D"/>
    <w:rsid w:val="58D43243"/>
    <w:rsid w:val="59141EF7"/>
    <w:rsid w:val="592F661D"/>
    <w:rsid w:val="59A178C0"/>
    <w:rsid w:val="59BC506B"/>
    <w:rsid w:val="5B100B59"/>
    <w:rsid w:val="5BB422CA"/>
    <w:rsid w:val="5C732359"/>
    <w:rsid w:val="5DAD53F7"/>
    <w:rsid w:val="5DB374D3"/>
    <w:rsid w:val="5DE7482A"/>
    <w:rsid w:val="5EAE1426"/>
    <w:rsid w:val="5ED15856"/>
    <w:rsid w:val="5FF93399"/>
    <w:rsid w:val="60593614"/>
    <w:rsid w:val="60770C36"/>
    <w:rsid w:val="609366A9"/>
    <w:rsid w:val="61527DD2"/>
    <w:rsid w:val="61721A08"/>
    <w:rsid w:val="62353C0D"/>
    <w:rsid w:val="63DB228F"/>
    <w:rsid w:val="640F6DDC"/>
    <w:rsid w:val="64775F47"/>
    <w:rsid w:val="64A211DE"/>
    <w:rsid w:val="653647A4"/>
    <w:rsid w:val="65B24528"/>
    <w:rsid w:val="666C76AA"/>
    <w:rsid w:val="672448F4"/>
    <w:rsid w:val="67607C88"/>
    <w:rsid w:val="67841FD0"/>
    <w:rsid w:val="67B03D3E"/>
    <w:rsid w:val="6AAF48C5"/>
    <w:rsid w:val="6B802C7D"/>
    <w:rsid w:val="6CD75FEC"/>
    <w:rsid w:val="6FC14D32"/>
    <w:rsid w:val="715F0B50"/>
    <w:rsid w:val="73285A8B"/>
    <w:rsid w:val="734A1A66"/>
    <w:rsid w:val="738A7B62"/>
    <w:rsid w:val="74DD177F"/>
    <w:rsid w:val="757F7E84"/>
    <w:rsid w:val="75BE375E"/>
    <w:rsid w:val="779F1DFC"/>
    <w:rsid w:val="77EE7BA4"/>
    <w:rsid w:val="78D9133E"/>
    <w:rsid w:val="79CB034D"/>
    <w:rsid w:val="7A382DA9"/>
    <w:rsid w:val="7A854A69"/>
    <w:rsid w:val="7AED2E7F"/>
    <w:rsid w:val="7B2F1190"/>
    <w:rsid w:val="7D426BB8"/>
    <w:rsid w:val="7F113BE2"/>
    <w:rsid w:val="7F3C39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styleId="7">
    <w:name w:val="Hyperlink"/>
    <w:basedOn w:val="5"/>
    <w:qFormat/>
    <w:uiPriority w:val="99"/>
    <w:rPr>
      <w:color w:val="000000"/>
      <w:u w:val="none"/>
    </w:rPr>
  </w:style>
  <w:style w:type="character" w:customStyle="1" w:styleId="8">
    <w:name w:val="页脚 Char"/>
    <w:basedOn w:val="5"/>
    <w:link w:val="2"/>
    <w:qFormat/>
    <w:locked/>
    <w:uiPriority w:val="99"/>
    <w:rPr>
      <w:kern w:val="2"/>
      <w:sz w:val="18"/>
      <w:szCs w:val="18"/>
    </w:rPr>
  </w:style>
  <w:style w:type="character" w:customStyle="1" w:styleId="9">
    <w:name w:val="页眉 Char"/>
    <w:basedOn w:val="5"/>
    <w:link w:val="3"/>
    <w:qFormat/>
    <w:locked/>
    <w:uiPriority w:val="99"/>
    <w:rPr>
      <w:kern w:val="2"/>
      <w:sz w:val="18"/>
      <w:szCs w:val="18"/>
    </w:rPr>
  </w:style>
  <w:style w:type="paragraph" w:customStyle="1" w:styleId="10">
    <w:name w:val="msonormal paragraphind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Char Char Char Char Char Char"/>
    <w:basedOn w:val="1"/>
    <w:qFormat/>
    <w:uiPriority w:val="99"/>
    <w:rPr>
      <w:rFonts w:ascii="Tahoma" w:hAnsi="Tahoma" w:cs="Tahoma"/>
      <w:sz w:val="24"/>
      <w:szCs w:val="24"/>
    </w:rPr>
  </w:style>
  <w:style w:type="paragraph" w:customStyle="1" w:styleId="12">
    <w:name w:val="Char"/>
    <w:basedOn w:val="1"/>
    <w:qFormat/>
    <w:uiPriority w:val="99"/>
    <w:rPr>
      <w:rFonts w:ascii="Tahoma" w:hAnsi="Tahoma" w:eastAsia="仿宋_GB2312" w:cs="Tahom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5381</Words>
  <Characters>5398</Characters>
  <Lines>41</Lines>
  <Paragraphs>11</Paragraphs>
  <TotalTime>0</TotalTime>
  <ScaleCrop>false</ScaleCrop>
  <LinksUpToDate>false</LinksUpToDate>
  <CharactersWithSpaces>5538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2024-07-31T03:50:00Z</dcterms:created>
  <dc:creator>微软用户</dc:creator>
  <cp:lastModifiedBy>海南农交办公账号</cp:lastModifiedBy>
  <cp:lastPrinted>2013-12-31T23:46:00Z</cp:lastPrinted>
  <dcterms:modified xsi:type="dcterms:W3CDTF">2025-05-26T04:10:01Z</dcterms:modified>
  <dc:title>某项目出租公告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5A9E5265F00D48A4A70F96C60429A60A_13</vt:lpwstr>
  </property>
  <property fmtid="{D5CDD505-2E9C-101B-9397-08002B2CF9AE}" pid="4" name="KSOTemplateDocerSaveRecord">
    <vt:lpwstr>eyJoZGlkIjoiYWFhYjE4MWFmOGQwMzBiMjRmYTI3Y2I3MzVhNDRkOTAiLCJ1c2VySWQiOiIxNTc0MTczNzE3In0=</vt:lpwstr>
  </property>
</Properties>
</file>