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11775">
      <w:pPr>
        <w:spacing w:line="360" w:lineRule="auto"/>
        <w:jc w:val="center"/>
        <w:rPr>
          <w:rFonts w:ascii="黑体" w:hAnsi="黑体" w:eastAsia="黑体" w:cs="黑体"/>
          <w:sz w:val="44"/>
          <w:szCs w:val="44"/>
          <w:lang w:eastAsia="zh-CN"/>
        </w:rPr>
      </w:pPr>
      <w:r>
        <w:rPr>
          <w:rFonts w:hint="eastAsia" w:ascii="黑体" w:hAnsi="黑体" w:eastAsia="黑体" w:cs="黑体"/>
          <w:spacing w:val="-2"/>
          <w:sz w:val="44"/>
          <w:szCs w:val="44"/>
          <w:lang w:eastAsia="zh-CN"/>
        </w:rPr>
        <w:t>东方市农村土地</w:t>
      </w:r>
      <w:r>
        <w:rPr>
          <w:rFonts w:hint="eastAsia" w:ascii="黑体" w:hAnsi="黑体" w:eastAsia="黑体" w:cs="黑体"/>
          <w:spacing w:val="-2"/>
          <w:sz w:val="44"/>
          <w:szCs w:val="44"/>
          <w:lang w:val="en-US" w:eastAsia="zh-CN"/>
        </w:rPr>
        <w:t>经营权流转</w:t>
      </w:r>
      <w:r>
        <w:rPr>
          <w:rFonts w:hint="eastAsia" w:ascii="黑体" w:hAnsi="黑体" w:eastAsia="黑体" w:cs="黑体"/>
          <w:spacing w:val="-2"/>
          <w:sz w:val="44"/>
          <w:szCs w:val="44"/>
          <w:lang w:eastAsia="zh-CN"/>
        </w:rPr>
        <w:t>合同</w:t>
      </w:r>
    </w:p>
    <w:p w14:paraId="10019C92">
      <w:pPr>
        <w:pStyle w:val="3"/>
        <w:spacing w:line="360" w:lineRule="auto"/>
        <w:jc w:val="both"/>
        <w:rPr>
          <w:spacing w:val="-1"/>
          <w:sz w:val="30"/>
          <w:szCs w:val="30"/>
          <w:lang w:eastAsia="zh-CN"/>
        </w:rPr>
      </w:pPr>
    </w:p>
    <w:p w14:paraId="680A4195">
      <w:pPr>
        <w:pStyle w:val="3"/>
        <w:spacing w:line="360" w:lineRule="auto"/>
        <w:ind w:firstLine="600" w:firstLineChars="200"/>
        <w:jc w:val="both"/>
        <w:rPr>
          <w:rFonts w:ascii="仿宋" w:hAnsi="仿宋" w:eastAsia="仿宋" w:cs="仿宋"/>
          <w:sz w:val="30"/>
          <w:szCs w:val="30"/>
          <w:lang w:eastAsia="zh-CN"/>
        </w:rPr>
      </w:pPr>
      <w:r>
        <w:rPr>
          <w:rFonts w:hint="eastAsia" w:ascii="仿宋" w:hAnsi="仿宋" w:eastAsia="仿宋" w:cs="仿宋"/>
          <w:sz w:val="30"/>
          <w:szCs w:val="30"/>
          <w:lang w:eastAsia="zh-CN"/>
        </w:rPr>
        <w:t>根据《中华人民共和国民法典》《中华人民共和国农村土地承包法》和《农村土地经营权流转管理办法》等相关法律法规的规定，本着平等、自愿、公平、诚信、有偿的原则，经以下双方协商一致，就位于东方市三家镇红草村鳄鱼小镇新园区</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highlight w:val="none"/>
          <w:u w:val="single"/>
          <w:lang w:val="en-US" w:eastAsia="zh-CN"/>
        </w:rPr>
        <w:t xml:space="preserve"> 南区地块七-1</w:t>
      </w:r>
      <w:r>
        <w:rPr>
          <w:rFonts w:hint="eastAsia" w:ascii="仿宋" w:hAnsi="仿宋" w:eastAsia="仿宋" w:cs="仿宋"/>
          <w:sz w:val="30"/>
          <w:szCs w:val="30"/>
          <w:lang w:eastAsia="zh-CN"/>
        </w:rPr>
        <w:t>面积共计</w:t>
      </w:r>
      <w:r>
        <w:rPr>
          <w:rFonts w:hint="eastAsia" w:ascii="仿宋" w:hAnsi="仿宋" w:eastAsia="仿宋" w:cs="仿宋"/>
          <w:sz w:val="30"/>
          <w:szCs w:val="30"/>
          <w:u w:val="single"/>
          <w:lang w:val="en-US" w:eastAsia="zh-CN"/>
        </w:rPr>
        <w:t xml:space="preserve"> 8.57 </w:t>
      </w:r>
      <w:r>
        <w:rPr>
          <w:rFonts w:ascii="仿宋" w:hAnsi="仿宋" w:eastAsia="仿宋" w:cs="仿宋"/>
          <w:sz w:val="30"/>
          <w:szCs w:val="30"/>
          <w:u w:val="none"/>
          <w:lang w:eastAsia="zh-CN"/>
        </w:rPr>
        <w:t>亩</w:t>
      </w:r>
      <w:r>
        <w:rPr>
          <w:rFonts w:hint="eastAsia" w:ascii="仿宋" w:hAnsi="仿宋" w:eastAsia="仿宋" w:cs="仿宋"/>
          <w:sz w:val="30"/>
          <w:szCs w:val="30"/>
          <w:u w:val="none"/>
          <w:lang w:eastAsia="zh-CN"/>
        </w:rPr>
        <w:t>（</w:t>
      </w:r>
      <w:r>
        <w:rPr>
          <w:rFonts w:hint="eastAsia" w:ascii="仿宋" w:hAnsi="仿宋" w:eastAsia="仿宋" w:cs="仿宋"/>
          <w:sz w:val="30"/>
          <w:szCs w:val="30"/>
          <w:u w:val="none"/>
          <w:lang w:val="en-US" w:eastAsia="zh-CN"/>
        </w:rPr>
        <w:t>棚户房面积3.53亩，空地面积5.04亩</w:t>
      </w:r>
      <w:r>
        <w:rPr>
          <w:rFonts w:hint="eastAsia" w:ascii="仿宋" w:hAnsi="仿宋" w:eastAsia="仿宋" w:cs="仿宋"/>
          <w:sz w:val="30"/>
          <w:szCs w:val="30"/>
          <w:u w:val="none"/>
          <w:lang w:eastAsia="zh-CN"/>
        </w:rPr>
        <w:t>）</w:t>
      </w:r>
      <w:r>
        <w:rPr>
          <w:rFonts w:hint="eastAsia" w:ascii="仿宋" w:hAnsi="仿宋" w:eastAsia="仿宋" w:cs="仿宋"/>
          <w:sz w:val="30"/>
          <w:szCs w:val="30"/>
          <w:lang w:eastAsia="zh-CN"/>
        </w:rPr>
        <w:t>（以下称“标的物”）的土地经营权流转事宜（以下称“本项目”），签订本合同（以下称“本合同”）。</w:t>
      </w:r>
    </w:p>
    <w:p w14:paraId="493A722A">
      <w:pPr>
        <w:pStyle w:val="3"/>
        <w:spacing w:line="360" w:lineRule="auto"/>
        <w:jc w:val="both"/>
        <w:rPr>
          <w:rFonts w:ascii="仿宋" w:hAnsi="仿宋" w:eastAsia="仿宋" w:cs="仿宋"/>
          <w:sz w:val="30"/>
          <w:szCs w:val="30"/>
          <w:lang w:eastAsia="zh-CN"/>
        </w:rPr>
      </w:pPr>
    </w:p>
    <w:p w14:paraId="490A6C5B">
      <w:pPr>
        <w:spacing w:line="360" w:lineRule="auto"/>
        <w:jc w:val="both"/>
        <w:rPr>
          <w:rFonts w:ascii="黑体" w:hAnsi="黑体" w:eastAsia="黑体" w:cs="黑体"/>
          <w:sz w:val="30"/>
          <w:szCs w:val="30"/>
          <w:lang w:eastAsia="zh-CN"/>
        </w:rPr>
      </w:pPr>
      <w:r>
        <w:rPr>
          <w:rFonts w:ascii="黑体" w:hAnsi="黑体" w:eastAsia="黑体" w:cs="黑体"/>
          <w:spacing w:val="4"/>
          <w:sz w:val="30"/>
          <w:szCs w:val="30"/>
          <w:lang w:eastAsia="zh-CN"/>
        </w:rPr>
        <w:t>一、当事人</w:t>
      </w:r>
    </w:p>
    <w:p w14:paraId="02873438">
      <w:pPr>
        <w:spacing w:line="360" w:lineRule="auto"/>
        <w:jc w:val="both"/>
        <w:rPr>
          <w:rFonts w:ascii="仿宋" w:hAnsi="仿宋" w:eastAsia="仿宋" w:cs="仿宋"/>
          <w:b/>
          <w:bCs/>
          <w:sz w:val="30"/>
          <w:szCs w:val="30"/>
          <w:lang w:eastAsia="zh-CN"/>
        </w:rPr>
      </w:pPr>
      <w:r>
        <w:rPr>
          <w:rFonts w:ascii="仿宋" w:hAnsi="仿宋" w:eastAsia="仿宋" w:cs="仿宋"/>
          <w:b/>
          <w:bCs/>
          <w:sz w:val="30"/>
          <w:szCs w:val="30"/>
          <w:lang w:eastAsia="zh-CN"/>
        </w:rPr>
        <w:t>甲方（</w:t>
      </w:r>
      <w:r>
        <w:rPr>
          <w:rFonts w:hint="eastAsia" w:ascii="仿宋" w:hAnsi="仿宋" w:eastAsia="仿宋" w:cs="仿宋"/>
          <w:b/>
          <w:bCs/>
          <w:sz w:val="30"/>
          <w:szCs w:val="30"/>
          <w:lang w:eastAsia="zh-CN"/>
        </w:rPr>
        <w:t>流转</w:t>
      </w:r>
      <w:r>
        <w:rPr>
          <w:rFonts w:ascii="仿宋" w:hAnsi="仿宋" w:eastAsia="仿宋" w:cs="仿宋"/>
          <w:b/>
          <w:bCs/>
          <w:sz w:val="30"/>
          <w:szCs w:val="30"/>
          <w:lang w:eastAsia="zh-CN"/>
        </w:rPr>
        <w:t>方）：</w:t>
      </w:r>
      <w:r>
        <w:rPr>
          <w:rFonts w:hint="eastAsia" w:ascii="仿宋" w:hAnsi="仿宋" w:eastAsia="仿宋" w:cs="仿宋"/>
          <w:b/>
          <w:bCs/>
          <w:sz w:val="30"/>
          <w:szCs w:val="30"/>
          <w:lang w:eastAsia="zh-CN"/>
        </w:rPr>
        <w:t>东方市三家镇红草村股份经济合作社</w:t>
      </w:r>
    </w:p>
    <w:p w14:paraId="670C8E4A">
      <w:pPr>
        <w:spacing w:line="360" w:lineRule="auto"/>
        <w:jc w:val="both"/>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w:t>
      </w:r>
      <w:r>
        <w:rPr>
          <w:rFonts w:ascii="仿宋" w:hAnsi="仿宋" w:eastAsia="仿宋" w:cs="仿宋"/>
          <w:spacing w:val="3"/>
          <w:sz w:val="30"/>
          <w:szCs w:val="30"/>
          <w:lang w:eastAsia="zh-CN"/>
        </w:rPr>
        <w:t>社会信用代码:N2469007MF0174240X</w:t>
      </w:r>
    </w:p>
    <w:p w14:paraId="211D8F07">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法定代表人/</w:t>
      </w:r>
      <w:r>
        <w:rPr>
          <w:rFonts w:hint="eastAsia" w:ascii="仿宋" w:hAnsi="仿宋" w:eastAsia="仿宋" w:cs="仿宋"/>
          <w:spacing w:val="3"/>
          <w:sz w:val="30"/>
          <w:szCs w:val="30"/>
          <w:lang w:eastAsia="zh-CN"/>
        </w:rPr>
        <w:t>负责人</w:t>
      </w:r>
      <w:r>
        <w:rPr>
          <w:rFonts w:ascii="仿宋" w:hAnsi="仿宋" w:eastAsia="仿宋" w:cs="仿宋"/>
          <w:spacing w:val="3"/>
          <w:sz w:val="30"/>
          <w:szCs w:val="30"/>
          <w:lang w:eastAsia="zh-CN"/>
        </w:rPr>
        <w:t>：</w:t>
      </w:r>
    </w:p>
    <w:p w14:paraId="68C3FFF5">
      <w:pPr>
        <w:spacing w:line="360" w:lineRule="auto"/>
        <w:jc w:val="both"/>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w:t>
      </w:r>
      <w:r>
        <w:rPr>
          <w:rFonts w:ascii="仿宋" w:hAnsi="仿宋" w:eastAsia="仿宋" w:cs="仿宋"/>
          <w:spacing w:val="3"/>
          <w:sz w:val="30"/>
          <w:szCs w:val="30"/>
        </w:rPr>
        <w:t>身份证号码:</w:t>
      </w:r>
      <w:r>
        <w:rPr>
          <w:rFonts w:ascii="仿宋" w:hAnsi="仿宋" w:eastAsia="仿宋" w:cs="仿宋"/>
          <w:spacing w:val="3"/>
          <w:sz w:val="30"/>
          <w:szCs w:val="30"/>
          <w:lang w:eastAsia="zh-CN"/>
        </w:rPr>
        <w:t>46000719700403725X</w:t>
      </w:r>
    </w:p>
    <w:p w14:paraId="6C706087">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 xml:space="preserve">联系地址：三家镇红草村 </w:t>
      </w:r>
    </w:p>
    <w:p w14:paraId="1EE09ECC">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联系电话：13876909592</w:t>
      </w:r>
    </w:p>
    <w:p w14:paraId="78F4B6D2">
      <w:pPr>
        <w:spacing w:line="360" w:lineRule="auto"/>
        <w:jc w:val="both"/>
        <w:rPr>
          <w:rFonts w:ascii="仿宋" w:hAnsi="仿宋" w:eastAsia="仿宋" w:cs="仿宋"/>
          <w:b/>
          <w:bCs/>
          <w:sz w:val="30"/>
          <w:szCs w:val="30"/>
          <w:lang w:eastAsia="zh-CN"/>
        </w:rPr>
      </w:pPr>
      <w:r>
        <w:rPr>
          <w:rFonts w:hint="eastAsia" w:ascii="仿宋" w:hAnsi="仿宋" w:eastAsia="仿宋" w:cs="仿宋"/>
          <w:spacing w:val="3"/>
          <w:sz w:val="30"/>
          <w:szCs w:val="30"/>
          <w:lang w:eastAsia="zh-CN"/>
        </w:rPr>
        <w:t>机构类型：</w:t>
      </w:r>
      <w:r>
        <w:rPr>
          <w:rFonts w:ascii="仿宋" w:hAnsi="仿宋" w:eastAsia="仿宋" w:cs="仿宋"/>
          <w:spacing w:val="3"/>
          <w:sz w:val="30"/>
          <w:szCs w:val="30"/>
          <w:lang w:eastAsia="zh-CN"/>
        </w:rPr>
        <w:t>村</w:t>
      </w:r>
      <w:r>
        <w:rPr>
          <w:rFonts w:hint="eastAsia" w:ascii="仿宋" w:hAnsi="仿宋" w:eastAsia="仿宋" w:cs="仿宋"/>
          <w:spacing w:val="3"/>
          <w:sz w:val="30"/>
          <w:szCs w:val="30"/>
          <w:lang w:eastAsia="zh-CN"/>
        </w:rPr>
        <w:t>级</w:t>
      </w:r>
      <w:r>
        <w:rPr>
          <w:rFonts w:ascii="仿宋" w:hAnsi="仿宋" w:eastAsia="仿宋" w:cs="仿宋"/>
          <w:spacing w:val="3"/>
          <w:sz w:val="30"/>
          <w:szCs w:val="30"/>
          <w:lang w:eastAsia="zh-CN"/>
        </w:rPr>
        <w:t xml:space="preserve">集体经济组织 </w:t>
      </w:r>
    </w:p>
    <w:p w14:paraId="5B26D627">
      <w:pPr>
        <w:spacing w:line="360" w:lineRule="auto"/>
        <w:jc w:val="both"/>
        <w:rPr>
          <w:rFonts w:ascii="仿宋" w:hAnsi="仿宋" w:eastAsia="仿宋" w:cs="仿宋"/>
          <w:b/>
          <w:bCs/>
          <w:sz w:val="30"/>
          <w:szCs w:val="30"/>
          <w:lang w:eastAsia="zh-CN"/>
        </w:rPr>
      </w:pPr>
      <w:r>
        <w:rPr>
          <w:rFonts w:ascii="仿宋" w:hAnsi="仿宋" w:eastAsia="仿宋" w:cs="仿宋"/>
          <w:b/>
          <w:bCs/>
          <w:sz w:val="30"/>
          <w:szCs w:val="30"/>
          <w:lang w:eastAsia="zh-CN"/>
        </w:rPr>
        <w:t>乙方（</w:t>
      </w:r>
      <w:r>
        <w:rPr>
          <w:rFonts w:hint="eastAsia" w:ascii="仿宋" w:hAnsi="仿宋" w:eastAsia="仿宋" w:cs="仿宋"/>
          <w:b/>
          <w:bCs/>
          <w:sz w:val="30"/>
          <w:szCs w:val="30"/>
          <w:lang w:eastAsia="zh-CN"/>
        </w:rPr>
        <w:t>被流转</w:t>
      </w:r>
      <w:r>
        <w:rPr>
          <w:rFonts w:ascii="仿宋" w:hAnsi="仿宋" w:eastAsia="仿宋" w:cs="仿宋"/>
          <w:b/>
          <w:bCs/>
          <w:sz w:val="30"/>
          <w:szCs w:val="30"/>
          <w:lang w:eastAsia="zh-CN"/>
        </w:rPr>
        <w:t>方）：</w:t>
      </w:r>
    </w:p>
    <w:p w14:paraId="50D02F01">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社会信用代码：</w:t>
      </w:r>
    </w:p>
    <w:p w14:paraId="117358EA">
      <w:pPr>
        <w:spacing w:line="360" w:lineRule="auto"/>
        <w:jc w:val="both"/>
        <w:rPr>
          <w:rFonts w:hint="default" w:ascii="仿宋" w:hAnsi="仿宋" w:eastAsia="仿宋" w:cs="仿宋"/>
          <w:sz w:val="30"/>
          <w:szCs w:val="30"/>
          <w:lang w:val="en-US" w:eastAsia="zh-CN"/>
        </w:rPr>
      </w:pPr>
      <w:r>
        <w:rPr>
          <w:rFonts w:ascii="仿宋" w:hAnsi="仿宋" w:eastAsia="仿宋" w:cs="仿宋"/>
          <w:sz w:val="30"/>
          <w:szCs w:val="30"/>
          <w:lang w:eastAsia="zh-CN"/>
        </w:rPr>
        <w:t>法定代表人：</w:t>
      </w:r>
    </w:p>
    <w:p w14:paraId="4FBA2EFF">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 xml:space="preserve">身份证号码: </w:t>
      </w:r>
    </w:p>
    <w:p w14:paraId="07E530BE">
      <w:pPr>
        <w:spacing w:line="360" w:lineRule="auto"/>
        <w:jc w:val="both"/>
        <w:rPr>
          <w:rFonts w:hint="default" w:ascii="仿宋" w:hAnsi="仿宋" w:eastAsia="仿宋" w:cs="仿宋"/>
          <w:sz w:val="30"/>
          <w:szCs w:val="30"/>
          <w:lang w:val="en-US" w:eastAsia="zh-CN"/>
        </w:rPr>
      </w:pPr>
      <w:r>
        <w:rPr>
          <w:rFonts w:ascii="仿宋" w:hAnsi="仿宋" w:eastAsia="仿宋" w:cs="仿宋"/>
          <w:sz w:val="30"/>
          <w:szCs w:val="30"/>
          <w:lang w:eastAsia="zh-CN"/>
        </w:rPr>
        <w:t>联系电话：</w:t>
      </w:r>
    </w:p>
    <w:p w14:paraId="12C09B08">
      <w:pPr>
        <w:spacing w:line="360" w:lineRule="auto"/>
        <w:jc w:val="both"/>
        <w:rPr>
          <w:rFonts w:hint="default" w:ascii="仿宋" w:hAnsi="仿宋" w:eastAsia="仿宋" w:cs="仿宋"/>
          <w:sz w:val="30"/>
          <w:szCs w:val="30"/>
          <w:lang w:val="en-US" w:eastAsia="zh-CN"/>
        </w:rPr>
      </w:pPr>
      <w:r>
        <w:rPr>
          <w:rFonts w:ascii="仿宋" w:hAnsi="仿宋" w:eastAsia="仿宋" w:cs="仿宋"/>
          <w:sz w:val="30"/>
          <w:szCs w:val="30"/>
          <w:lang w:eastAsia="zh-CN"/>
        </w:rPr>
        <w:t>经营主体类型：</w:t>
      </w:r>
      <w:r>
        <w:rPr>
          <w:rFonts w:hint="eastAsia" w:ascii="仿宋" w:hAnsi="仿宋" w:eastAsia="仿宋" w:cs="仿宋"/>
          <w:sz w:val="30"/>
          <w:szCs w:val="30"/>
          <w:lang w:val="en-US" w:eastAsia="zh-CN"/>
        </w:rPr>
        <w:t>有限责任公司</w:t>
      </w:r>
    </w:p>
    <w:p w14:paraId="7BFB713F">
      <w:pPr>
        <w:spacing w:line="360" w:lineRule="auto"/>
        <w:jc w:val="both"/>
        <w:rPr>
          <w:rFonts w:ascii="仿宋" w:hAnsi="仿宋" w:eastAsia="仿宋" w:cs="仿宋"/>
          <w:sz w:val="30"/>
          <w:szCs w:val="30"/>
          <w:lang w:eastAsia="zh-CN"/>
        </w:rPr>
      </w:pPr>
    </w:p>
    <w:p w14:paraId="5C52F661">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甲方和乙方</w:t>
      </w:r>
      <w:r>
        <w:rPr>
          <w:rFonts w:hint="eastAsia" w:ascii="仿宋" w:hAnsi="仿宋" w:eastAsia="仿宋" w:cs="仿宋"/>
          <w:sz w:val="30"/>
          <w:szCs w:val="30"/>
          <w:lang w:eastAsia="zh-CN"/>
        </w:rPr>
        <w:t>本合同上</w:t>
      </w:r>
      <w:r>
        <w:rPr>
          <w:rFonts w:ascii="仿宋" w:hAnsi="仿宋" w:eastAsia="仿宋" w:cs="仿宋"/>
          <w:sz w:val="30"/>
          <w:szCs w:val="30"/>
          <w:lang w:eastAsia="zh-CN"/>
        </w:rPr>
        <w:t>下单称为“一方”，合称为“双方”。</w:t>
      </w:r>
    </w:p>
    <w:p w14:paraId="4C2F0248">
      <w:pPr>
        <w:spacing w:line="360" w:lineRule="auto"/>
        <w:jc w:val="both"/>
        <w:rPr>
          <w:rFonts w:ascii="黑体" w:hAnsi="黑体" w:eastAsia="黑体" w:cs="黑体"/>
          <w:spacing w:val="6"/>
          <w:sz w:val="30"/>
          <w:szCs w:val="30"/>
          <w:lang w:eastAsia="zh-CN"/>
        </w:rPr>
      </w:pPr>
    </w:p>
    <w:p w14:paraId="3CFB82D8">
      <w:pPr>
        <w:spacing w:line="360" w:lineRule="auto"/>
        <w:jc w:val="both"/>
        <w:rPr>
          <w:rFonts w:ascii="黑体" w:hAnsi="黑体" w:eastAsia="黑体" w:cs="黑体"/>
          <w:spacing w:val="6"/>
          <w:sz w:val="30"/>
          <w:szCs w:val="30"/>
          <w:lang w:eastAsia="zh-CN"/>
        </w:rPr>
      </w:pPr>
      <w:r>
        <w:rPr>
          <w:rFonts w:ascii="黑体" w:hAnsi="黑体" w:eastAsia="黑体" w:cs="黑体"/>
          <w:spacing w:val="6"/>
          <w:sz w:val="30"/>
          <w:szCs w:val="30"/>
          <w:lang w:eastAsia="zh-CN"/>
        </w:rPr>
        <w:t>二、</w:t>
      </w:r>
      <w:r>
        <w:rPr>
          <w:rFonts w:hint="eastAsia" w:ascii="黑体" w:hAnsi="黑体" w:eastAsia="黑体" w:cs="黑体"/>
          <w:spacing w:val="6"/>
          <w:sz w:val="30"/>
          <w:szCs w:val="30"/>
          <w:lang w:eastAsia="zh-CN"/>
        </w:rPr>
        <w:t>项目背景</w:t>
      </w:r>
    </w:p>
    <w:p w14:paraId="642A7B6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一）甲方作为海南省东方市三家镇红草村的村级集体经济组织，负责村集体资产经营与管理、集体资源开发与利用、农业生产发展与服务、财务管理与收益分配等，承诺标的物土地权属清晰，甲方对标的物有完全处置权。</w:t>
      </w:r>
    </w:p>
    <w:p w14:paraId="4CCC8B29">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（二）甲方在东方农村产权交易中心通过挂牌发布竞买公告，公开招标的方</w:t>
      </w:r>
      <w:r>
        <w:rPr>
          <w:rFonts w:hint="eastAsia" w:ascii="仿宋" w:hAnsi="仿宋" w:eastAsia="仿宋" w:cs="仿宋"/>
          <w:color w:val="auto"/>
          <w:sz w:val="30"/>
          <w:szCs w:val="30"/>
          <w:lang w:eastAsia="zh-CN"/>
        </w:rPr>
        <w:t>式对外招</w:t>
      </w:r>
      <w:r>
        <w:rPr>
          <w:rFonts w:hint="eastAsia" w:ascii="仿宋" w:hAnsi="仿宋" w:eastAsia="仿宋" w:cs="仿宋"/>
          <w:color w:val="auto"/>
          <w:sz w:val="30"/>
          <w:szCs w:val="30"/>
          <w:lang w:val="en-US" w:eastAsia="zh-CN"/>
        </w:rPr>
        <w:t>标</w:t>
      </w:r>
      <w:r>
        <w:rPr>
          <w:rFonts w:hint="eastAsia" w:ascii="仿宋" w:hAnsi="仿宋" w:eastAsia="仿宋" w:cs="仿宋"/>
          <w:color w:val="auto"/>
          <w:sz w:val="30"/>
          <w:szCs w:val="30"/>
          <w:lang w:eastAsia="zh-CN"/>
        </w:rPr>
        <w:t>标的物，期限为30年。甲方承诺，该等招</w:t>
      </w:r>
      <w:r>
        <w:rPr>
          <w:rFonts w:hint="eastAsia" w:ascii="仿宋" w:hAnsi="仿宋" w:eastAsia="仿宋" w:cs="仿宋"/>
          <w:color w:val="auto"/>
          <w:sz w:val="30"/>
          <w:szCs w:val="30"/>
          <w:lang w:val="en-US" w:eastAsia="zh-CN"/>
        </w:rPr>
        <w:t>标</w:t>
      </w:r>
      <w:r>
        <w:rPr>
          <w:rFonts w:hint="eastAsia" w:ascii="仿宋" w:hAnsi="仿宋" w:eastAsia="仿宋" w:cs="仿宋"/>
          <w:sz w:val="30"/>
          <w:szCs w:val="30"/>
          <w:lang w:eastAsia="zh-CN"/>
        </w:rPr>
        <w:t>行为已经通过相应的有效内部决策，并经海南省东方市三家镇人民政府批准。</w:t>
      </w:r>
    </w:p>
    <w:p w14:paraId="5E0389F2">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（三）乙方在东方农村产权交易中心通过竞买形式取得标的物的土地经营权</w:t>
      </w:r>
      <w:r>
        <w:rPr>
          <w:rFonts w:hint="eastAsia" w:ascii="仿宋" w:hAnsi="仿宋" w:eastAsia="仿宋" w:cs="仿宋"/>
          <w:sz w:val="30"/>
          <w:szCs w:val="30"/>
          <w:lang w:val="en-US" w:eastAsia="zh-CN"/>
        </w:rPr>
        <w:t>和棚户房经营权</w:t>
      </w:r>
      <w:r>
        <w:rPr>
          <w:rFonts w:hint="eastAsia" w:ascii="仿宋" w:hAnsi="仿宋" w:eastAsia="仿宋" w:cs="仿宋"/>
          <w:sz w:val="30"/>
          <w:szCs w:val="30"/>
          <w:lang w:eastAsia="zh-CN"/>
        </w:rPr>
        <w:t>。</w:t>
      </w:r>
    </w:p>
    <w:p w14:paraId="042B6555">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（四）双方同意按照东方农村产权交易中心公布的交易流程完成交易。</w:t>
      </w:r>
    </w:p>
    <w:p w14:paraId="3CB8C9BB">
      <w:pPr>
        <w:spacing w:line="360" w:lineRule="auto"/>
        <w:jc w:val="both"/>
        <w:rPr>
          <w:rFonts w:ascii="黑体" w:hAnsi="黑体" w:eastAsia="黑体" w:cs="黑体"/>
          <w:spacing w:val="6"/>
          <w:sz w:val="30"/>
          <w:szCs w:val="30"/>
          <w:lang w:eastAsia="zh-CN"/>
        </w:rPr>
      </w:pPr>
      <w:r>
        <w:rPr>
          <w:rFonts w:hint="eastAsia" w:ascii="仿宋" w:hAnsi="仿宋" w:eastAsia="仿宋" w:cs="仿宋"/>
          <w:sz w:val="30"/>
          <w:szCs w:val="30"/>
          <w:lang w:eastAsia="zh-CN"/>
        </w:rPr>
        <w:t>（五）交易完成后，甲方应在签署本合同之日起配合乙方完成标的物的农村土地承包经营权登记手续。</w:t>
      </w:r>
    </w:p>
    <w:p w14:paraId="257CF778">
      <w:pPr>
        <w:spacing w:line="360" w:lineRule="auto"/>
        <w:jc w:val="both"/>
        <w:rPr>
          <w:rFonts w:hint="eastAsia" w:ascii="黑体" w:hAnsi="黑体" w:eastAsia="黑体" w:cs="黑体"/>
          <w:spacing w:val="6"/>
          <w:sz w:val="30"/>
          <w:szCs w:val="30"/>
          <w:lang w:eastAsia="zh-CN"/>
        </w:rPr>
      </w:pPr>
    </w:p>
    <w:p w14:paraId="47FCDA4B">
      <w:pPr>
        <w:spacing w:line="360" w:lineRule="auto"/>
        <w:jc w:val="both"/>
        <w:rPr>
          <w:rFonts w:ascii="黑体" w:hAnsi="黑体" w:eastAsia="黑体" w:cs="黑体"/>
          <w:sz w:val="30"/>
          <w:szCs w:val="30"/>
          <w:highlight w:val="none"/>
          <w:lang w:eastAsia="zh-CN"/>
        </w:rPr>
      </w:pPr>
      <w:r>
        <w:rPr>
          <w:rFonts w:hint="eastAsia" w:ascii="黑体" w:hAnsi="黑体" w:eastAsia="黑体" w:cs="黑体"/>
          <w:spacing w:val="6"/>
          <w:sz w:val="30"/>
          <w:szCs w:val="30"/>
          <w:lang w:eastAsia="zh-CN"/>
        </w:rPr>
        <w:t>三、</w:t>
      </w:r>
      <w:r>
        <w:rPr>
          <w:rFonts w:hint="eastAsia" w:ascii="黑体" w:hAnsi="黑体" w:eastAsia="黑体" w:cs="黑体"/>
          <w:spacing w:val="6"/>
          <w:sz w:val="30"/>
          <w:szCs w:val="30"/>
          <w:highlight w:val="none"/>
          <w:lang w:eastAsia="zh-CN"/>
        </w:rPr>
        <w:t>标的</w:t>
      </w:r>
      <w:r>
        <w:rPr>
          <w:rFonts w:ascii="黑体" w:hAnsi="黑体" w:eastAsia="黑体" w:cs="黑体"/>
          <w:spacing w:val="6"/>
          <w:sz w:val="30"/>
          <w:szCs w:val="30"/>
          <w:highlight w:val="none"/>
          <w:lang w:eastAsia="zh-CN"/>
        </w:rPr>
        <w:t>物</w:t>
      </w:r>
    </w:p>
    <w:p w14:paraId="07BBBBAC">
      <w:pPr>
        <w:spacing w:line="360" w:lineRule="auto"/>
        <w:jc w:val="both"/>
        <w:rPr>
          <w:rFonts w:hint="eastAsia" w:ascii="仿宋" w:hAnsi="仿宋" w:eastAsia="仿宋" w:cs="仿宋"/>
          <w:spacing w:val="2"/>
          <w:sz w:val="30"/>
          <w:szCs w:val="30"/>
          <w:lang w:eastAsia="zh-CN"/>
        </w:rPr>
      </w:pPr>
      <w:r>
        <w:rPr>
          <w:rFonts w:ascii="仿宋" w:hAnsi="仿宋" w:eastAsia="仿宋" w:cs="仿宋"/>
          <w:sz w:val="30"/>
          <w:szCs w:val="30"/>
          <w:highlight w:val="none"/>
          <w:lang w:eastAsia="zh-CN"/>
        </w:rPr>
        <w:t>（一）</w:t>
      </w:r>
      <w:r>
        <w:rPr>
          <w:rFonts w:hint="eastAsia" w:ascii="仿宋" w:hAnsi="仿宋" w:eastAsia="仿宋" w:cs="仿宋"/>
          <w:sz w:val="30"/>
          <w:szCs w:val="30"/>
          <w:highlight w:val="none"/>
          <w:lang w:eastAsia="zh-CN"/>
        </w:rPr>
        <w:t>标的物位于东方市三家镇红草村鳄鱼小镇新园区</w:t>
      </w:r>
      <w:r>
        <w:rPr>
          <w:rFonts w:hint="eastAsia" w:ascii="仿宋" w:hAnsi="仿宋" w:eastAsia="仿宋" w:cs="仿宋"/>
          <w:sz w:val="30"/>
          <w:szCs w:val="30"/>
          <w:highlight w:val="none"/>
          <w:u w:val="single"/>
          <w:lang w:val="en-US" w:eastAsia="zh-CN"/>
        </w:rPr>
        <w:t xml:space="preserve"> 南区地块七-1</w:t>
      </w:r>
      <w:r>
        <w:rPr>
          <w:rFonts w:hint="eastAsia" w:ascii="仿宋" w:hAnsi="仿宋" w:eastAsia="仿宋" w:cs="仿宋"/>
          <w:sz w:val="30"/>
          <w:szCs w:val="30"/>
          <w:highlight w:val="none"/>
          <w:lang w:eastAsia="zh-CN"/>
        </w:rPr>
        <w:t>面</w:t>
      </w:r>
      <w:r>
        <w:rPr>
          <w:rFonts w:hint="eastAsia" w:ascii="仿宋" w:hAnsi="仿宋" w:eastAsia="仿宋" w:cs="仿宋"/>
          <w:sz w:val="30"/>
          <w:szCs w:val="30"/>
          <w:lang w:eastAsia="zh-CN"/>
        </w:rPr>
        <w:t>积共计</w:t>
      </w:r>
      <w:r>
        <w:rPr>
          <w:rFonts w:hint="eastAsia" w:ascii="仿宋" w:hAnsi="仿宋" w:eastAsia="仿宋" w:cs="仿宋"/>
          <w:sz w:val="30"/>
          <w:szCs w:val="30"/>
          <w:u w:val="single"/>
          <w:lang w:val="en-US" w:eastAsia="zh-CN"/>
        </w:rPr>
        <w:t xml:space="preserve"> 8.57 </w:t>
      </w:r>
      <w:r>
        <w:rPr>
          <w:rFonts w:ascii="仿宋" w:hAnsi="仿宋" w:eastAsia="仿宋" w:cs="仿宋"/>
          <w:sz w:val="30"/>
          <w:szCs w:val="30"/>
          <w:u w:val="none"/>
          <w:lang w:eastAsia="zh-CN"/>
        </w:rPr>
        <w:t>亩</w:t>
      </w:r>
      <w:r>
        <w:rPr>
          <w:rFonts w:hint="eastAsia" w:ascii="仿宋" w:hAnsi="仿宋" w:eastAsia="仿宋" w:cs="仿宋"/>
          <w:sz w:val="30"/>
          <w:szCs w:val="30"/>
          <w:u w:val="none"/>
          <w:lang w:eastAsia="zh-CN"/>
        </w:rPr>
        <w:t>（</w:t>
      </w:r>
      <w:r>
        <w:rPr>
          <w:rFonts w:hint="eastAsia" w:ascii="仿宋" w:hAnsi="仿宋" w:eastAsia="仿宋" w:cs="仿宋"/>
          <w:sz w:val="30"/>
          <w:szCs w:val="30"/>
          <w:u w:val="none"/>
          <w:lang w:val="en-US" w:eastAsia="zh-CN"/>
        </w:rPr>
        <w:t>棚户房面积3.53亩，空地面积5.04亩</w:t>
      </w:r>
      <w:r>
        <w:rPr>
          <w:rFonts w:hint="eastAsia" w:ascii="仿宋" w:hAnsi="仿宋" w:eastAsia="仿宋" w:cs="仿宋"/>
          <w:sz w:val="30"/>
          <w:szCs w:val="30"/>
          <w:u w:val="none"/>
          <w:lang w:eastAsia="zh-CN"/>
        </w:rPr>
        <w:t>）</w:t>
      </w:r>
      <w:r>
        <w:rPr>
          <w:rFonts w:ascii="仿宋" w:hAnsi="仿宋" w:eastAsia="仿宋" w:cs="仿宋"/>
          <w:sz w:val="30"/>
          <w:szCs w:val="30"/>
          <w:lang w:eastAsia="zh-CN"/>
        </w:rPr>
        <w:t>（具体见</w:t>
      </w:r>
      <w:r>
        <w:rPr>
          <w:rFonts w:ascii="仿宋" w:hAnsi="仿宋" w:eastAsia="仿宋" w:cs="仿宋"/>
          <w:spacing w:val="2"/>
          <w:sz w:val="30"/>
          <w:szCs w:val="30"/>
          <w:lang w:eastAsia="zh-CN"/>
        </w:rPr>
        <w:t>下表及附图）</w:t>
      </w:r>
      <w:r>
        <w:rPr>
          <w:rFonts w:hint="eastAsia" w:ascii="仿宋" w:hAnsi="仿宋" w:eastAsia="仿宋" w:cs="仿宋"/>
          <w:spacing w:val="2"/>
          <w:sz w:val="30"/>
          <w:szCs w:val="30"/>
          <w:lang w:eastAsia="zh-CN"/>
        </w:rPr>
        <w:t>。</w:t>
      </w:r>
    </w:p>
    <w:p w14:paraId="6DA5D86B">
      <w:pPr>
        <w:spacing w:line="360" w:lineRule="auto"/>
        <w:jc w:val="both"/>
        <w:rPr>
          <w:rFonts w:hint="eastAsia" w:ascii="仿宋" w:hAnsi="仿宋" w:eastAsia="仿宋" w:cs="仿宋"/>
          <w:spacing w:val="2"/>
          <w:sz w:val="30"/>
          <w:szCs w:val="30"/>
          <w:lang w:eastAsia="zh-CN"/>
        </w:rPr>
      </w:pPr>
    </w:p>
    <w:p w14:paraId="2D677106">
      <w:pPr>
        <w:spacing w:line="360" w:lineRule="auto"/>
        <w:jc w:val="both"/>
        <w:rPr>
          <w:rFonts w:hint="eastAsia" w:ascii="仿宋" w:hAnsi="仿宋" w:eastAsia="仿宋" w:cs="仿宋"/>
          <w:spacing w:val="2"/>
          <w:sz w:val="30"/>
          <w:szCs w:val="30"/>
          <w:lang w:eastAsia="zh-CN"/>
        </w:rPr>
      </w:pPr>
    </w:p>
    <w:p w14:paraId="62A0D2E7">
      <w:pPr>
        <w:spacing w:line="360" w:lineRule="auto"/>
        <w:jc w:val="both"/>
        <w:rPr>
          <w:rFonts w:hint="eastAsia" w:ascii="仿宋" w:hAnsi="仿宋" w:eastAsia="仿宋" w:cs="仿宋"/>
          <w:spacing w:val="2"/>
          <w:sz w:val="30"/>
          <w:szCs w:val="30"/>
          <w:lang w:eastAsia="zh-CN"/>
        </w:rPr>
      </w:pPr>
    </w:p>
    <w:p w14:paraId="30F81C42">
      <w:pPr>
        <w:spacing w:line="360" w:lineRule="auto"/>
        <w:jc w:val="both"/>
        <w:rPr>
          <w:rFonts w:hint="eastAsia" w:ascii="仿宋" w:hAnsi="仿宋" w:eastAsia="仿宋" w:cs="仿宋"/>
          <w:spacing w:val="2"/>
          <w:sz w:val="30"/>
          <w:szCs w:val="30"/>
          <w:lang w:eastAsia="zh-CN"/>
        </w:rPr>
      </w:pPr>
    </w:p>
    <w:p w14:paraId="47037949">
      <w:pPr>
        <w:pStyle w:val="6"/>
        <w:rPr>
          <w:rFonts w:ascii="仿宋" w:hAnsi="仿宋" w:eastAsia="仿宋" w:cs="仿宋"/>
          <w:spacing w:val="2"/>
          <w:sz w:val="30"/>
          <w:szCs w:val="30"/>
          <w:lang w:eastAsia="zh-CN"/>
        </w:rPr>
      </w:pPr>
    </w:p>
    <w:tbl>
      <w:tblPr>
        <w:tblStyle w:val="9"/>
        <w:tblW w:w="8712"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
        <w:gridCol w:w="648"/>
        <w:gridCol w:w="585"/>
        <w:gridCol w:w="630"/>
        <w:gridCol w:w="765"/>
        <w:gridCol w:w="750"/>
        <w:gridCol w:w="840"/>
        <w:gridCol w:w="750"/>
        <w:gridCol w:w="1116"/>
        <w:gridCol w:w="543"/>
        <w:gridCol w:w="486"/>
        <w:gridCol w:w="720"/>
        <w:gridCol w:w="387"/>
      </w:tblGrid>
      <w:tr w14:paraId="7B671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92" w:type="dxa"/>
            <w:vMerge w:val="restart"/>
            <w:tcBorders>
              <w:bottom w:val="nil"/>
            </w:tcBorders>
            <w:textDirection w:val="tbRlV"/>
          </w:tcPr>
          <w:p w14:paraId="5C83E3CF">
            <w:pPr>
              <w:spacing w:line="360" w:lineRule="auto"/>
              <w:jc w:val="both"/>
              <w:rPr>
                <w:rFonts w:ascii="楷体" w:hAnsi="楷体" w:eastAsia="楷体" w:cs="楷体"/>
                <w:sz w:val="30"/>
                <w:szCs w:val="30"/>
              </w:rPr>
            </w:pPr>
            <w:r>
              <w:rPr>
                <w:rFonts w:ascii="楷体" w:hAnsi="楷体" w:eastAsia="楷体" w:cs="楷体"/>
                <w:spacing w:val="-4"/>
                <w:sz w:val="30"/>
                <w:szCs w:val="30"/>
              </w:rPr>
              <w:t>序</w:t>
            </w:r>
            <w:r>
              <w:rPr>
                <w:rFonts w:ascii="楷体" w:hAnsi="楷体" w:eastAsia="楷体" w:cs="楷体"/>
                <w:spacing w:val="25"/>
                <w:sz w:val="30"/>
                <w:szCs w:val="30"/>
              </w:rPr>
              <w:t xml:space="preserve"> </w:t>
            </w:r>
            <w:r>
              <w:rPr>
                <w:rFonts w:ascii="楷体" w:hAnsi="楷体" w:eastAsia="楷体" w:cs="楷体"/>
                <w:spacing w:val="-4"/>
                <w:sz w:val="30"/>
                <w:szCs w:val="30"/>
              </w:rPr>
              <w:t>号</w:t>
            </w:r>
          </w:p>
        </w:tc>
        <w:tc>
          <w:tcPr>
            <w:tcW w:w="648" w:type="dxa"/>
            <w:vMerge w:val="restart"/>
            <w:tcBorders>
              <w:bottom w:val="nil"/>
            </w:tcBorders>
          </w:tcPr>
          <w:p w14:paraId="117D8655">
            <w:pPr>
              <w:spacing w:line="360" w:lineRule="auto"/>
              <w:jc w:val="center"/>
              <w:rPr>
                <w:rFonts w:hint="eastAsia" w:ascii="楷体" w:hAnsi="楷体" w:eastAsia="楷体" w:cs="楷体"/>
                <w:sz w:val="30"/>
                <w:szCs w:val="30"/>
                <w:lang w:eastAsia="zh-CN"/>
              </w:rPr>
            </w:pPr>
            <w:r>
              <w:rPr>
                <w:rFonts w:hint="eastAsia" w:ascii="楷体" w:hAnsi="楷体" w:eastAsia="楷体" w:cs="楷体"/>
                <w:sz w:val="30"/>
                <w:szCs w:val="30"/>
                <w:lang w:eastAsia="zh-CN"/>
              </w:rPr>
              <w:t>村</w:t>
            </w:r>
          </w:p>
          <w:p w14:paraId="1E0AE2CC">
            <w:pPr>
              <w:spacing w:line="360" w:lineRule="auto"/>
              <w:jc w:val="center"/>
              <w:rPr>
                <w:rFonts w:hint="eastAsia" w:ascii="楷体" w:hAnsi="楷体" w:eastAsia="楷体" w:cs="楷体"/>
                <w:sz w:val="30"/>
                <w:szCs w:val="30"/>
                <w:lang w:val="en-US" w:eastAsia="zh-CN"/>
              </w:rPr>
            </w:pPr>
            <w:r>
              <w:rPr>
                <w:rFonts w:hint="eastAsia" w:ascii="楷体" w:hAnsi="楷体" w:eastAsia="楷体" w:cs="楷体"/>
                <w:sz w:val="30"/>
                <w:szCs w:val="30"/>
                <w:lang w:eastAsia="zh-CN"/>
              </w:rPr>
              <w:t>（组）</w:t>
            </w:r>
          </w:p>
        </w:tc>
        <w:tc>
          <w:tcPr>
            <w:tcW w:w="585" w:type="dxa"/>
            <w:vMerge w:val="restart"/>
            <w:tcBorders>
              <w:bottom w:val="nil"/>
            </w:tcBorders>
          </w:tcPr>
          <w:p w14:paraId="1F31D094">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地块名称</w:t>
            </w:r>
          </w:p>
        </w:tc>
        <w:tc>
          <w:tcPr>
            <w:tcW w:w="630" w:type="dxa"/>
            <w:vMerge w:val="restart"/>
            <w:tcBorders>
              <w:bottom w:val="nil"/>
            </w:tcBorders>
          </w:tcPr>
          <w:p w14:paraId="13F4DD2F">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地</w:t>
            </w:r>
          </w:p>
          <w:p w14:paraId="40C504B3">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块</w:t>
            </w:r>
          </w:p>
          <w:p w14:paraId="7BBB63E6">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代</w:t>
            </w:r>
          </w:p>
          <w:p w14:paraId="2C904676">
            <w:pPr>
              <w:spacing w:line="360" w:lineRule="auto"/>
              <w:jc w:val="both"/>
              <w:rPr>
                <w:rFonts w:ascii="楷体" w:hAnsi="楷体" w:eastAsia="楷体" w:cs="楷体"/>
                <w:sz w:val="30"/>
                <w:szCs w:val="30"/>
                <w:lang w:eastAsia="zh-CN"/>
              </w:rPr>
            </w:pPr>
            <w:r>
              <w:rPr>
                <w:rFonts w:hint="eastAsia" w:ascii="楷体" w:hAnsi="楷体" w:eastAsia="楷体" w:cs="楷体"/>
                <w:sz w:val="30"/>
                <w:szCs w:val="30"/>
                <w:lang w:eastAsia="zh-CN"/>
              </w:rPr>
              <w:t>码</w:t>
            </w:r>
          </w:p>
        </w:tc>
        <w:tc>
          <w:tcPr>
            <w:tcW w:w="3105" w:type="dxa"/>
            <w:gridSpan w:val="4"/>
          </w:tcPr>
          <w:p w14:paraId="1FBC496C">
            <w:pPr>
              <w:spacing w:line="360" w:lineRule="auto"/>
              <w:jc w:val="center"/>
              <w:rPr>
                <w:rFonts w:ascii="楷体" w:hAnsi="楷体" w:eastAsia="楷体" w:cs="楷体"/>
                <w:sz w:val="30"/>
                <w:szCs w:val="30"/>
              </w:rPr>
            </w:pPr>
            <w:r>
              <w:rPr>
                <w:rFonts w:ascii="楷体" w:hAnsi="楷体" w:eastAsia="楷体" w:cs="楷体"/>
                <w:spacing w:val="3"/>
                <w:position w:val="1"/>
                <w:sz w:val="30"/>
                <w:szCs w:val="30"/>
              </w:rPr>
              <w:t>坐落（四至）</w:t>
            </w:r>
          </w:p>
        </w:tc>
        <w:tc>
          <w:tcPr>
            <w:tcW w:w="1116" w:type="dxa"/>
            <w:vMerge w:val="restart"/>
            <w:tcBorders>
              <w:bottom w:val="nil"/>
            </w:tcBorders>
          </w:tcPr>
          <w:p w14:paraId="1C0ADAA2">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流转面积</w:t>
            </w:r>
          </w:p>
          <w:p w14:paraId="31BAC263">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（亩）</w:t>
            </w:r>
          </w:p>
        </w:tc>
        <w:tc>
          <w:tcPr>
            <w:tcW w:w="543" w:type="dxa"/>
            <w:vMerge w:val="restart"/>
            <w:tcBorders>
              <w:bottom w:val="nil"/>
            </w:tcBorders>
          </w:tcPr>
          <w:p w14:paraId="5FF3AFB5">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质</w:t>
            </w:r>
          </w:p>
          <w:p w14:paraId="3D2E4CD4">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量</w:t>
            </w:r>
          </w:p>
          <w:p w14:paraId="20FD35AA">
            <w:pPr>
              <w:pStyle w:val="6"/>
            </w:pPr>
          </w:p>
          <w:p w14:paraId="6833B76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等</w:t>
            </w:r>
          </w:p>
          <w:p w14:paraId="1297F409">
            <w:pPr>
              <w:spacing w:line="360" w:lineRule="auto"/>
              <w:jc w:val="center"/>
              <w:rPr>
                <w:rFonts w:ascii="楷体" w:hAnsi="楷体" w:eastAsia="楷体" w:cs="楷体"/>
                <w:sz w:val="30"/>
                <w:szCs w:val="30"/>
              </w:rPr>
            </w:pPr>
            <w:r>
              <w:rPr>
                <w:rFonts w:ascii="楷体" w:hAnsi="楷体" w:eastAsia="楷体" w:cs="楷体"/>
                <w:spacing w:val="-3"/>
                <w:sz w:val="30"/>
                <w:szCs w:val="30"/>
              </w:rPr>
              <w:t>级</w:t>
            </w:r>
          </w:p>
        </w:tc>
        <w:tc>
          <w:tcPr>
            <w:tcW w:w="486" w:type="dxa"/>
            <w:vMerge w:val="restart"/>
            <w:tcBorders>
              <w:bottom w:val="nil"/>
            </w:tcBorders>
          </w:tcPr>
          <w:p w14:paraId="67A2652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土</w:t>
            </w:r>
          </w:p>
          <w:p w14:paraId="71A3BBEB">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地</w:t>
            </w:r>
          </w:p>
          <w:p w14:paraId="08BFB72E">
            <w:pPr>
              <w:pStyle w:val="6"/>
            </w:pPr>
          </w:p>
          <w:p w14:paraId="3704C2F6">
            <w:pPr>
              <w:spacing w:line="360" w:lineRule="auto"/>
              <w:jc w:val="center"/>
              <w:rPr>
                <w:rFonts w:ascii="楷体" w:hAnsi="楷体" w:eastAsia="楷体" w:cs="楷体"/>
                <w:spacing w:val="-6"/>
                <w:sz w:val="30"/>
                <w:szCs w:val="30"/>
              </w:rPr>
            </w:pPr>
            <w:r>
              <w:rPr>
                <w:rFonts w:ascii="楷体" w:hAnsi="楷体" w:eastAsia="楷体" w:cs="楷体"/>
                <w:spacing w:val="-6"/>
                <w:sz w:val="30"/>
                <w:szCs w:val="30"/>
              </w:rPr>
              <w:t>类</w:t>
            </w:r>
          </w:p>
          <w:p w14:paraId="7139C26E">
            <w:pPr>
              <w:spacing w:line="360" w:lineRule="auto"/>
              <w:jc w:val="center"/>
              <w:rPr>
                <w:rFonts w:ascii="楷体" w:hAnsi="楷体" w:eastAsia="楷体" w:cs="楷体"/>
                <w:sz w:val="30"/>
                <w:szCs w:val="30"/>
              </w:rPr>
            </w:pPr>
            <w:r>
              <w:rPr>
                <w:rFonts w:ascii="楷体" w:hAnsi="楷体" w:eastAsia="楷体" w:cs="楷体"/>
                <w:spacing w:val="-6"/>
                <w:sz w:val="30"/>
                <w:szCs w:val="30"/>
              </w:rPr>
              <w:t>型</w:t>
            </w:r>
          </w:p>
        </w:tc>
        <w:tc>
          <w:tcPr>
            <w:tcW w:w="720" w:type="dxa"/>
            <w:vMerge w:val="restart"/>
            <w:tcBorders>
              <w:bottom w:val="nil"/>
            </w:tcBorders>
          </w:tcPr>
          <w:p w14:paraId="39C34D83">
            <w:pPr>
              <w:spacing w:line="360" w:lineRule="auto"/>
              <w:jc w:val="center"/>
              <w:rPr>
                <w:rFonts w:ascii="楷体" w:hAnsi="楷体" w:eastAsia="楷体" w:cs="楷体"/>
                <w:spacing w:val="-6"/>
                <w:sz w:val="30"/>
                <w:szCs w:val="30"/>
              </w:rPr>
            </w:pPr>
            <w:r>
              <w:rPr>
                <w:rFonts w:hint="eastAsia" w:ascii="楷体" w:hAnsi="楷体" w:eastAsia="楷体" w:cs="楷体"/>
                <w:spacing w:val="3"/>
                <w:sz w:val="30"/>
                <w:szCs w:val="30"/>
                <w:lang w:eastAsia="zh-CN"/>
              </w:rPr>
              <w:t>流转</w:t>
            </w:r>
            <w:r>
              <w:rPr>
                <w:rFonts w:ascii="楷体" w:hAnsi="楷体" w:eastAsia="楷体" w:cs="楷体"/>
                <w:spacing w:val="3"/>
                <w:sz w:val="30"/>
                <w:szCs w:val="30"/>
              </w:rPr>
              <w:t>合</w:t>
            </w:r>
            <w:r>
              <w:rPr>
                <w:rFonts w:ascii="楷体" w:hAnsi="楷体" w:eastAsia="楷体" w:cs="楷体"/>
                <w:spacing w:val="-6"/>
                <w:sz w:val="30"/>
                <w:szCs w:val="30"/>
              </w:rPr>
              <w:t>同</w:t>
            </w:r>
          </w:p>
          <w:p w14:paraId="50FC90CB">
            <w:pPr>
              <w:spacing w:line="360" w:lineRule="auto"/>
              <w:jc w:val="center"/>
              <w:rPr>
                <w:rFonts w:ascii="楷体" w:hAnsi="楷体" w:eastAsia="楷体" w:cs="楷体"/>
                <w:sz w:val="30"/>
                <w:szCs w:val="30"/>
              </w:rPr>
            </w:pPr>
            <w:r>
              <w:rPr>
                <w:rFonts w:ascii="楷体" w:hAnsi="楷体" w:eastAsia="楷体" w:cs="楷体"/>
                <w:spacing w:val="-6"/>
                <w:sz w:val="30"/>
                <w:szCs w:val="30"/>
              </w:rPr>
              <w:t>代码</w:t>
            </w:r>
          </w:p>
        </w:tc>
        <w:tc>
          <w:tcPr>
            <w:tcW w:w="387" w:type="dxa"/>
            <w:vMerge w:val="restart"/>
            <w:tcBorders>
              <w:bottom w:val="nil"/>
            </w:tcBorders>
            <w:textDirection w:val="tbRlV"/>
          </w:tcPr>
          <w:p w14:paraId="634014C9">
            <w:pPr>
              <w:spacing w:line="360" w:lineRule="auto"/>
              <w:jc w:val="both"/>
              <w:rPr>
                <w:rFonts w:ascii="楷体" w:hAnsi="楷体" w:eastAsia="楷体" w:cs="楷体"/>
                <w:sz w:val="30"/>
                <w:szCs w:val="30"/>
              </w:rPr>
            </w:pPr>
            <w:r>
              <w:rPr>
                <w:rFonts w:ascii="楷体" w:hAnsi="楷体" w:eastAsia="楷体" w:cs="楷体"/>
                <w:spacing w:val="-10"/>
                <w:sz w:val="30"/>
                <w:szCs w:val="30"/>
              </w:rPr>
              <w:t>备</w:t>
            </w:r>
            <w:r>
              <w:rPr>
                <w:rFonts w:ascii="楷体" w:hAnsi="楷体" w:eastAsia="楷体" w:cs="楷体"/>
                <w:spacing w:val="36"/>
                <w:sz w:val="30"/>
                <w:szCs w:val="30"/>
              </w:rPr>
              <w:t xml:space="preserve"> </w:t>
            </w:r>
            <w:r>
              <w:rPr>
                <w:rFonts w:ascii="楷体" w:hAnsi="楷体" w:eastAsia="楷体" w:cs="楷体"/>
                <w:spacing w:val="-10"/>
                <w:sz w:val="30"/>
                <w:szCs w:val="30"/>
              </w:rPr>
              <w:t>注</w:t>
            </w:r>
          </w:p>
        </w:tc>
      </w:tr>
      <w:tr w14:paraId="29C3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492" w:type="dxa"/>
            <w:vMerge w:val="continue"/>
            <w:tcBorders>
              <w:top w:val="nil"/>
            </w:tcBorders>
            <w:textDirection w:val="tbRlV"/>
          </w:tcPr>
          <w:p w14:paraId="66E5ACA1">
            <w:pPr>
              <w:pStyle w:val="10"/>
              <w:spacing w:line="360" w:lineRule="auto"/>
              <w:jc w:val="center"/>
              <w:rPr>
                <w:sz w:val="30"/>
                <w:szCs w:val="30"/>
              </w:rPr>
            </w:pPr>
          </w:p>
        </w:tc>
        <w:tc>
          <w:tcPr>
            <w:tcW w:w="648" w:type="dxa"/>
            <w:vMerge w:val="continue"/>
            <w:tcBorders>
              <w:top w:val="nil"/>
            </w:tcBorders>
          </w:tcPr>
          <w:p w14:paraId="2C5FD4C8">
            <w:pPr>
              <w:pStyle w:val="10"/>
              <w:spacing w:line="360" w:lineRule="auto"/>
              <w:jc w:val="center"/>
              <w:rPr>
                <w:sz w:val="30"/>
                <w:szCs w:val="30"/>
              </w:rPr>
            </w:pPr>
          </w:p>
        </w:tc>
        <w:tc>
          <w:tcPr>
            <w:tcW w:w="585" w:type="dxa"/>
            <w:vMerge w:val="continue"/>
            <w:tcBorders>
              <w:top w:val="nil"/>
            </w:tcBorders>
          </w:tcPr>
          <w:p w14:paraId="03CBD80F">
            <w:pPr>
              <w:pStyle w:val="10"/>
              <w:spacing w:line="360" w:lineRule="auto"/>
              <w:jc w:val="center"/>
              <w:rPr>
                <w:sz w:val="30"/>
                <w:szCs w:val="30"/>
              </w:rPr>
            </w:pPr>
          </w:p>
        </w:tc>
        <w:tc>
          <w:tcPr>
            <w:tcW w:w="630" w:type="dxa"/>
            <w:vMerge w:val="continue"/>
            <w:tcBorders>
              <w:top w:val="nil"/>
            </w:tcBorders>
          </w:tcPr>
          <w:p w14:paraId="4F1C0A31">
            <w:pPr>
              <w:pStyle w:val="10"/>
              <w:spacing w:line="360" w:lineRule="auto"/>
              <w:jc w:val="both"/>
              <w:rPr>
                <w:sz w:val="30"/>
                <w:szCs w:val="30"/>
              </w:rPr>
            </w:pPr>
          </w:p>
        </w:tc>
        <w:tc>
          <w:tcPr>
            <w:tcW w:w="765" w:type="dxa"/>
          </w:tcPr>
          <w:p w14:paraId="22F90FF6">
            <w:pPr>
              <w:spacing w:line="360" w:lineRule="auto"/>
              <w:jc w:val="center"/>
              <w:rPr>
                <w:rFonts w:ascii="楷体" w:hAnsi="楷体" w:eastAsia="楷体" w:cs="楷体"/>
                <w:sz w:val="30"/>
                <w:szCs w:val="30"/>
              </w:rPr>
            </w:pPr>
            <w:r>
              <w:rPr>
                <w:rFonts w:ascii="楷体" w:hAnsi="楷体" w:eastAsia="楷体" w:cs="楷体"/>
                <w:sz w:val="30"/>
                <w:szCs w:val="30"/>
              </w:rPr>
              <w:t>东</w:t>
            </w:r>
          </w:p>
        </w:tc>
        <w:tc>
          <w:tcPr>
            <w:tcW w:w="750" w:type="dxa"/>
          </w:tcPr>
          <w:p w14:paraId="6545652B">
            <w:pPr>
              <w:spacing w:line="360" w:lineRule="auto"/>
              <w:jc w:val="center"/>
              <w:rPr>
                <w:rFonts w:ascii="楷体" w:hAnsi="楷体" w:eastAsia="楷体" w:cs="楷体"/>
                <w:sz w:val="30"/>
                <w:szCs w:val="30"/>
              </w:rPr>
            </w:pPr>
            <w:r>
              <w:rPr>
                <w:rFonts w:ascii="楷体" w:hAnsi="楷体" w:eastAsia="楷体" w:cs="楷体"/>
                <w:sz w:val="30"/>
                <w:szCs w:val="30"/>
              </w:rPr>
              <w:t>南</w:t>
            </w:r>
          </w:p>
        </w:tc>
        <w:tc>
          <w:tcPr>
            <w:tcW w:w="840" w:type="dxa"/>
          </w:tcPr>
          <w:p w14:paraId="435719C4">
            <w:pPr>
              <w:spacing w:line="360" w:lineRule="auto"/>
              <w:jc w:val="center"/>
              <w:rPr>
                <w:rFonts w:ascii="楷体" w:hAnsi="楷体" w:eastAsia="楷体" w:cs="楷体"/>
                <w:sz w:val="30"/>
                <w:szCs w:val="30"/>
              </w:rPr>
            </w:pPr>
            <w:r>
              <w:rPr>
                <w:rFonts w:ascii="楷体" w:hAnsi="楷体" w:eastAsia="楷体" w:cs="楷体"/>
                <w:sz w:val="30"/>
                <w:szCs w:val="30"/>
              </w:rPr>
              <w:t>西</w:t>
            </w:r>
          </w:p>
        </w:tc>
        <w:tc>
          <w:tcPr>
            <w:tcW w:w="750" w:type="dxa"/>
          </w:tcPr>
          <w:p w14:paraId="46A86576">
            <w:pPr>
              <w:spacing w:line="360" w:lineRule="auto"/>
              <w:jc w:val="center"/>
              <w:rPr>
                <w:rFonts w:ascii="楷体" w:hAnsi="楷体" w:eastAsia="楷体" w:cs="楷体"/>
                <w:sz w:val="30"/>
                <w:szCs w:val="30"/>
                <w:lang w:eastAsia="zh-CN"/>
              </w:rPr>
            </w:pPr>
            <w:r>
              <w:rPr>
                <w:rFonts w:ascii="楷体" w:hAnsi="楷体" w:eastAsia="楷体" w:cs="楷体"/>
                <w:sz w:val="30"/>
                <w:szCs w:val="30"/>
                <w:lang w:eastAsia="zh-CN"/>
              </w:rPr>
              <w:t>北</w:t>
            </w:r>
          </w:p>
        </w:tc>
        <w:tc>
          <w:tcPr>
            <w:tcW w:w="1116" w:type="dxa"/>
            <w:vMerge w:val="continue"/>
            <w:tcBorders>
              <w:top w:val="nil"/>
            </w:tcBorders>
          </w:tcPr>
          <w:p w14:paraId="4ED568C6">
            <w:pPr>
              <w:pStyle w:val="10"/>
              <w:spacing w:line="360" w:lineRule="auto"/>
              <w:jc w:val="center"/>
              <w:rPr>
                <w:rFonts w:eastAsia="宋体"/>
                <w:sz w:val="30"/>
                <w:szCs w:val="30"/>
                <w:lang w:eastAsia="zh-CN"/>
              </w:rPr>
            </w:pPr>
          </w:p>
        </w:tc>
        <w:tc>
          <w:tcPr>
            <w:tcW w:w="543" w:type="dxa"/>
            <w:vMerge w:val="continue"/>
            <w:tcBorders>
              <w:top w:val="nil"/>
            </w:tcBorders>
          </w:tcPr>
          <w:p w14:paraId="5DE12BBB">
            <w:pPr>
              <w:pStyle w:val="10"/>
              <w:spacing w:line="360" w:lineRule="auto"/>
              <w:jc w:val="center"/>
              <w:rPr>
                <w:sz w:val="30"/>
                <w:szCs w:val="30"/>
              </w:rPr>
            </w:pPr>
          </w:p>
        </w:tc>
        <w:tc>
          <w:tcPr>
            <w:tcW w:w="486" w:type="dxa"/>
            <w:vMerge w:val="continue"/>
            <w:tcBorders>
              <w:top w:val="nil"/>
            </w:tcBorders>
          </w:tcPr>
          <w:p w14:paraId="4648EDC0">
            <w:pPr>
              <w:pStyle w:val="10"/>
              <w:spacing w:line="360" w:lineRule="auto"/>
              <w:jc w:val="center"/>
              <w:rPr>
                <w:sz w:val="30"/>
                <w:szCs w:val="30"/>
              </w:rPr>
            </w:pPr>
          </w:p>
        </w:tc>
        <w:tc>
          <w:tcPr>
            <w:tcW w:w="720" w:type="dxa"/>
            <w:vMerge w:val="continue"/>
            <w:tcBorders>
              <w:top w:val="nil"/>
            </w:tcBorders>
          </w:tcPr>
          <w:p w14:paraId="0E8D48F4">
            <w:pPr>
              <w:pStyle w:val="10"/>
              <w:spacing w:line="360" w:lineRule="auto"/>
              <w:jc w:val="center"/>
              <w:rPr>
                <w:sz w:val="30"/>
                <w:szCs w:val="30"/>
              </w:rPr>
            </w:pPr>
          </w:p>
        </w:tc>
        <w:tc>
          <w:tcPr>
            <w:tcW w:w="387" w:type="dxa"/>
            <w:vMerge w:val="continue"/>
            <w:tcBorders>
              <w:top w:val="nil"/>
            </w:tcBorders>
            <w:textDirection w:val="tbRlV"/>
          </w:tcPr>
          <w:p w14:paraId="5FBF935E">
            <w:pPr>
              <w:pStyle w:val="10"/>
              <w:spacing w:line="360" w:lineRule="auto"/>
              <w:jc w:val="center"/>
              <w:rPr>
                <w:sz w:val="30"/>
                <w:szCs w:val="30"/>
              </w:rPr>
            </w:pPr>
          </w:p>
        </w:tc>
      </w:tr>
      <w:tr w14:paraId="0E4E0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492" w:type="dxa"/>
          </w:tcPr>
          <w:p w14:paraId="6934A46E">
            <w:pPr>
              <w:spacing w:line="360" w:lineRule="auto"/>
              <w:jc w:val="center"/>
              <w:rPr>
                <w:rFonts w:ascii="楷体" w:hAnsi="楷体" w:eastAsia="楷体" w:cs="楷体"/>
                <w:sz w:val="28"/>
                <w:szCs w:val="28"/>
              </w:rPr>
            </w:pPr>
            <w:r>
              <w:rPr>
                <w:rFonts w:ascii="楷体" w:hAnsi="楷体" w:eastAsia="楷体" w:cs="楷体"/>
                <w:sz w:val="28"/>
                <w:szCs w:val="28"/>
              </w:rPr>
              <w:t>1</w:t>
            </w:r>
          </w:p>
        </w:tc>
        <w:tc>
          <w:tcPr>
            <w:tcW w:w="648" w:type="dxa"/>
          </w:tcPr>
          <w:p w14:paraId="0568BCF6">
            <w:pPr>
              <w:pStyle w:val="10"/>
              <w:spacing w:line="360" w:lineRule="auto"/>
              <w:jc w:val="center"/>
              <w:rPr>
                <w:rFonts w:eastAsia="宋体"/>
                <w:sz w:val="28"/>
                <w:szCs w:val="28"/>
                <w:lang w:eastAsia="zh-CN"/>
              </w:rPr>
            </w:pPr>
            <w:r>
              <w:rPr>
                <w:rFonts w:hint="eastAsia" w:ascii="Arial" w:hAnsi="Arial" w:eastAsia="宋体" w:cs="Arial"/>
                <w:color w:val="000000" w:themeColor="text1"/>
                <w:sz w:val="28"/>
                <w:szCs w:val="28"/>
                <w:lang w:eastAsia="zh-CN"/>
                <w14:textFill>
                  <w14:solidFill>
                    <w14:schemeClr w14:val="tx1"/>
                  </w14:solidFill>
                </w14:textFill>
              </w:rPr>
              <w:t>红草村</w:t>
            </w:r>
          </w:p>
        </w:tc>
        <w:tc>
          <w:tcPr>
            <w:tcW w:w="585" w:type="dxa"/>
          </w:tcPr>
          <w:p w14:paraId="444D74B3">
            <w:pPr>
              <w:pStyle w:val="10"/>
              <w:spacing w:line="360" w:lineRule="auto"/>
              <w:jc w:val="center"/>
              <w:rPr>
                <w:rFonts w:hint="default" w:eastAsia="宋体"/>
                <w:sz w:val="28"/>
                <w:szCs w:val="28"/>
                <w:highlight w:val="none"/>
                <w:lang w:val="en-US" w:eastAsia="zh-CN"/>
              </w:rPr>
            </w:pPr>
            <w:r>
              <w:rPr>
                <w:rFonts w:hint="eastAsia" w:eastAsia="宋体"/>
                <w:sz w:val="28"/>
                <w:szCs w:val="28"/>
                <w:highlight w:val="none"/>
                <w:lang w:eastAsia="zh-CN"/>
              </w:rPr>
              <w:t>南区地块</w:t>
            </w:r>
            <w:r>
              <w:rPr>
                <w:rFonts w:hint="eastAsia" w:eastAsia="宋体"/>
                <w:sz w:val="28"/>
                <w:szCs w:val="28"/>
                <w:highlight w:val="none"/>
                <w:lang w:val="en-US" w:eastAsia="zh-CN"/>
              </w:rPr>
              <w:t>七-1</w:t>
            </w:r>
          </w:p>
        </w:tc>
        <w:tc>
          <w:tcPr>
            <w:tcW w:w="630" w:type="dxa"/>
          </w:tcPr>
          <w:p w14:paraId="42367972">
            <w:pPr>
              <w:pStyle w:val="10"/>
              <w:spacing w:line="360" w:lineRule="auto"/>
              <w:jc w:val="both"/>
              <w:rPr>
                <w:sz w:val="28"/>
                <w:szCs w:val="28"/>
              </w:rPr>
            </w:pPr>
          </w:p>
        </w:tc>
        <w:tc>
          <w:tcPr>
            <w:tcW w:w="765" w:type="dxa"/>
          </w:tcPr>
          <w:p w14:paraId="7D0C9E71">
            <w:pPr>
              <w:pStyle w:val="10"/>
              <w:spacing w:line="360" w:lineRule="auto"/>
              <w:jc w:val="center"/>
              <w:rPr>
                <w:rFonts w:eastAsia="宋体"/>
                <w:sz w:val="28"/>
                <w:szCs w:val="28"/>
                <w:lang w:eastAsia="zh-CN"/>
              </w:rPr>
            </w:pPr>
            <w:r>
              <w:rPr>
                <w:rFonts w:hint="eastAsia" w:eastAsia="宋体"/>
                <w:sz w:val="28"/>
                <w:szCs w:val="28"/>
                <w:lang w:val="en-US" w:eastAsia="zh-CN"/>
              </w:rPr>
              <w:t>水泥路</w:t>
            </w:r>
          </w:p>
        </w:tc>
        <w:tc>
          <w:tcPr>
            <w:tcW w:w="750" w:type="dxa"/>
          </w:tcPr>
          <w:p w14:paraId="3C3C76AF">
            <w:pPr>
              <w:pStyle w:val="10"/>
              <w:spacing w:line="360" w:lineRule="auto"/>
              <w:jc w:val="center"/>
              <w:rPr>
                <w:rFonts w:eastAsia="宋体"/>
                <w:sz w:val="28"/>
                <w:szCs w:val="28"/>
                <w:lang w:eastAsia="zh-CN"/>
              </w:rPr>
            </w:pPr>
            <w:r>
              <w:rPr>
                <w:rFonts w:hint="eastAsia" w:eastAsia="宋体"/>
                <w:sz w:val="28"/>
                <w:szCs w:val="28"/>
                <w:lang w:eastAsia="zh-CN"/>
              </w:rPr>
              <w:t>地块十地界</w:t>
            </w:r>
          </w:p>
        </w:tc>
        <w:tc>
          <w:tcPr>
            <w:tcW w:w="840" w:type="dxa"/>
          </w:tcPr>
          <w:p w14:paraId="0757DDDC">
            <w:pPr>
              <w:pStyle w:val="10"/>
              <w:spacing w:line="360" w:lineRule="auto"/>
              <w:jc w:val="center"/>
              <w:rPr>
                <w:rFonts w:eastAsia="宋体"/>
                <w:sz w:val="28"/>
                <w:szCs w:val="28"/>
                <w:lang w:eastAsia="zh-CN"/>
              </w:rPr>
            </w:pPr>
            <w:r>
              <w:rPr>
                <w:rFonts w:hint="eastAsia" w:eastAsia="宋体"/>
                <w:sz w:val="28"/>
                <w:szCs w:val="28"/>
                <w:lang w:eastAsia="zh-CN"/>
              </w:rPr>
              <w:t>刘书娟承包地界</w:t>
            </w:r>
          </w:p>
        </w:tc>
        <w:tc>
          <w:tcPr>
            <w:tcW w:w="750" w:type="dxa"/>
          </w:tcPr>
          <w:p w14:paraId="52F46646">
            <w:pPr>
              <w:pStyle w:val="10"/>
              <w:spacing w:line="360" w:lineRule="auto"/>
              <w:jc w:val="center"/>
              <w:rPr>
                <w:rFonts w:hint="default" w:eastAsia="宋体"/>
                <w:sz w:val="28"/>
                <w:szCs w:val="28"/>
                <w:lang w:val="en-US" w:eastAsia="zh-CN"/>
              </w:rPr>
            </w:pPr>
            <w:r>
              <w:rPr>
                <w:rFonts w:hint="eastAsia" w:eastAsia="宋体"/>
                <w:sz w:val="28"/>
                <w:szCs w:val="28"/>
                <w:lang w:val="en-US" w:eastAsia="zh-CN"/>
              </w:rPr>
              <w:t>地块九地界</w:t>
            </w:r>
          </w:p>
        </w:tc>
        <w:tc>
          <w:tcPr>
            <w:tcW w:w="1116" w:type="dxa"/>
          </w:tcPr>
          <w:p w14:paraId="324A7A0A">
            <w:pPr>
              <w:pStyle w:val="10"/>
              <w:spacing w:line="360" w:lineRule="auto"/>
              <w:jc w:val="center"/>
              <w:rPr>
                <w:rFonts w:hint="default" w:eastAsia="宋体"/>
                <w:sz w:val="28"/>
                <w:szCs w:val="28"/>
                <w:lang w:val="en-US" w:eastAsia="zh-CN"/>
              </w:rPr>
            </w:pPr>
            <w:r>
              <w:rPr>
                <w:rFonts w:hint="eastAsia" w:eastAsia="宋体"/>
                <w:sz w:val="28"/>
                <w:szCs w:val="28"/>
                <w:lang w:val="en-US" w:eastAsia="zh-CN"/>
              </w:rPr>
              <w:t>8.57（空地5.04亩，棚户房3.53亩）</w:t>
            </w:r>
          </w:p>
        </w:tc>
        <w:tc>
          <w:tcPr>
            <w:tcW w:w="543" w:type="dxa"/>
          </w:tcPr>
          <w:p w14:paraId="2561E45B">
            <w:pPr>
              <w:pStyle w:val="10"/>
              <w:spacing w:line="360" w:lineRule="auto"/>
              <w:jc w:val="center"/>
              <w:rPr>
                <w:sz w:val="28"/>
                <w:szCs w:val="28"/>
              </w:rPr>
            </w:pPr>
          </w:p>
        </w:tc>
        <w:tc>
          <w:tcPr>
            <w:tcW w:w="486" w:type="dxa"/>
          </w:tcPr>
          <w:p w14:paraId="3C5C8DD7">
            <w:pPr>
              <w:pStyle w:val="10"/>
              <w:spacing w:line="360" w:lineRule="auto"/>
              <w:jc w:val="center"/>
              <w:rPr>
                <w:sz w:val="28"/>
                <w:szCs w:val="28"/>
              </w:rPr>
            </w:pPr>
          </w:p>
        </w:tc>
        <w:tc>
          <w:tcPr>
            <w:tcW w:w="720" w:type="dxa"/>
          </w:tcPr>
          <w:p w14:paraId="2F5C8026">
            <w:pPr>
              <w:pStyle w:val="10"/>
              <w:spacing w:line="360" w:lineRule="auto"/>
              <w:jc w:val="center"/>
              <w:rPr>
                <w:sz w:val="28"/>
                <w:szCs w:val="28"/>
              </w:rPr>
            </w:pPr>
          </w:p>
        </w:tc>
        <w:tc>
          <w:tcPr>
            <w:tcW w:w="387" w:type="dxa"/>
          </w:tcPr>
          <w:p w14:paraId="2327A9BB">
            <w:pPr>
              <w:pStyle w:val="10"/>
              <w:spacing w:line="360" w:lineRule="auto"/>
              <w:jc w:val="center"/>
              <w:rPr>
                <w:sz w:val="28"/>
                <w:szCs w:val="28"/>
              </w:rPr>
            </w:pPr>
          </w:p>
        </w:tc>
      </w:tr>
    </w:tbl>
    <w:p w14:paraId="03E3612C">
      <w:pPr>
        <w:numPr>
          <w:ilvl w:val="255"/>
          <w:numId w:val="0"/>
        </w:numPr>
        <w:spacing w:line="360" w:lineRule="auto"/>
        <w:jc w:val="both"/>
        <w:rPr>
          <w:rFonts w:ascii="仿宋" w:hAnsi="仿宋" w:eastAsia="仿宋" w:cs="仿宋"/>
          <w:sz w:val="30"/>
          <w:szCs w:val="30"/>
          <w:lang w:eastAsia="zh-CN"/>
        </w:rPr>
      </w:pPr>
    </w:p>
    <w:p w14:paraId="0487F38F">
      <w:pPr>
        <w:numPr>
          <w:ilvl w:val="255"/>
          <w:numId w:val="0"/>
        </w:numPr>
        <w:spacing w:line="360" w:lineRule="auto"/>
        <w:jc w:val="both"/>
        <w:rPr>
          <w:rFonts w:ascii="仿宋" w:hAnsi="仿宋" w:eastAsia="仿宋" w:cs="仿宋"/>
          <w:sz w:val="30"/>
          <w:szCs w:val="30"/>
          <w:u w:val="single"/>
          <w:lang w:eastAsia="zh-CN"/>
        </w:rPr>
      </w:pPr>
      <w:r>
        <w:rPr>
          <w:rFonts w:ascii="仿宋" w:hAnsi="仿宋" w:eastAsia="仿宋" w:cs="仿宋"/>
          <w:sz w:val="30"/>
          <w:szCs w:val="30"/>
          <w:lang w:eastAsia="zh-CN"/>
        </w:rPr>
        <w:t>（二）</w:t>
      </w:r>
      <w:r>
        <w:rPr>
          <w:rFonts w:hint="eastAsia" w:ascii="仿宋" w:hAnsi="仿宋" w:eastAsia="仿宋" w:cs="仿宋"/>
          <w:sz w:val="30"/>
          <w:szCs w:val="30"/>
          <w:lang w:eastAsia="zh-CN"/>
        </w:rPr>
        <w:t>标的物</w:t>
      </w:r>
      <w:r>
        <w:rPr>
          <w:rFonts w:ascii="仿宋" w:hAnsi="仿宋" w:eastAsia="仿宋" w:cs="仿宋"/>
          <w:sz w:val="30"/>
          <w:szCs w:val="30"/>
          <w:lang w:eastAsia="zh-CN"/>
        </w:rPr>
        <w:t>上的附属建筑和资产情况现状描述</w:t>
      </w:r>
      <w:r>
        <w:rPr>
          <w:rFonts w:hint="eastAsia" w:ascii="仿宋" w:hAnsi="仿宋" w:eastAsia="仿宋" w:cs="仿宋"/>
          <w:sz w:val="30"/>
          <w:szCs w:val="30"/>
          <w:lang w:eastAsia="zh-CN"/>
        </w:rPr>
        <w:t>（详见附图）</w:t>
      </w:r>
      <w:r>
        <w:rPr>
          <w:rFonts w:ascii="仿宋" w:hAnsi="仿宋" w:eastAsia="仿宋" w:cs="仿宋"/>
          <w:sz w:val="30"/>
          <w:szCs w:val="30"/>
          <w:lang w:eastAsia="zh-CN"/>
        </w:rPr>
        <w:t>：</w:t>
      </w:r>
      <w:r>
        <w:rPr>
          <w:rFonts w:hint="eastAsia" w:ascii="仿宋" w:hAnsi="仿宋" w:eastAsia="仿宋" w:cs="仿宋"/>
          <w:color w:val="auto"/>
          <w:sz w:val="30"/>
          <w:szCs w:val="30"/>
          <w:u w:val="single"/>
          <w:lang w:val="en-US" w:eastAsia="zh-CN"/>
        </w:rPr>
        <w:t>甲方已对地上附着物统一进行清表规划，现为平整土地。</w:t>
      </w:r>
    </w:p>
    <w:p w14:paraId="70A9F5C5">
      <w:pPr>
        <w:spacing w:line="360" w:lineRule="auto"/>
        <w:jc w:val="both"/>
        <w:rPr>
          <w:rFonts w:hint="eastAsia" w:ascii="黑体" w:hAnsi="黑体" w:eastAsia="黑体" w:cs="黑体"/>
          <w:spacing w:val="6"/>
          <w:sz w:val="30"/>
          <w:szCs w:val="30"/>
          <w:lang w:eastAsia="zh-CN"/>
        </w:rPr>
      </w:pPr>
      <w:r>
        <w:rPr>
          <w:rFonts w:hint="eastAsia" w:ascii="仿宋" w:hAnsi="仿宋" w:eastAsia="仿宋" w:cs="仿宋"/>
          <w:sz w:val="30"/>
          <w:szCs w:val="30"/>
          <w:lang w:eastAsia="zh-CN"/>
        </w:rPr>
        <w:t>（三）</w:t>
      </w:r>
      <w:r>
        <w:rPr>
          <w:rFonts w:ascii="仿宋" w:hAnsi="仿宋" w:eastAsia="仿宋" w:cs="仿宋"/>
          <w:sz w:val="30"/>
          <w:szCs w:val="30"/>
          <w:lang w:eastAsia="zh-CN"/>
        </w:rPr>
        <w:t>流转土地上的附属建筑和资产的处置方式描述：</w:t>
      </w:r>
      <w:r>
        <w:rPr>
          <w:rFonts w:hint="eastAsia" w:ascii="仿宋" w:hAnsi="仿宋" w:eastAsia="仿宋" w:cs="仿宋"/>
          <w:sz w:val="30"/>
          <w:szCs w:val="30"/>
          <w:u w:val="single"/>
          <w:lang w:eastAsia="zh-CN"/>
        </w:rPr>
        <w:t>对于地上附着物</w:t>
      </w:r>
      <w:r>
        <w:rPr>
          <w:rFonts w:hint="eastAsia" w:ascii="仿宋" w:hAnsi="仿宋" w:eastAsia="仿宋" w:cs="仿宋"/>
          <w:sz w:val="30"/>
          <w:szCs w:val="30"/>
          <w:u w:val="single"/>
          <w:lang w:val="en-US" w:eastAsia="zh-CN"/>
        </w:rPr>
        <w:t>棚户房</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lang w:val="en-US" w:eastAsia="zh-CN"/>
        </w:rPr>
        <w:t>有偿交给</w:t>
      </w:r>
      <w:r>
        <w:rPr>
          <w:rFonts w:hint="eastAsia" w:ascii="仿宋" w:hAnsi="仿宋" w:eastAsia="仿宋" w:cs="仿宋"/>
          <w:sz w:val="30"/>
          <w:szCs w:val="30"/>
          <w:u w:val="single"/>
          <w:lang w:eastAsia="zh-CN"/>
        </w:rPr>
        <w:t>乙方经营，乙方不可私自售卖</w:t>
      </w:r>
      <w:r>
        <w:rPr>
          <w:rFonts w:ascii="仿宋" w:hAnsi="仿宋" w:eastAsia="仿宋" w:cs="仿宋"/>
          <w:sz w:val="30"/>
          <w:szCs w:val="30"/>
          <w:u w:val="single"/>
          <w:lang w:eastAsia="zh-CN"/>
        </w:rPr>
        <w:t>。</w:t>
      </w:r>
    </w:p>
    <w:p w14:paraId="62678030">
      <w:pPr>
        <w:spacing w:line="360" w:lineRule="auto"/>
        <w:jc w:val="both"/>
        <w:rPr>
          <w:rFonts w:ascii="黑体" w:hAnsi="黑体" w:eastAsia="黑体" w:cs="黑体"/>
          <w:spacing w:val="6"/>
          <w:sz w:val="30"/>
          <w:szCs w:val="30"/>
          <w:lang w:eastAsia="zh-CN"/>
        </w:rPr>
      </w:pPr>
      <w:r>
        <w:rPr>
          <w:rFonts w:hint="eastAsia" w:ascii="黑体" w:hAnsi="黑体" w:eastAsia="黑体" w:cs="黑体"/>
          <w:spacing w:val="6"/>
          <w:sz w:val="30"/>
          <w:szCs w:val="30"/>
          <w:lang w:eastAsia="zh-CN"/>
        </w:rPr>
        <w:t>四</w:t>
      </w:r>
      <w:r>
        <w:rPr>
          <w:rFonts w:ascii="黑体" w:hAnsi="黑体" w:eastAsia="黑体" w:cs="黑体"/>
          <w:spacing w:val="6"/>
          <w:sz w:val="30"/>
          <w:szCs w:val="30"/>
          <w:lang w:eastAsia="zh-CN"/>
        </w:rPr>
        <w:t>、土地用途</w:t>
      </w:r>
    </w:p>
    <w:p w14:paraId="27C3FE8E">
      <w:pPr>
        <w:spacing w:line="360" w:lineRule="auto"/>
        <w:jc w:val="both"/>
        <w:rPr>
          <w:rFonts w:hint="eastAsia" w:ascii="黑体" w:hAnsi="黑体" w:eastAsia="黑体" w:cs="黑体"/>
          <w:spacing w:val="5"/>
          <w:sz w:val="30"/>
          <w:szCs w:val="30"/>
          <w:lang w:eastAsia="zh-CN"/>
        </w:rPr>
      </w:pPr>
      <w:r>
        <w:rPr>
          <w:rFonts w:hint="eastAsia" w:ascii="仿宋" w:hAnsi="仿宋" w:eastAsia="仿宋" w:cs="仿宋"/>
          <w:sz w:val="30"/>
          <w:szCs w:val="30"/>
          <w:lang w:val="en-US" w:eastAsia="zh-CN"/>
        </w:rPr>
        <w:t>发包</w:t>
      </w:r>
      <w:r>
        <w:rPr>
          <w:rFonts w:hint="eastAsia" w:ascii="仿宋" w:hAnsi="仿宋" w:eastAsia="仿宋" w:cs="仿宋"/>
          <w:sz w:val="30"/>
          <w:szCs w:val="30"/>
          <w:lang w:eastAsia="zh-CN"/>
        </w:rPr>
        <w:t>土地用途为：</w:t>
      </w:r>
      <w:r>
        <w:rPr>
          <w:rFonts w:hint="eastAsia" w:ascii="仿宋" w:hAnsi="仿宋" w:eastAsia="仿宋" w:cs="仿宋"/>
          <w:sz w:val="30"/>
          <w:szCs w:val="30"/>
          <w:u w:val="single"/>
          <w:lang w:val="en-US" w:eastAsia="zh-CN"/>
        </w:rPr>
        <w:t>主要经营相关产业配套项目，如改变土地用途，需经村委会书面同意</w:t>
      </w:r>
      <w:r>
        <w:rPr>
          <w:rFonts w:hint="eastAsia" w:ascii="仿宋" w:hAnsi="仿宋" w:eastAsia="仿宋" w:cs="仿宋"/>
          <w:sz w:val="30"/>
          <w:szCs w:val="30"/>
          <w:lang w:val="en-US" w:eastAsia="zh-CN"/>
        </w:rPr>
        <w:t>。</w:t>
      </w:r>
    </w:p>
    <w:p w14:paraId="70A7671E">
      <w:pPr>
        <w:spacing w:line="360" w:lineRule="auto"/>
        <w:jc w:val="both"/>
        <w:rPr>
          <w:rFonts w:ascii="黑体" w:hAnsi="黑体" w:eastAsia="黑体" w:cs="黑体"/>
          <w:sz w:val="30"/>
          <w:szCs w:val="30"/>
          <w:lang w:eastAsia="zh-CN"/>
        </w:rPr>
      </w:pPr>
      <w:r>
        <w:rPr>
          <w:rFonts w:hint="eastAsia" w:ascii="黑体" w:hAnsi="黑体" w:eastAsia="黑体" w:cs="黑体"/>
          <w:spacing w:val="5"/>
          <w:sz w:val="30"/>
          <w:szCs w:val="30"/>
          <w:lang w:eastAsia="zh-CN"/>
        </w:rPr>
        <w:t>五</w:t>
      </w:r>
      <w:r>
        <w:rPr>
          <w:rFonts w:ascii="黑体" w:hAnsi="黑体" w:eastAsia="黑体" w:cs="黑体"/>
          <w:spacing w:val="5"/>
          <w:sz w:val="30"/>
          <w:szCs w:val="30"/>
          <w:lang w:eastAsia="zh-CN"/>
        </w:rPr>
        <w:t>、</w:t>
      </w:r>
      <w:r>
        <w:rPr>
          <w:rFonts w:hint="eastAsia" w:ascii="黑体" w:hAnsi="黑体" w:eastAsia="黑体" w:cs="黑体"/>
          <w:spacing w:val="5"/>
          <w:sz w:val="30"/>
          <w:szCs w:val="30"/>
          <w:lang w:eastAsia="zh-CN"/>
        </w:rPr>
        <w:t>土地流转</w:t>
      </w:r>
      <w:r>
        <w:rPr>
          <w:rFonts w:ascii="黑体" w:hAnsi="黑体" w:eastAsia="黑体" w:cs="黑体"/>
          <w:spacing w:val="5"/>
          <w:sz w:val="30"/>
          <w:szCs w:val="30"/>
          <w:lang w:eastAsia="zh-CN"/>
        </w:rPr>
        <w:t>期限</w:t>
      </w:r>
    </w:p>
    <w:p w14:paraId="5F28DF57">
      <w:pPr>
        <w:spacing w:line="360" w:lineRule="auto"/>
        <w:jc w:val="both"/>
        <w:rPr>
          <w:rFonts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自</w:t>
      </w:r>
      <w:r>
        <w:rPr>
          <w:rFonts w:hint="eastAsia" w:ascii="仿宋" w:hAnsi="仿宋" w:eastAsia="仿宋" w:cs="仿宋"/>
          <w:sz w:val="30"/>
          <w:szCs w:val="30"/>
          <w:highlight w:val="none"/>
          <w:u w:val="none"/>
          <w:lang w:val="en-US" w:eastAsia="zh-CN"/>
        </w:rPr>
        <w:t>2025</w:t>
      </w:r>
      <w:r>
        <w:rPr>
          <w:rFonts w:hint="eastAsia" w:ascii="仿宋" w:hAnsi="仿宋" w:eastAsia="仿宋" w:cs="仿宋"/>
          <w:sz w:val="30"/>
          <w:szCs w:val="30"/>
          <w:highlight w:val="none"/>
          <w:u w:val="none"/>
          <w:lang w:eastAsia="zh-CN"/>
        </w:rPr>
        <w:t>年</w:t>
      </w:r>
      <w:r>
        <w:rPr>
          <w:rFonts w:hint="eastAsia" w:ascii="仿宋" w:hAnsi="仿宋" w:eastAsia="仿宋" w:cs="仿宋"/>
          <w:sz w:val="30"/>
          <w:szCs w:val="30"/>
          <w:highlight w:val="none"/>
          <w:u w:val="none"/>
          <w:lang w:val="en-US" w:eastAsia="zh-CN"/>
        </w:rPr>
        <w:t xml:space="preserve">   </w:t>
      </w:r>
      <w:r>
        <w:rPr>
          <w:rFonts w:hint="eastAsia" w:ascii="仿宋" w:hAnsi="仿宋" w:eastAsia="仿宋" w:cs="仿宋"/>
          <w:sz w:val="30"/>
          <w:szCs w:val="30"/>
          <w:highlight w:val="none"/>
          <w:u w:val="none"/>
          <w:lang w:eastAsia="zh-CN"/>
        </w:rPr>
        <w:t>月</w:t>
      </w:r>
      <w:r>
        <w:rPr>
          <w:rFonts w:hint="eastAsia" w:ascii="仿宋" w:hAnsi="仿宋" w:eastAsia="仿宋" w:cs="仿宋"/>
          <w:sz w:val="30"/>
          <w:szCs w:val="30"/>
          <w:highlight w:val="none"/>
          <w:u w:val="none"/>
          <w:lang w:val="en-US" w:eastAsia="zh-CN"/>
        </w:rPr>
        <w:t xml:space="preserve">   </w:t>
      </w:r>
      <w:r>
        <w:rPr>
          <w:rFonts w:hint="eastAsia" w:ascii="仿宋" w:hAnsi="仿宋" w:eastAsia="仿宋" w:cs="仿宋"/>
          <w:sz w:val="30"/>
          <w:szCs w:val="30"/>
          <w:highlight w:val="none"/>
          <w:u w:val="none"/>
          <w:lang w:eastAsia="zh-CN"/>
        </w:rPr>
        <w:t>日</w:t>
      </w:r>
      <w:r>
        <w:rPr>
          <w:rFonts w:hint="eastAsia" w:ascii="仿宋" w:hAnsi="仿宋" w:eastAsia="仿宋" w:cs="仿宋"/>
          <w:sz w:val="30"/>
          <w:szCs w:val="30"/>
          <w:highlight w:val="none"/>
          <w:lang w:eastAsia="zh-CN"/>
        </w:rPr>
        <w:t>起至</w:t>
      </w:r>
      <w:r>
        <w:rPr>
          <w:rFonts w:hint="eastAsia" w:ascii="仿宋" w:hAnsi="仿宋" w:eastAsia="仿宋" w:cs="仿宋"/>
          <w:sz w:val="30"/>
          <w:szCs w:val="30"/>
          <w:highlight w:val="none"/>
          <w:u w:val="none"/>
          <w:lang w:val="en-US" w:eastAsia="zh-CN"/>
        </w:rPr>
        <w:t>2055</w:t>
      </w:r>
      <w:r>
        <w:rPr>
          <w:rFonts w:hint="eastAsia" w:ascii="仿宋" w:hAnsi="仿宋" w:eastAsia="仿宋" w:cs="仿宋"/>
          <w:sz w:val="30"/>
          <w:szCs w:val="30"/>
          <w:highlight w:val="none"/>
          <w:u w:val="none"/>
          <w:lang w:eastAsia="zh-CN"/>
        </w:rPr>
        <w:t>年</w:t>
      </w:r>
      <w:r>
        <w:rPr>
          <w:rFonts w:hint="eastAsia" w:ascii="仿宋" w:hAnsi="仿宋" w:eastAsia="仿宋" w:cs="仿宋"/>
          <w:sz w:val="30"/>
          <w:szCs w:val="30"/>
          <w:highlight w:val="none"/>
          <w:u w:val="none"/>
          <w:lang w:val="en-US" w:eastAsia="zh-CN"/>
        </w:rPr>
        <w:t xml:space="preserve">  </w:t>
      </w:r>
      <w:r>
        <w:rPr>
          <w:rFonts w:hint="eastAsia" w:ascii="仿宋" w:hAnsi="仿宋" w:eastAsia="仿宋" w:cs="仿宋"/>
          <w:sz w:val="30"/>
          <w:szCs w:val="30"/>
          <w:highlight w:val="none"/>
          <w:u w:val="none"/>
          <w:lang w:eastAsia="zh-CN"/>
        </w:rPr>
        <w:t>月</w:t>
      </w:r>
      <w:r>
        <w:rPr>
          <w:rFonts w:hint="eastAsia" w:ascii="仿宋" w:hAnsi="仿宋" w:eastAsia="仿宋" w:cs="仿宋"/>
          <w:sz w:val="30"/>
          <w:szCs w:val="30"/>
          <w:highlight w:val="none"/>
          <w:u w:val="none"/>
          <w:lang w:val="en-US" w:eastAsia="zh-CN"/>
        </w:rPr>
        <w:t xml:space="preserve">  </w:t>
      </w:r>
      <w:r>
        <w:rPr>
          <w:rFonts w:hint="eastAsia" w:ascii="仿宋" w:hAnsi="仿宋" w:eastAsia="仿宋" w:cs="仿宋"/>
          <w:sz w:val="30"/>
          <w:szCs w:val="30"/>
          <w:highlight w:val="none"/>
          <w:u w:val="none"/>
          <w:lang w:eastAsia="zh-CN"/>
        </w:rPr>
        <w:t>日</w:t>
      </w:r>
      <w:r>
        <w:rPr>
          <w:rFonts w:hint="eastAsia" w:ascii="仿宋" w:hAnsi="仿宋" w:eastAsia="仿宋" w:cs="仿宋"/>
          <w:sz w:val="30"/>
          <w:szCs w:val="30"/>
          <w:highlight w:val="none"/>
          <w:lang w:eastAsia="zh-CN"/>
        </w:rPr>
        <w:t>止。</w:t>
      </w:r>
    </w:p>
    <w:p w14:paraId="3EF3219B">
      <w:pPr>
        <w:spacing w:line="360" w:lineRule="auto"/>
        <w:jc w:val="both"/>
        <w:rPr>
          <w:rFonts w:hint="eastAsia" w:ascii="黑体" w:hAnsi="黑体" w:eastAsia="黑体" w:cs="黑体"/>
          <w:spacing w:val="8"/>
          <w:sz w:val="30"/>
          <w:szCs w:val="30"/>
          <w:lang w:eastAsia="zh-CN"/>
        </w:rPr>
      </w:pPr>
    </w:p>
    <w:p w14:paraId="15208DAD">
      <w:pPr>
        <w:spacing w:line="360" w:lineRule="auto"/>
        <w:jc w:val="both"/>
        <w:rPr>
          <w:rFonts w:hint="eastAsia" w:ascii="黑体" w:hAnsi="黑体" w:eastAsia="黑体" w:cs="黑体"/>
          <w:spacing w:val="8"/>
          <w:sz w:val="30"/>
          <w:szCs w:val="30"/>
          <w:lang w:eastAsia="zh-CN"/>
        </w:rPr>
      </w:pPr>
    </w:p>
    <w:p w14:paraId="0C5511A2">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六</w:t>
      </w:r>
      <w:r>
        <w:rPr>
          <w:rFonts w:ascii="黑体" w:hAnsi="黑体" w:eastAsia="黑体" w:cs="黑体"/>
          <w:spacing w:val="8"/>
          <w:sz w:val="30"/>
          <w:szCs w:val="30"/>
          <w:lang w:eastAsia="zh-CN"/>
        </w:rPr>
        <w:t>、</w:t>
      </w:r>
      <w:r>
        <w:rPr>
          <w:rFonts w:hint="eastAsia" w:ascii="黑体" w:hAnsi="黑体" w:eastAsia="黑体" w:cs="黑体"/>
          <w:spacing w:val="8"/>
          <w:sz w:val="30"/>
          <w:szCs w:val="30"/>
          <w:lang w:eastAsia="zh-CN"/>
        </w:rPr>
        <w:t>流转</w:t>
      </w:r>
      <w:r>
        <w:rPr>
          <w:rFonts w:ascii="黑体" w:hAnsi="黑体" w:eastAsia="黑体" w:cs="黑体"/>
          <w:spacing w:val="8"/>
          <w:sz w:val="30"/>
          <w:szCs w:val="30"/>
          <w:lang w:eastAsia="zh-CN"/>
        </w:rPr>
        <w:t>土地交付时间</w:t>
      </w:r>
    </w:p>
    <w:p w14:paraId="1BDA9059">
      <w:pPr>
        <w:spacing w:line="360" w:lineRule="auto"/>
        <w:jc w:val="both"/>
        <w:rPr>
          <w:rFonts w:hint="eastAsia" w:ascii="黑体" w:hAnsi="黑体" w:eastAsia="黑体" w:cs="黑体"/>
          <w:spacing w:val="7"/>
          <w:sz w:val="30"/>
          <w:szCs w:val="30"/>
          <w:lang w:eastAsia="zh-CN"/>
        </w:rPr>
      </w:pPr>
      <w:r>
        <w:rPr>
          <w:rFonts w:hint="eastAsia" w:ascii="仿宋" w:hAnsi="仿宋" w:eastAsia="仿宋" w:cs="仿宋"/>
          <w:sz w:val="30"/>
          <w:szCs w:val="30"/>
          <w:lang w:eastAsia="zh-CN"/>
        </w:rPr>
        <w:t>甲方应于</w:t>
      </w:r>
      <w:r>
        <w:rPr>
          <w:rFonts w:hint="eastAsia" w:ascii="仿宋" w:hAnsi="仿宋" w:eastAsia="仿宋" w:cs="仿宋"/>
          <w:sz w:val="30"/>
          <w:szCs w:val="30"/>
          <w:u w:val="none"/>
          <w:lang w:val="en-US" w:eastAsia="zh-CN"/>
        </w:rPr>
        <w:t>2025</w:t>
      </w:r>
      <w:r>
        <w:rPr>
          <w:rFonts w:hint="eastAsia" w:ascii="仿宋" w:hAnsi="仿宋" w:eastAsia="仿宋" w:cs="仿宋"/>
          <w:sz w:val="30"/>
          <w:szCs w:val="30"/>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日前完成土地</w:t>
      </w:r>
      <w:r>
        <w:rPr>
          <w:rFonts w:hint="eastAsia" w:ascii="仿宋" w:hAnsi="仿宋" w:eastAsia="仿宋" w:cs="仿宋"/>
          <w:sz w:val="30"/>
          <w:szCs w:val="30"/>
          <w:lang w:val="en-US" w:eastAsia="zh-CN"/>
        </w:rPr>
        <w:t>及棚户房</w:t>
      </w:r>
      <w:r>
        <w:rPr>
          <w:rFonts w:hint="eastAsia" w:ascii="仿宋" w:hAnsi="仿宋" w:eastAsia="仿宋" w:cs="仿宋"/>
          <w:sz w:val="30"/>
          <w:szCs w:val="30"/>
          <w:lang w:eastAsia="zh-CN"/>
        </w:rPr>
        <w:t>交付。</w:t>
      </w:r>
    </w:p>
    <w:p w14:paraId="153A03E7">
      <w:pPr>
        <w:spacing w:line="360" w:lineRule="auto"/>
        <w:jc w:val="both"/>
        <w:rPr>
          <w:rFonts w:ascii="黑体" w:hAnsi="黑体" w:eastAsia="黑体" w:cs="黑体"/>
          <w:sz w:val="30"/>
          <w:szCs w:val="30"/>
          <w:lang w:eastAsia="zh-CN"/>
        </w:rPr>
      </w:pPr>
      <w:r>
        <w:rPr>
          <w:rFonts w:hint="eastAsia" w:ascii="黑体" w:hAnsi="黑体" w:eastAsia="黑体" w:cs="黑体"/>
          <w:spacing w:val="7"/>
          <w:sz w:val="30"/>
          <w:szCs w:val="30"/>
          <w:lang w:eastAsia="zh-CN"/>
        </w:rPr>
        <w:t>七</w:t>
      </w:r>
      <w:r>
        <w:rPr>
          <w:rFonts w:ascii="黑体" w:hAnsi="黑体" w:eastAsia="黑体" w:cs="黑体"/>
          <w:spacing w:val="7"/>
          <w:sz w:val="30"/>
          <w:szCs w:val="30"/>
          <w:lang w:eastAsia="zh-CN"/>
        </w:rPr>
        <w:t>、</w:t>
      </w:r>
      <w:r>
        <w:rPr>
          <w:rFonts w:hint="eastAsia" w:ascii="黑体" w:hAnsi="黑体" w:eastAsia="黑体" w:cs="黑体"/>
          <w:spacing w:val="7"/>
          <w:sz w:val="30"/>
          <w:szCs w:val="30"/>
          <w:lang w:eastAsia="zh-CN"/>
        </w:rPr>
        <w:t>流转土地租金</w:t>
      </w:r>
      <w:r>
        <w:rPr>
          <w:rFonts w:ascii="黑体" w:hAnsi="黑体" w:eastAsia="黑体" w:cs="黑体"/>
          <w:spacing w:val="7"/>
          <w:sz w:val="30"/>
          <w:szCs w:val="30"/>
          <w:lang w:eastAsia="zh-CN"/>
        </w:rPr>
        <w:t>及支付方式</w:t>
      </w:r>
    </w:p>
    <w:p w14:paraId="407E9D95">
      <w:pPr>
        <w:spacing w:line="360" w:lineRule="auto"/>
        <w:jc w:val="both"/>
        <w:rPr>
          <w:sz w:val="30"/>
          <w:szCs w:val="30"/>
        </w:rPr>
      </w:pPr>
      <w:r>
        <w:rPr>
          <w:rFonts w:ascii="仿宋" w:hAnsi="仿宋" w:eastAsia="仿宋" w:cs="仿宋"/>
          <w:spacing w:val="5"/>
          <w:sz w:val="30"/>
          <w:szCs w:val="30"/>
        </w:rPr>
        <w:t>（一）</w:t>
      </w:r>
      <w:r>
        <w:rPr>
          <w:rFonts w:hint="eastAsia" w:ascii="仿宋" w:hAnsi="仿宋" w:eastAsia="仿宋" w:cs="仿宋"/>
          <w:spacing w:val="5"/>
          <w:sz w:val="30"/>
          <w:szCs w:val="30"/>
          <w:lang w:eastAsia="zh-CN"/>
        </w:rPr>
        <w:t>租金</w:t>
      </w:r>
      <w:r>
        <w:rPr>
          <w:rFonts w:ascii="仿宋" w:hAnsi="仿宋" w:eastAsia="仿宋" w:cs="仿宋"/>
          <w:spacing w:val="5"/>
          <w:sz w:val="30"/>
          <w:szCs w:val="30"/>
        </w:rPr>
        <w:t>标准</w:t>
      </w:r>
    </w:p>
    <w:p w14:paraId="03005A3B">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3"/>
          <w:sz w:val="30"/>
          <w:szCs w:val="30"/>
          <w:lang w:val="en-US" w:eastAsia="zh-CN"/>
        </w:rPr>
        <w:t>土地</w:t>
      </w:r>
      <w:r>
        <w:rPr>
          <w:rFonts w:hint="eastAsia" w:ascii="仿宋" w:hAnsi="仿宋" w:eastAsia="仿宋" w:cs="仿宋"/>
          <w:spacing w:val="3"/>
          <w:sz w:val="30"/>
          <w:szCs w:val="30"/>
          <w:lang w:eastAsia="zh-CN"/>
        </w:rPr>
        <w:t>租金</w:t>
      </w:r>
      <w:r>
        <w:rPr>
          <w:rFonts w:ascii="仿宋" w:hAnsi="仿宋" w:eastAsia="仿宋" w:cs="仿宋"/>
          <w:spacing w:val="3"/>
          <w:sz w:val="30"/>
          <w:szCs w:val="30"/>
          <w:lang w:eastAsia="zh-CN"/>
        </w:rPr>
        <w:t>每亩每年人民币</w:t>
      </w:r>
      <w:r>
        <w:rPr>
          <w:rFonts w:hint="eastAsia" w:ascii="仿宋" w:hAnsi="仿宋" w:eastAsia="仿宋" w:cs="仿宋"/>
          <w:spacing w:val="3"/>
          <w:sz w:val="30"/>
          <w:szCs w:val="30"/>
          <w:u w:val="single"/>
          <w:lang w:val="en-US" w:eastAsia="zh-CN"/>
        </w:rPr>
        <w:t xml:space="preserve">        （</w:t>
      </w:r>
      <w:r>
        <w:rPr>
          <w:rFonts w:eastAsia="仿宋"/>
          <w:spacing w:val="3"/>
          <w:sz w:val="30"/>
          <w:szCs w:val="30"/>
          <w:lang w:eastAsia="zh-CN"/>
        </w:rPr>
        <w:t>¥</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u w:val="none"/>
          <w:lang w:val="en-US" w:eastAsia="zh-CN"/>
        </w:rPr>
        <w:t>）</w:t>
      </w:r>
      <w:r>
        <w:rPr>
          <w:rFonts w:hint="eastAsia" w:ascii="仿宋" w:hAnsi="仿宋" w:eastAsia="仿宋" w:cs="仿宋"/>
          <w:spacing w:val="-107"/>
          <w:sz w:val="30"/>
          <w:szCs w:val="30"/>
          <w:lang w:eastAsia="zh-CN"/>
        </w:rPr>
        <w:t>；</w:t>
      </w:r>
      <w:r>
        <w:rPr>
          <w:rFonts w:hint="eastAsia" w:ascii="仿宋" w:hAnsi="仿宋" w:eastAsia="仿宋" w:cs="仿宋"/>
          <w:spacing w:val="-107"/>
          <w:sz w:val="30"/>
          <w:szCs w:val="30"/>
          <w:lang w:val="en-US" w:eastAsia="zh-CN"/>
        </w:rPr>
        <w:t xml:space="preserve">                 </w:t>
      </w:r>
      <w:r>
        <w:rPr>
          <w:rFonts w:hint="eastAsia" w:ascii="仿宋" w:hAnsi="仿宋" w:eastAsia="仿宋" w:cs="仿宋"/>
          <w:sz w:val="30"/>
          <w:szCs w:val="30"/>
          <w:lang w:val="en-US" w:eastAsia="zh-CN"/>
        </w:rPr>
        <w:t>棚户房</w:t>
      </w:r>
      <w:r>
        <w:rPr>
          <w:rFonts w:hint="eastAsia" w:ascii="仿宋" w:hAnsi="仿宋" w:eastAsia="仿宋" w:cs="仿宋"/>
          <w:sz w:val="30"/>
          <w:szCs w:val="30"/>
          <w:lang w:eastAsia="zh-CN"/>
        </w:rPr>
        <w:t>租金每亩每</w:t>
      </w:r>
      <w:r>
        <w:rPr>
          <w:rFonts w:ascii="仿宋" w:hAnsi="仿宋" w:eastAsia="仿宋" w:cs="仿宋"/>
          <w:spacing w:val="3"/>
          <w:sz w:val="30"/>
          <w:szCs w:val="30"/>
          <w:lang w:eastAsia="zh-CN"/>
        </w:rPr>
        <w:t>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r>
        <w:rPr>
          <w:rFonts w:eastAsia="仿宋"/>
          <w:spacing w:val="3"/>
          <w:sz w:val="30"/>
          <w:szCs w:val="30"/>
          <w:lang w:eastAsia="zh-CN"/>
        </w:rPr>
        <w:t>¥</w:t>
      </w:r>
      <w:r>
        <w:rPr>
          <w:rFonts w:hint="eastAsia" w:eastAsia="仿宋"/>
          <w:spacing w:val="3"/>
          <w:sz w:val="30"/>
          <w:szCs w:val="30"/>
          <w:lang w:val="en-US" w:eastAsia="zh-CN"/>
        </w:rPr>
        <w:t xml:space="preserve"> </w:t>
      </w:r>
      <w:r>
        <w:rPr>
          <w:rFonts w:hint="eastAsia" w:eastAsia="仿宋"/>
          <w:spacing w:val="3"/>
          <w:sz w:val="30"/>
          <w:szCs w:val="30"/>
          <w:u w:val="single"/>
          <w:lang w:val="en-US" w:eastAsia="zh-CN"/>
        </w:rPr>
        <w:t xml:space="preserve">    </w:t>
      </w:r>
      <w:r>
        <w:rPr>
          <w:rFonts w:hint="eastAsia" w:ascii="仿宋" w:hAnsi="仿宋" w:eastAsia="仿宋" w:cs="仿宋"/>
          <w:spacing w:val="-107"/>
          <w:sz w:val="30"/>
          <w:szCs w:val="30"/>
          <w:lang w:eastAsia="zh-CN"/>
        </w:rPr>
        <w:t>）。</w:t>
      </w:r>
    </w:p>
    <w:p w14:paraId="65818DB5">
      <w:pPr>
        <w:numPr>
          <w:ilvl w:val="0"/>
          <w:numId w:val="1"/>
        </w:numPr>
        <w:spacing w:line="360" w:lineRule="auto"/>
        <w:jc w:val="both"/>
        <w:rPr>
          <w:rFonts w:ascii="仿宋" w:hAnsi="仿宋" w:eastAsia="仿宋" w:cs="仿宋"/>
          <w:sz w:val="30"/>
          <w:szCs w:val="30"/>
          <w:highlight w:val="none"/>
        </w:rPr>
      </w:pPr>
      <w:r>
        <w:rPr>
          <w:rFonts w:hint="eastAsia" w:ascii="仿宋" w:hAnsi="仿宋" w:eastAsia="仿宋" w:cs="仿宋"/>
          <w:spacing w:val="-4"/>
          <w:sz w:val="30"/>
          <w:szCs w:val="30"/>
          <w:lang w:eastAsia="zh-CN"/>
        </w:rPr>
        <w:t>租金</w:t>
      </w:r>
      <w:r>
        <w:rPr>
          <w:rFonts w:ascii="仿宋" w:hAnsi="仿宋" w:eastAsia="仿宋" w:cs="仿宋"/>
          <w:spacing w:val="-4"/>
          <w:sz w:val="30"/>
          <w:szCs w:val="30"/>
          <w:lang w:eastAsia="zh-CN"/>
        </w:rPr>
        <w:t>变动：每</w:t>
      </w:r>
      <w:r>
        <w:rPr>
          <w:rFonts w:ascii="仿宋" w:hAnsi="仿宋" w:eastAsia="仿宋" w:cs="仿宋"/>
          <w:spacing w:val="-121"/>
          <w:sz w:val="30"/>
          <w:szCs w:val="30"/>
          <w:lang w:eastAsia="zh-CN"/>
        </w:rPr>
        <w:t xml:space="preserve"> </w:t>
      </w:r>
      <w:r>
        <w:rPr>
          <w:rFonts w:hint="eastAsia" w:ascii="仿宋" w:hAnsi="仿宋" w:eastAsia="仿宋" w:cs="仿宋"/>
          <w:spacing w:val="4"/>
          <w:sz w:val="30"/>
          <w:szCs w:val="30"/>
          <w:u w:val="none"/>
          <w:lang w:eastAsia="zh-CN"/>
        </w:rPr>
        <w:t>五</w:t>
      </w:r>
      <w:r>
        <w:rPr>
          <w:rFonts w:ascii="仿宋" w:hAnsi="仿宋" w:eastAsia="仿宋" w:cs="仿宋"/>
          <w:spacing w:val="-4"/>
          <w:sz w:val="30"/>
          <w:szCs w:val="30"/>
          <w:lang w:eastAsia="zh-CN"/>
        </w:rPr>
        <w:t>年调整一次</w:t>
      </w:r>
      <w:r>
        <w:rPr>
          <w:rFonts w:hint="eastAsia" w:ascii="仿宋" w:hAnsi="仿宋" w:eastAsia="仿宋" w:cs="仿宋"/>
          <w:spacing w:val="-4"/>
          <w:sz w:val="30"/>
          <w:szCs w:val="30"/>
          <w:lang w:eastAsia="zh-CN"/>
        </w:rPr>
        <w:t>土地租金，每次递增百分之十</w:t>
      </w:r>
      <w:r>
        <w:rPr>
          <w:rFonts w:ascii="仿宋" w:hAnsi="仿宋" w:eastAsia="仿宋" w:cs="仿宋"/>
          <w:spacing w:val="-4"/>
          <w:sz w:val="30"/>
          <w:szCs w:val="30"/>
          <w:lang w:eastAsia="zh-CN"/>
        </w:rPr>
        <w:t>。</w:t>
      </w:r>
      <w:r>
        <w:rPr>
          <w:rFonts w:ascii="仿宋" w:hAnsi="仿宋" w:eastAsia="仿宋" w:cs="仿宋"/>
          <w:spacing w:val="1"/>
          <w:sz w:val="30"/>
          <w:szCs w:val="30"/>
        </w:rPr>
        <w:t>具体调整方式</w:t>
      </w:r>
      <w:r>
        <w:rPr>
          <w:rFonts w:hint="eastAsia" w:ascii="仿宋" w:hAnsi="仿宋" w:eastAsia="仿宋" w:cs="仿宋"/>
          <w:spacing w:val="1"/>
          <w:sz w:val="30"/>
          <w:szCs w:val="30"/>
          <w:lang w:eastAsia="zh-CN"/>
        </w:rPr>
        <w:t>如下</w:t>
      </w:r>
      <w:r>
        <w:rPr>
          <w:rFonts w:ascii="仿宋" w:hAnsi="仿宋" w:eastAsia="仿宋" w:cs="仿宋"/>
          <w:spacing w:val="1"/>
          <w:sz w:val="30"/>
          <w:szCs w:val="30"/>
        </w:rPr>
        <w:t>：</w:t>
      </w:r>
    </w:p>
    <w:p w14:paraId="1F907A0A">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highlight w:val="none"/>
          <w:lang w:eastAsia="zh-CN"/>
        </w:rPr>
        <w:t>第一次调整租金，自</w:t>
      </w:r>
      <w:r>
        <w:rPr>
          <w:rFonts w:hint="eastAsia" w:ascii="仿宋" w:hAnsi="仿宋" w:eastAsia="仿宋" w:cs="仿宋"/>
          <w:spacing w:val="1"/>
          <w:sz w:val="30"/>
          <w:szCs w:val="30"/>
          <w:highlight w:val="none"/>
          <w:u w:val="single"/>
          <w:lang w:val="en-US" w:eastAsia="zh-CN"/>
        </w:rPr>
        <w:t>2030</w:t>
      </w:r>
      <w:r>
        <w:rPr>
          <w:rFonts w:hint="eastAsia" w:ascii="仿宋" w:hAnsi="仿宋" w:eastAsia="仿宋" w:cs="仿宋"/>
          <w:spacing w:val="1"/>
          <w:sz w:val="30"/>
          <w:szCs w:val="30"/>
          <w:highlight w:val="none"/>
          <w:lang w:eastAsia="zh-CN"/>
        </w:rPr>
        <w:t>年</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月</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日起至</w:t>
      </w:r>
      <w:r>
        <w:rPr>
          <w:rFonts w:hint="eastAsia" w:ascii="仿宋" w:hAnsi="仿宋" w:eastAsia="仿宋" w:cs="仿宋"/>
          <w:spacing w:val="1"/>
          <w:sz w:val="30"/>
          <w:szCs w:val="30"/>
          <w:highlight w:val="none"/>
          <w:u w:val="single"/>
          <w:lang w:val="en-US" w:eastAsia="zh-CN"/>
        </w:rPr>
        <w:t>2035</w:t>
      </w:r>
      <w:r>
        <w:rPr>
          <w:rFonts w:hint="eastAsia" w:ascii="仿宋" w:hAnsi="仿宋" w:eastAsia="仿宋" w:cs="仿宋"/>
          <w:spacing w:val="1"/>
          <w:sz w:val="30"/>
          <w:szCs w:val="30"/>
          <w:highlight w:val="none"/>
          <w:lang w:eastAsia="zh-CN"/>
        </w:rPr>
        <w:t>年</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月</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日止，</w:t>
      </w:r>
      <w:r>
        <w:rPr>
          <w:rFonts w:hint="eastAsia" w:ascii="仿宋" w:hAnsi="仿宋" w:eastAsia="仿宋" w:cs="仿宋"/>
          <w:spacing w:val="3"/>
          <w:sz w:val="30"/>
          <w:szCs w:val="30"/>
          <w:lang w:val="en-US" w:eastAsia="zh-CN"/>
        </w:rPr>
        <w:t>土地</w:t>
      </w:r>
      <w:r>
        <w:rPr>
          <w:rFonts w:hint="eastAsia" w:ascii="仿宋" w:hAnsi="仿宋" w:eastAsia="仿宋" w:cs="仿宋"/>
          <w:spacing w:val="3"/>
          <w:sz w:val="30"/>
          <w:szCs w:val="30"/>
          <w:lang w:eastAsia="zh-CN"/>
        </w:rPr>
        <w:t>租金</w:t>
      </w:r>
      <w:r>
        <w:rPr>
          <w:rFonts w:ascii="仿宋" w:hAnsi="仿宋" w:eastAsia="仿宋" w:cs="仿宋"/>
          <w:spacing w:val="3"/>
          <w:sz w:val="30"/>
          <w:szCs w:val="30"/>
          <w:lang w:eastAsia="zh-CN"/>
        </w:rPr>
        <w:t>每亩每年人民币</w:t>
      </w:r>
      <w:r>
        <w:rPr>
          <w:rFonts w:hint="eastAsia" w:ascii="仿宋" w:hAnsi="仿宋" w:eastAsia="仿宋" w:cs="仿宋"/>
          <w:spacing w:val="3"/>
          <w:sz w:val="30"/>
          <w:szCs w:val="30"/>
          <w:u w:val="single"/>
          <w:lang w:val="en-US" w:eastAsia="zh-CN"/>
        </w:rPr>
        <w:t xml:space="preserve">        （</w:t>
      </w:r>
      <w:r>
        <w:rPr>
          <w:rFonts w:eastAsia="仿宋"/>
          <w:spacing w:val="3"/>
          <w:sz w:val="30"/>
          <w:szCs w:val="30"/>
          <w:lang w:eastAsia="zh-CN"/>
        </w:rPr>
        <w:t>¥</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107"/>
          <w:sz w:val="30"/>
          <w:szCs w:val="30"/>
          <w:lang w:eastAsia="zh-CN"/>
        </w:rPr>
        <w:t>；</w:t>
      </w:r>
      <w:r>
        <w:rPr>
          <w:rFonts w:hint="eastAsia" w:ascii="仿宋" w:hAnsi="仿宋" w:eastAsia="仿宋" w:cs="仿宋"/>
          <w:sz w:val="30"/>
          <w:szCs w:val="30"/>
          <w:lang w:val="en-US" w:eastAsia="zh-CN"/>
        </w:rPr>
        <w:t>棚户房</w:t>
      </w:r>
      <w:r>
        <w:rPr>
          <w:rFonts w:hint="eastAsia" w:ascii="仿宋" w:hAnsi="仿宋" w:eastAsia="仿宋" w:cs="仿宋"/>
          <w:sz w:val="30"/>
          <w:szCs w:val="30"/>
          <w:lang w:eastAsia="zh-CN"/>
        </w:rPr>
        <w:t>租金每亩每</w:t>
      </w:r>
      <w:r>
        <w:rPr>
          <w:rFonts w:ascii="仿宋" w:hAnsi="仿宋" w:eastAsia="仿宋" w:cs="仿宋"/>
          <w:spacing w:val="3"/>
          <w:sz w:val="30"/>
          <w:szCs w:val="30"/>
          <w:lang w:eastAsia="zh-CN"/>
        </w:rPr>
        <w:t>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r>
        <w:rPr>
          <w:rFonts w:eastAsia="仿宋"/>
          <w:spacing w:val="3"/>
          <w:sz w:val="30"/>
          <w:szCs w:val="30"/>
          <w:lang w:eastAsia="zh-CN"/>
        </w:rPr>
        <w:t>¥</w:t>
      </w:r>
      <w:r>
        <w:rPr>
          <w:rFonts w:hint="eastAsia" w:eastAsia="仿宋"/>
          <w:spacing w:val="3"/>
          <w:sz w:val="30"/>
          <w:szCs w:val="30"/>
          <w:lang w:val="en-US" w:eastAsia="zh-CN"/>
        </w:rPr>
        <w:t xml:space="preserve"> </w:t>
      </w:r>
      <w:r>
        <w:rPr>
          <w:rFonts w:hint="eastAsia" w:eastAsia="仿宋"/>
          <w:spacing w:val="3"/>
          <w:sz w:val="30"/>
          <w:szCs w:val="30"/>
          <w:u w:val="single"/>
          <w:lang w:val="en-US" w:eastAsia="zh-CN"/>
        </w:rPr>
        <w:t xml:space="preserve">    </w:t>
      </w:r>
      <w:r>
        <w:rPr>
          <w:rFonts w:hint="eastAsia" w:ascii="仿宋" w:hAnsi="仿宋" w:eastAsia="仿宋" w:cs="仿宋"/>
          <w:spacing w:val="-107"/>
          <w:sz w:val="30"/>
          <w:szCs w:val="30"/>
          <w:lang w:eastAsia="zh-CN"/>
        </w:rPr>
        <w:t>）。</w:t>
      </w:r>
    </w:p>
    <w:p w14:paraId="4FA5E53E">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第二次调整租金，自</w:t>
      </w:r>
      <w:r>
        <w:rPr>
          <w:rFonts w:hint="eastAsia" w:ascii="仿宋" w:hAnsi="仿宋" w:eastAsia="仿宋" w:cs="仿宋"/>
          <w:spacing w:val="1"/>
          <w:sz w:val="30"/>
          <w:szCs w:val="30"/>
          <w:u w:val="single"/>
          <w:lang w:val="en-US" w:eastAsia="zh-CN"/>
        </w:rPr>
        <w:t>2035</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2040</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w:t>
      </w:r>
      <w:r>
        <w:rPr>
          <w:rFonts w:hint="eastAsia" w:ascii="仿宋" w:hAnsi="仿宋" w:eastAsia="仿宋" w:cs="仿宋"/>
          <w:spacing w:val="3"/>
          <w:sz w:val="30"/>
          <w:szCs w:val="30"/>
          <w:lang w:val="en-US" w:eastAsia="zh-CN"/>
        </w:rPr>
        <w:t>土地</w:t>
      </w:r>
      <w:r>
        <w:rPr>
          <w:rFonts w:hint="eastAsia" w:ascii="仿宋" w:hAnsi="仿宋" w:eastAsia="仿宋" w:cs="仿宋"/>
          <w:spacing w:val="3"/>
          <w:sz w:val="30"/>
          <w:szCs w:val="30"/>
          <w:lang w:eastAsia="zh-CN"/>
        </w:rPr>
        <w:t>租金</w:t>
      </w:r>
      <w:r>
        <w:rPr>
          <w:rFonts w:ascii="仿宋" w:hAnsi="仿宋" w:eastAsia="仿宋" w:cs="仿宋"/>
          <w:spacing w:val="3"/>
          <w:sz w:val="30"/>
          <w:szCs w:val="30"/>
          <w:lang w:eastAsia="zh-CN"/>
        </w:rPr>
        <w:t>每亩每年人民币</w:t>
      </w:r>
      <w:r>
        <w:rPr>
          <w:rFonts w:hint="eastAsia" w:ascii="仿宋" w:hAnsi="仿宋" w:eastAsia="仿宋" w:cs="仿宋"/>
          <w:spacing w:val="3"/>
          <w:sz w:val="30"/>
          <w:szCs w:val="30"/>
          <w:u w:val="single"/>
          <w:lang w:val="en-US" w:eastAsia="zh-CN"/>
        </w:rPr>
        <w:t xml:space="preserve">        （</w:t>
      </w:r>
      <w:r>
        <w:rPr>
          <w:rFonts w:eastAsia="仿宋"/>
          <w:spacing w:val="3"/>
          <w:sz w:val="30"/>
          <w:szCs w:val="30"/>
          <w:lang w:eastAsia="zh-CN"/>
        </w:rPr>
        <w:t>¥</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107"/>
          <w:sz w:val="30"/>
          <w:szCs w:val="30"/>
          <w:lang w:eastAsia="zh-CN"/>
        </w:rPr>
        <w:t>；</w:t>
      </w:r>
      <w:r>
        <w:rPr>
          <w:rFonts w:hint="eastAsia" w:ascii="仿宋" w:hAnsi="仿宋" w:eastAsia="仿宋" w:cs="仿宋"/>
          <w:sz w:val="30"/>
          <w:szCs w:val="30"/>
          <w:lang w:val="en-US" w:eastAsia="zh-CN"/>
        </w:rPr>
        <w:t>棚户房</w:t>
      </w:r>
      <w:r>
        <w:rPr>
          <w:rFonts w:hint="eastAsia" w:ascii="仿宋" w:hAnsi="仿宋" w:eastAsia="仿宋" w:cs="仿宋"/>
          <w:sz w:val="30"/>
          <w:szCs w:val="30"/>
          <w:lang w:eastAsia="zh-CN"/>
        </w:rPr>
        <w:t>租金每亩每</w:t>
      </w:r>
      <w:r>
        <w:rPr>
          <w:rFonts w:ascii="仿宋" w:hAnsi="仿宋" w:eastAsia="仿宋" w:cs="仿宋"/>
          <w:spacing w:val="3"/>
          <w:sz w:val="30"/>
          <w:szCs w:val="30"/>
          <w:lang w:eastAsia="zh-CN"/>
        </w:rPr>
        <w:t>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r>
        <w:rPr>
          <w:rFonts w:eastAsia="仿宋"/>
          <w:spacing w:val="3"/>
          <w:sz w:val="30"/>
          <w:szCs w:val="30"/>
          <w:lang w:eastAsia="zh-CN"/>
        </w:rPr>
        <w:t>¥</w:t>
      </w:r>
      <w:r>
        <w:rPr>
          <w:rFonts w:hint="eastAsia" w:eastAsia="仿宋"/>
          <w:spacing w:val="3"/>
          <w:sz w:val="30"/>
          <w:szCs w:val="30"/>
          <w:lang w:val="en-US" w:eastAsia="zh-CN"/>
        </w:rPr>
        <w:t xml:space="preserve"> </w:t>
      </w:r>
      <w:r>
        <w:rPr>
          <w:rFonts w:hint="eastAsia" w:eastAsia="仿宋"/>
          <w:spacing w:val="3"/>
          <w:sz w:val="30"/>
          <w:szCs w:val="30"/>
          <w:u w:val="single"/>
          <w:lang w:val="en-US" w:eastAsia="zh-CN"/>
        </w:rPr>
        <w:t xml:space="preserve">    </w:t>
      </w:r>
      <w:r>
        <w:rPr>
          <w:rFonts w:hint="eastAsia" w:ascii="仿宋" w:hAnsi="仿宋" w:eastAsia="仿宋" w:cs="仿宋"/>
          <w:spacing w:val="-107"/>
          <w:sz w:val="30"/>
          <w:szCs w:val="30"/>
          <w:lang w:eastAsia="zh-CN"/>
        </w:rPr>
        <w:t>）。</w:t>
      </w:r>
    </w:p>
    <w:p w14:paraId="1CABF618">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第三次调整租金，自</w:t>
      </w:r>
      <w:r>
        <w:rPr>
          <w:rFonts w:hint="eastAsia" w:ascii="仿宋" w:hAnsi="仿宋" w:eastAsia="仿宋" w:cs="仿宋"/>
          <w:spacing w:val="1"/>
          <w:sz w:val="30"/>
          <w:szCs w:val="30"/>
          <w:u w:val="single"/>
          <w:lang w:val="en-US" w:eastAsia="zh-CN"/>
        </w:rPr>
        <w:t>2040</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2045</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w:t>
      </w:r>
      <w:r>
        <w:rPr>
          <w:rFonts w:hint="eastAsia" w:ascii="仿宋" w:hAnsi="仿宋" w:eastAsia="仿宋" w:cs="仿宋"/>
          <w:spacing w:val="3"/>
          <w:sz w:val="30"/>
          <w:szCs w:val="30"/>
          <w:lang w:val="en-US" w:eastAsia="zh-CN"/>
        </w:rPr>
        <w:t>土地</w:t>
      </w:r>
      <w:r>
        <w:rPr>
          <w:rFonts w:hint="eastAsia" w:ascii="仿宋" w:hAnsi="仿宋" w:eastAsia="仿宋" w:cs="仿宋"/>
          <w:spacing w:val="3"/>
          <w:sz w:val="30"/>
          <w:szCs w:val="30"/>
          <w:lang w:eastAsia="zh-CN"/>
        </w:rPr>
        <w:t>租金</w:t>
      </w:r>
      <w:r>
        <w:rPr>
          <w:rFonts w:ascii="仿宋" w:hAnsi="仿宋" w:eastAsia="仿宋" w:cs="仿宋"/>
          <w:spacing w:val="3"/>
          <w:sz w:val="30"/>
          <w:szCs w:val="30"/>
          <w:lang w:eastAsia="zh-CN"/>
        </w:rPr>
        <w:t>每亩每年人民币</w:t>
      </w:r>
      <w:r>
        <w:rPr>
          <w:rFonts w:hint="eastAsia" w:ascii="仿宋" w:hAnsi="仿宋" w:eastAsia="仿宋" w:cs="仿宋"/>
          <w:spacing w:val="3"/>
          <w:sz w:val="30"/>
          <w:szCs w:val="30"/>
          <w:u w:val="single"/>
          <w:lang w:val="en-US" w:eastAsia="zh-CN"/>
        </w:rPr>
        <w:t xml:space="preserve">        （</w:t>
      </w:r>
      <w:r>
        <w:rPr>
          <w:rFonts w:eastAsia="仿宋"/>
          <w:spacing w:val="3"/>
          <w:sz w:val="30"/>
          <w:szCs w:val="30"/>
          <w:lang w:eastAsia="zh-CN"/>
        </w:rPr>
        <w:t>¥</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107"/>
          <w:sz w:val="30"/>
          <w:szCs w:val="30"/>
          <w:lang w:eastAsia="zh-CN"/>
        </w:rPr>
        <w:t>；</w:t>
      </w:r>
      <w:r>
        <w:rPr>
          <w:rFonts w:hint="eastAsia" w:ascii="仿宋" w:hAnsi="仿宋" w:eastAsia="仿宋" w:cs="仿宋"/>
          <w:sz w:val="30"/>
          <w:szCs w:val="30"/>
          <w:lang w:val="en-US" w:eastAsia="zh-CN"/>
        </w:rPr>
        <w:t>棚户房</w:t>
      </w:r>
      <w:r>
        <w:rPr>
          <w:rFonts w:hint="eastAsia" w:ascii="仿宋" w:hAnsi="仿宋" w:eastAsia="仿宋" w:cs="仿宋"/>
          <w:sz w:val="30"/>
          <w:szCs w:val="30"/>
          <w:lang w:eastAsia="zh-CN"/>
        </w:rPr>
        <w:t>租金每亩每</w:t>
      </w:r>
      <w:r>
        <w:rPr>
          <w:rFonts w:ascii="仿宋" w:hAnsi="仿宋" w:eastAsia="仿宋" w:cs="仿宋"/>
          <w:spacing w:val="3"/>
          <w:sz w:val="30"/>
          <w:szCs w:val="30"/>
          <w:lang w:eastAsia="zh-CN"/>
        </w:rPr>
        <w:t>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r>
        <w:rPr>
          <w:rFonts w:eastAsia="仿宋"/>
          <w:spacing w:val="3"/>
          <w:sz w:val="30"/>
          <w:szCs w:val="30"/>
          <w:lang w:eastAsia="zh-CN"/>
        </w:rPr>
        <w:t>¥</w:t>
      </w:r>
      <w:r>
        <w:rPr>
          <w:rFonts w:hint="eastAsia" w:eastAsia="仿宋"/>
          <w:spacing w:val="3"/>
          <w:sz w:val="30"/>
          <w:szCs w:val="30"/>
          <w:lang w:val="en-US" w:eastAsia="zh-CN"/>
        </w:rPr>
        <w:t xml:space="preserve"> </w:t>
      </w:r>
      <w:r>
        <w:rPr>
          <w:rFonts w:hint="eastAsia" w:eastAsia="仿宋"/>
          <w:spacing w:val="3"/>
          <w:sz w:val="30"/>
          <w:szCs w:val="30"/>
          <w:u w:val="single"/>
          <w:lang w:val="en-US" w:eastAsia="zh-CN"/>
        </w:rPr>
        <w:t xml:space="preserve">    </w:t>
      </w:r>
      <w:r>
        <w:rPr>
          <w:rFonts w:hint="eastAsia" w:ascii="仿宋" w:hAnsi="仿宋" w:eastAsia="仿宋" w:cs="仿宋"/>
          <w:spacing w:val="-107"/>
          <w:sz w:val="30"/>
          <w:szCs w:val="30"/>
          <w:lang w:eastAsia="zh-CN"/>
        </w:rPr>
        <w:t>）。</w:t>
      </w:r>
    </w:p>
    <w:p w14:paraId="7F75041D">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第四次调整租金，自</w:t>
      </w:r>
      <w:r>
        <w:rPr>
          <w:rFonts w:hint="eastAsia" w:ascii="仿宋" w:hAnsi="仿宋" w:eastAsia="仿宋" w:cs="仿宋"/>
          <w:spacing w:val="1"/>
          <w:sz w:val="30"/>
          <w:szCs w:val="30"/>
          <w:u w:val="single"/>
          <w:lang w:val="en-US" w:eastAsia="zh-CN"/>
        </w:rPr>
        <w:t>2045</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2050</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w:t>
      </w:r>
      <w:r>
        <w:rPr>
          <w:rFonts w:hint="eastAsia" w:ascii="仿宋" w:hAnsi="仿宋" w:eastAsia="仿宋" w:cs="仿宋"/>
          <w:spacing w:val="3"/>
          <w:sz w:val="30"/>
          <w:szCs w:val="30"/>
          <w:lang w:val="en-US" w:eastAsia="zh-CN"/>
        </w:rPr>
        <w:t>土地</w:t>
      </w:r>
      <w:r>
        <w:rPr>
          <w:rFonts w:hint="eastAsia" w:ascii="仿宋" w:hAnsi="仿宋" w:eastAsia="仿宋" w:cs="仿宋"/>
          <w:spacing w:val="3"/>
          <w:sz w:val="30"/>
          <w:szCs w:val="30"/>
          <w:lang w:eastAsia="zh-CN"/>
        </w:rPr>
        <w:t>租金</w:t>
      </w:r>
      <w:r>
        <w:rPr>
          <w:rFonts w:ascii="仿宋" w:hAnsi="仿宋" w:eastAsia="仿宋" w:cs="仿宋"/>
          <w:spacing w:val="3"/>
          <w:sz w:val="30"/>
          <w:szCs w:val="30"/>
          <w:lang w:eastAsia="zh-CN"/>
        </w:rPr>
        <w:t>每亩每年人民币</w:t>
      </w:r>
      <w:r>
        <w:rPr>
          <w:rFonts w:hint="eastAsia" w:ascii="仿宋" w:hAnsi="仿宋" w:eastAsia="仿宋" w:cs="仿宋"/>
          <w:spacing w:val="3"/>
          <w:sz w:val="30"/>
          <w:szCs w:val="30"/>
          <w:u w:val="single"/>
          <w:lang w:val="en-US" w:eastAsia="zh-CN"/>
        </w:rPr>
        <w:t xml:space="preserve">        （</w:t>
      </w:r>
      <w:r>
        <w:rPr>
          <w:rFonts w:eastAsia="仿宋"/>
          <w:spacing w:val="3"/>
          <w:sz w:val="30"/>
          <w:szCs w:val="30"/>
          <w:lang w:eastAsia="zh-CN"/>
        </w:rPr>
        <w:t>¥</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107"/>
          <w:sz w:val="30"/>
          <w:szCs w:val="30"/>
          <w:lang w:eastAsia="zh-CN"/>
        </w:rPr>
        <w:t>；</w:t>
      </w:r>
      <w:r>
        <w:rPr>
          <w:rFonts w:hint="eastAsia" w:ascii="仿宋" w:hAnsi="仿宋" w:eastAsia="仿宋" w:cs="仿宋"/>
          <w:sz w:val="30"/>
          <w:szCs w:val="30"/>
          <w:lang w:val="en-US" w:eastAsia="zh-CN"/>
        </w:rPr>
        <w:t>棚户房</w:t>
      </w:r>
      <w:r>
        <w:rPr>
          <w:rFonts w:hint="eastAsia" w:ascii="仿宋" w:hAnsi="仿宋" w:eastAsia="仿宋" w:cs="仿宋"/>
          <w:sz w:val="30"/>
          <w:szCs w:val="30"/>
          <w:lang w:eastAsia="zh-CN"/>
        </w:rPr>
        <w:t>租金每亩每</w:t>
      </w:r>
      <w:r>
        <w:rPr>
          <w:rFonts w:ascii="仿宋" w:hAnsi="仿宋" w:eastAsia="仿宋" w:cs="仿宋"/>
          <w:spacing w:val="3"/>
          <w:sz w:val="30"/>
          <w:szCs w:val="30"/>
          <w:lang w:eastAsia="zh-CN"/>
        </w:rPr>
        <w:t>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r>
        <w:rPr>
          <w:rFonts w:eastAsia="仿宋"/>
          <w:spacing w:val="3"/>
          <w:sz w:val="30"/>
          <w:szCs w:val="30"/>
          <w:lang w:eastAsia="zh-CN"/>
        </w:rPr>
        <w:t>¥</w:t>
      </w:r>
      <w:r>
        <w:rPr>
          <w:rFonts w:hint="eastAsia" w:eastAsia="仿宋"/>
          <w:spacing w:val="3"/>
          <w:sz w:val="30"/>
          <w:szCs w:val="30"/>
          <w:lang w:val="en-US" w:eastAsia="zh-CN"/>
        </w:rPr>
        <w:t xml:space="preserve"> </w:t>
      </w:r>
      <w:r>
        <w:rPr>
          <w:rFonts w:hint="eastAsia" w:eastAsia="仿宋"/>
          <w:spacing w:val="3"/>
          <w:sz w:val="30"/>
          <w:szCs w:val="30"/>
          <w:u w:val="single"/>
          <w:lang w:val="en-US" w:eastAsia="zh-CN"/>
        </w:rPr>
        <w:t xml:space="preserve">    </w:t>
      </w:r>
      <w:r>
        <w:rPr>
          <w:rFonts w:hint="eastAsia" w:ascii="仿宋" w:hAnsi="仿宋" w:eastAsia="仿宋" w:cs="仿宋"/>
          <w:spacing w:val="-107"/>
          <w:sz w:val="30"/>
          <w:szCs w:val="30"/>
          <w:lang w:eastAsia="zh-CN"/>
        </w:rPr>
        <w:t>）。</w:t>
      </w:r>
    </w:p>
    <w:p w14:paraId="28A46C7A">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第五次调整租金，自</w:t>
      </w:r>
      <w:r>
        <w:rPr>
          <w:rFonts w:hint="eastAsia" w:ascii="仿宋" w:hAnsi="仿宋" w:eastAsia="仿宋" w:cs="仿宋"/>
          <w:spacing w:val="1"/>
          <w:sz w:val="30"/>
          <w:szCs w:val="30"/>
          <w:u w:val="single"/>
          <w:lang w:val="en-US" w:eastAsia="zh-CN"/>
        </w:rPr>
        <w:t>2050</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2055</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w:t>
      </w:r>
      <w:r>
        <w:rPr>
          <w:rFonts w:hint="eastAsia" w:ascii="仿宋" w:hAnsi="仿宋" w:eastAsia="仿宋" w:cs="仿宋"/>
          <w:spacing w:val="3"/>
          <w:sz w:val="30"/>
          <w:szCs w:val="30"/>
          <w:lang w:val="en-US" w:eastAsia="zh-CN"/>
        </w:rPr>
        <w:t>土地</w:t>
      </w:r>
      <w:r>
        <w:rPr>
          <w:rFonts w:hint="eastAsia" w:ascii="仿宋" w:hAnsi="仿宋" w:eastAsia="仿宋" w:cs="仿宋"/>
          <w:spacing w:val="3"/>
          <w:sz w:val="30"/>
          <w:szCs w:val="30"/>
          <w:lang w:eastAsia="zh-CN"/>
        </w:rPr>
        <w:t>租金</w:t>
      </w:r>
      <w:r>
        <w:rPr>
          <w:rFonts w:ascii="仿宋" w:hAnsi="仿宋" w:eastAsia="仿宋" w:cs="仿宋"/>
          <w:spacing w:val="3"/>
          <w:sz w:val="30"/>
          <w:szCs w:val="30"/>
          <w:lang w:eastAsia="zh-CN"/>
        </w:rPr>
        <w:t>每亩每年人民币</w:t>
      </w:r>
      <w:r>
        <w:rPr>
          <w:rFonts w:hint="eastAsia" w:ascii="仿宋" w:hAnsi="仿宋" w:eastAsia="仿宋" w:cs="仿宋"/>
          <w:spacing w:val="3"/>
          <w:sz w:val="30"/>
          <w:szCs w:val="30"/>
          <w:u w:val="single"/>
          <w:lang w:val="en-US" w:eastAsia="zh-CN"/>
        </w:rPr>
        <w:t xml:space="preserve">        （</w:t>
      </w:r>
      <w:r>
        <w:rPr>
          <w:rFonts w:eastAsia="仿宋"/>
          <w:spacing w:val="3"/>
          <w:sz w:val="30"/>
          <w:szCs w:val="30"/>
          <w:lang w:eastAsia="zh-CN"/>
        </w:rPr>
        <w:t>¥</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107"/>
          <w:sz w:val="30"/>
          <w:szCs w:val="30"/>
          <w:lang w:eastAsia="zh-CN"/>
        </w:rPr>
        <w:t>；</w:t>
      </w:r>
      <w:r>
        <w:rPr>
          <w:rFonts w:hint="eastAsia" w:ascii="仿宋" w:hAnsi="仿宋" w:eastAsia="仿宋" w:cs="仿宋"/>
          <w:sz w:val="30"/>
          <w:szCs w:val="30"/>
          <w:lang w:val="en-US" w:eastAsia="zh-CN"/>
        </w:rPr>
        <w:t>棚户房</w:t>
      </w:r>
      <w:r>
        <w:rPr>
          <w:rFonts w:hint="eastAsia" w:ascii="仿宋" w:hAnsi="仿宋" w:eastAsia="仿宋" w:cs="仿宋"/>
          <w:sz w:val="30"/>
          <w:szCs w:val="30"/>
          <w:lang w:eastAsia="zh-CN"/>
        </w:rPr>
        <w:t>租金每亩每</w:t>
      </w:r>
      <w:r>
        <w:rPr>
          <w:rFonts w:ascii="仿宋" w:hAnsi="仿宋" w:eastAsia="仿宋" w:cs="仿宋"/>
          <w:spacing w:val="3"/>
          <w:sz w:val="30"/>
          <w:szCs w:val="30"/>
          <w:lang w:eastAsia="zh-CN"/>
        </w:rPr>
        <w:t>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r>
        <w:rPr>
          <w:rFonts w:eastAsia="仿宋"/>
          <w:spacing w:val="3"/>
          <w:sz w:val="30"/>
          <w:szCs w:val="30"/>
          <w:lang w:eastAsia="zh-CN"/>
        </w:rPr>
        <w:t>¥</w:t>
      </w:r>
      <w:r>
        <w:rPr>
          <w:rFonts w:hint="eastAsia" w:eastAsia="仿宋"/>
          <w:spacing w:val="3"/>
          <w:sz w:val="30"/>
          <w:szCs w:val="30"/>
          <w:lang w:val="en-US" w:eastAsia="zh-CN"/>
        </w:rPr>
        <w:t xml:space="preserve"> </w:t>
      </w:r>
      <w:r>
        <w:rPr>
          <w:rFonts w:hint="eastAsia" w:eastAsia="仿宋"/>
          <w:spacing w:val="3"/>
          <w:sz w:val="30"/>
          <w:szCs w:val="30"/>
          <w:u w:val="single"/>
          <w:lang w:val="en-US" w:eastAsia="zh-CN"/>
        </w:rPr>
        <w:t xml:space="preserve">    </w:t>
      </w:r>
      <w:r>
        <w:rPr>
          <w:rFonts w:hint="eastAsia" w:ascii="仿宋" w:hAnsi="仿宋" w:eastAsia="仿宋" w:cs="仿宋"/>
          <w:spacing w:val="-107"/>
          <w:sz w:val="30"/>
          <w:szCs w:val="30"/>
          <w:lang w:eastAsia="zh-CN"/>
        </w:rPr>
        <w:t>）。</w:t>
      </w:r>
    </w:p>
    <w:p w14:paraId="21461EE2">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（二）租金支付方式</w:t>
      </w:r>
    </w:p>
    <w:p w14:paraId="4CED7092">
      <w:pPr>
        <w:numPr>
          <w:ilvl w:val="0"/>
          <w:numId w:val="2"/>
        </w:numPr>
        <w:spacing w:line="360" w:lineRule="auto"/>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分期支付。乙方须于每年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日前支付当年度土地租金。</w:t>
      </w:r>
    </w:p>
    <w:p w14:paraId="5B8E87AE">
      <w:pPr>
        <w:numPr>
          <w:ilvl w:val="0"/>
          <w:numId w:val="0"/>
        </w:num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.其他：</w:t>
      </w:r>
      <w:r>
        <w:rPr>
          <w:rFonts w:hint="eastAsia" w:ascii="仿宋" w:hAnsi="仿宋" w:eastAsia="仿宋" w:cs="仿宋"/>
          <w:color w:val="auto"/>
          <w:sz w:val="30"/>
          <w:szCs w:val="30"/>
          <w:lang w:eastAsia="zh-CN"/>
        </w:rPr>
        <w:t xml:space="preserve">第一年租金由乙方转账付款到东方农村产权交易中心，再由东方农村产权交易中心将第一年租金一次性全额通过银行转账方式划转给甲方，第二年起年租金每年由乙方一次性全额通过银行转账方式划转给甲方。   </w:t>
      </w:r>
      <w:r>
        <w:rPr>
          <w:rFonts w:hint="eastAsia" w:ascii="仿宋" w:hAnsi="仿宋" w:eastAsia="仿宋" w:cs="仿宋"/>
          <w:sz w:val="30"/>
          <w:szCs w:val="30"/>
          <w:lang w:eastAsia="zh-CN"/>
        </w:rPr>
        <w:t xml:space="preserve">                                  </w:t>
      </w:r>
    </w:p>
    <w:p w14:paraId="6F42E6DE">
      <w:pPr>
        <w:spacing w:line="360" w:lineRule="auto"/>
        <w:jc w:val="both"/>
        <w:rPr>
          <w:rFonts w:ascii="仿宋" w:hAnsi="仿宋" w:eastAsia="仿宋" w:cs="仿宋"/>
          <w:sz w:val="30"/>
          <w:szCs w:val="30"/>
        </w:rPr>
      </w:pPr>
      <w:r>
        <w:rPr>
          <w:rFonts w:ascii="仿宋" w:hAnsi="仿宋" w:eastAsia="仿宋" w:cs="仿宋"/>
          <w:spacing w:val="4"/>
          <w:sz w:val="30"/>
          <w:szCs w:val="30"/>
        </w:rPr>
        <w:t>（三）付款方式</w:t>
      </w:r>
    </w:p>
    <w:p w14:paraId="64D78D4E">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1</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 xml:space="preserve"> </w:t>
      </w:r>
      <w:r>
        <w:rPr>
          <w:rFonts w:ascii="仿宋" w:hAnsi="仿宋" w:eastAsia="仿宋" w:cs="仿宋"/>
          <w:spacing w:val="4"/>
          <w:sz w:val="30"/>
          <w:szCs w:val="30"/>
          <w:lang w:eastAsia="zh-CN"/>
        </w:rPr>
        <w:t>银行汇款</w:t>
      </w:r>
    </w:p>
    <w:p w14:paraId="284745DC">
      <w:pPr>
        <w:spacing w:line="360" w:lineRule="auto"/>
        <w:jc w:val="both"/>
        <w:rPr>
          <w:rFonts w:ascii="仿宋" w:hAnsi="仿宋" w:eastAsia="仿宋" w:cs="仿宋"/>
          <w:spacing w:val="-1"/>
          <w:sz w:val="30"/>
          <w:szCs w:val="30"/>
          <w:lang w:eastAsia="zh-CN"/>
        </w:rPr>
      </w:pPr>
      <w:r>
        <w:rPr>
          <w:rFonts w:ascii="仿宋" w:hAnsi="仿宋" w:eastAsia="仿宋" w:cs="仿宋"/>
          <w:spacing w:val="-1"/>
          <w:sz w:val="30"/>
          <w:szCs w:val="30"/>
          <w:lang w:eastAsia="zh-CN"/>
        </w:rPr>
        <w:t>甲方账户名称：</w:t>
      </w:r>
      <w:r>
        <w:rPr>
          <w:rFonts w:hint="eastAsia" w:ascii="仿宋" w:hAnsi="仿宋" w:eastAsia="仿宋" w:cs="仿宋"/>
          <w:spacing w:val="-1"/>
          <w:sz w:val="30"/>
          <w:szCs w:val="30"/>
          <w:lang w:eastAsia="zh-CN"/>
        </w:rPr>
        <w:t>东方市三家镇红草村股份经济合作社</w:t>
      </w:r>
    </w:p>
    <w:p w14:paraId="732E54D9">
      <w:pPr>
        <w:spacing w:line="360" w:lineRule="auto"/>
        <w:jc w:val="both"/>
        <w:rPr>
          <w:rFonts w:ascii="仿宋" w:hAnsi="仿宋" w:eastAsia="仿宋" w:cs="仿宋"/>
          <w:sz w:val="30"/>
          <w:szCs w:val="30"/>
          <w:lang w:eastAsia="zh-CN"/>
        </w:rPr>
      </w:pPr>
      <w:r>
        <w:rPr>
          <w:rFonts w:ascii="仿宋" w:hAnsi="仿宋" w:eastAsia="仿宋" w:cs="仿宋"/>
          <w:sz w:val="30"/>
          <w:szCs w:val="30"/>
        </w:rPr>
        <w:t>银行账号</w:t>
      </w:r>
      <w:r>
        <w:rPr>
          <w:rFonts w:hint="eastAsia" w:ascii="仿宋" w:hAnsi="仿宋" w:eastAsia="仿宋" w:cs="仿宋"/>
          <w:sz w:val="30"/>
          <w:szCs w:val="30"/>
          <w:lang w:eastAsia="zh-CN"/>
        </w:rPr>
        <w:t>：1013778300000144</w:t>
      </w:r>
    </w:p>
    <w:p w14:paraId="162886A6">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开户行：</w:t>
      </w:r>
      <w:r>
        <w:rPr>
          <w:rFonts w:hint="eastAsia" w:ascii="仿宋" w:hAnsi="仿宋" w:eastAsia="仿宋" w:cs="仿宋"/>
          <w:sz w:val="30"/>
          <w:szCs w:val="30"/>
          <w:lang w:eastAsia="zh-CN"/>
        </w:rPr>
        <w:t>海南农村商业银行股份有限公司东方三家支行</w:t>
      </w:r>
    </w:p>
    <w:p w14:paraId="6CC9995A">
      <w:p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2.如甲方指定收款银行账户信息发生变更，甲方应在变更发生前至少</w:t>
      </w:r>
      <w:r>
        <w:rPr>
          <w:rFonts w:hint="eastAsia" w:ascii="仿宋" w:hAnsi="仿宋" w:eastAsia="仿宋" w:cs="仿宋"/>
          <w:spacing w:val="-1"/>
          <w:sz w:val="30"/>
          <w:szCs w:val="30"/>
          <w:lang w:val="en-US" w:eastAsia="zh-CN"/>
        </w:rPr>
        <w:t>15</w:t>
      </w:r>
      <w:r>
        <w:rPr>
          <w:rFonts w:hint="eastAsia" w:ascii="仿宋" w:hAnsi="仿宋" w:eastAsia="仿宋" w:cs="仿宋"/>
          <w:spacing w:val="-1"/>
          <w:sz w:val="30"/>
          <w:szCs w:val="30"/>
          <w:lang w:eastAsia="zh-CN"/>
        </w:rPr>
        <w:t>日书面通知乙方，并经乙方确认。如因甲方提供的银行账户信息错误或未经前述有效变更程序，导致乙方不能按照本合同约定及时付款或付款未成功的，乙方不承担任何违约责任。</w:t>
      </w:r>
    </w:p>
    <w:p w14:paraId="0C78C24F">
      <w:pPr>
        <w:spacing w:line="360" w:lineRule="auto"/>
        <w:jc w:val="both"/>
        <w:rPr>
          <w:rFonts w:hint="eastAsia" w:ascii="黑体" w:hAnsi="黑体" w:eastAsia="黑体" w:cs="黑体"/>
          <w:spacing w:val="8"/>
          <w:sz w:val="30"/>
          <w:szCs w:val="30"/>
          <w:lang w:eastAsia="zh-CN"/>
        </w:rPr>
      </w:pPr>
    </w:p>
    <w:p w14:paraId="5A23B227">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八</w:t>
      </w:r>
      <w:r>
        <w:rPr>
          <w:rFonts w:ascii="黑体" w:hAnsi="黑体" w:eastAsia="黑体" w:cs="黑体"/>
          <w:spacing w:val="8"/>
          <w:sz w:val="30"/>
          <w:szCs w:val="30"/>
          <w:lang w:eastAsia="zh-CN"/>
        </w:rPr>
        <w:t>、甲方的权利和义务</w:t>
      </w:r>
    </w:p>
    <w:p w14:paraId="3875E34F">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一）甲方的权利</w:t>
      </w:r>
    </w:p>
    <w:p w14:paraId="796C0582">
      <w:pPr>
        <w:spacing w:line="360" w:lineRule="auto"/>
        <w:jc w:val="both"/>
        <w:rPr>
          <w:sz w:val="30"/>
          <w:szCs w:val="30"/>
          <w:lang w:eastAsia="zh-CN"/>
        </w:rPr>
      </w:pPr>
      <w:r>
        <w:rPr>
          <w:rFonts w:ascii="仿宋" w:hAnsi="仿宋" w:eastAsia="仿宋" w:cs="仿宋"/>
          <w:spacing w:val="2"/>
          <w:sz w:val="30"/>
          <w:szCs w:val="30"/>
          <w:lang w:eastAsia="zh-CN"/>
        </w:rPr>
        <w:t>1.要求乙方按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合同约定支付</w:t>
      </w:r>
      <w:r>
        <w:rPr>
          <w:rFonts w:hint="eastAsia" w:ascii="仿宋" w:hAnsi="仿宋" w:eastAsia="仿宋" w:cs="仿宋"/>
          <w:spacing w:val="2"/>
          <w:sz w:val="30"/>
          <w:szCs w:val="30"/>
          <w:lang w:eastAsia="zh-CN"/>
        </w:rPr>
        <w:t>租金</w:t>
      </w:r>
      <w:r>
        <w:rPr>
          <w:rFonts w:ascii="仿宋" w:hAnsi="仿宋" w:eastAsia="仿宋" w:cs="仿宋"/>
          <w:spacing w:val="2"/>
          <w:sz w:val="30"/>
          <w:szCs w:val="30"/>
          <w:lang w:eastAsia="zh-CN"/>
        </w:rPr>
        <w:t>；</w:t>
      </w:r>
    </w:p>
    <w:p w14:paraId="4459F854">
      <w:pPr>
        <w:spacing w:line="360" w:lineRule="auto"/>
        <w:jc w:val="both"/>
        <w:rPr>
          <w:rFonts w:ascii="仿宋" w:hAnsi="仿宋" w:eastAsia="仿宋" w:cs="仿宋"/>
          <w:spacing w:val="5"/>
          <w:sz w:val="30"/>
          <w:szCs w:val="30"/>
          <w:lang w:eastAsia="zh-CN"/>
        </w:rPr>
      </w:pPr>
      <w:r>
        <w:rPr>
          <w:rFonts w:hint="eastAsia" w:ascii="仿宋" w:hAnsi="仿宋" w:eastAsia="仿宋" w:cs="仿宋"/>
          <w:spacing w:val="6"/>
          <w:sz w:val="30"/>
          <w:szCs w:val="30"/>
          <w:lang w:eastAsia="zh-CN"/>
        </w:rPr>
        <w:t>2.</w:t>
      </w:r>
      <w:r>
        <w:rPr>
          <w:rFonts w:ascii="仿宋" w:hAnsi="仿宋" w:eastAsia="仿宋" w:cs="仿宋"/>
          <w:spacing w:val="6"/>
          <w:sz w:val="30"/>
          <w:szCs w:val="30"/>
          <w:lang w:eastAsia="zh-CN"/>
        </w:rPr>
        <w:t>监督乙方按</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合同约定的用途依法合理利用和保护</w:t>
      </w:r>
      <w:r>
        <w:rPr>
          <w:rFonts w:hint="eastAsia" w:ascii="仿宋" w:hAnsi="仿宋" w:eastAsia="仿宋" w:cs="仿宋"/>
          <w:spacing w:val="6"/>
          <w:sz w:val="30"/>
          <w:szCs w:val="30"/>
          <w:lang w:eastAsia="zh-CN"/>
        </w:rPr>
        <w:t>标的物</w:t>
      </w:r>
      <w:r>
        <w:rPr>
          <w:rFonts w:ascii="仿宋" w:hAnsi="仿宋" w:eastAsia="仿宋" w:cs="仿宋"/>
          <w:spacing w:val="5"/>
          <w:sz w:val="30"/>
          <w:szCs w:val="30"/>
          <w:lang w:eastAsia="zh-CN"/>
        </w:rPr>
        <w:t>；</w:t>
      </w:r>
    </w:p>
    <w:p w14:paraId="1E8F8FCA">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3.制止乙方损害</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土地和农业资源的行为；</w:t>
      </w:r>
    </w:p>
    <w:p w14:paraId="0BC27B96">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4.</w:t>
      </w:r>
      <w:r>
        <w:rPr>
          <w:rFonts w:ascii="仿宋" w:hAnsi="仿宋" w:eastAsia="仿宋" w:cs="仿宋"/>
          <w:spacing w:val="2"/>
          <w:sz w:val="30"/>
          <w:szCs w:val="30"/>
          <w:lang w:eastAsia="zh-CN"/>
        </w:rPr>
        <w:t>除本合同另有约定外</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期限届满后收回土地经营权</w:t>
      </w:r>
      <w:r>
        <w:rPr>
          <w:rFonts w:ascii="仿宋" w:hAnsi="仿宋" w:eastAsia="仿宋" w:cs="仿宋"/>
          <w:spacing w:val="1"/>
          <w:sz w:val="30"/>
          <w:szCs w:val="30"/>
          <w:lang w:eastAsia="zh-CN"/>
        </w:rPr>
        <w:t>。</w:t>
      </w:r>
    </w:p>
    <w:p w14:paraId="53980A4E">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（二）甲方的义务</w:t>
      </w:r>
    </w:p>
    <w:p w14:paraId="04F49881">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1.按照本合同约定向乙方交付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p>
    <w:p w14:paraId="41E04595">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2.</w:t>
      </w:r>
      <w:r>
        <w:rPr>
          <w:rFonts w:hint="eastAsia" w:ascii="仿宋" w:hAnsi="仿宋" w:eastAsia="仿宋" w:cs="仿宋"/>
          <w:spacing w:val="2"/>
          <w:sz w:val="30"/>
          <w:szCs w:val="30"/>
          <w:lang w:eastAsia="zh-CN"/>
        </w:rPr>
        <w:t>本</w:t>
      </w:r>
      <w:r>
        <w:rPr>
          <w:rFonts w:ascii="仿宋" w:hAnsi="仿宋" w:eastAsia="仿宋" w:cs="仿宋"/>
          <w:spacing w:val="2"/>
          <w:sz w:val="30"/>
          <w:szCs w:val="30"/>
        </w:rPr>
        <w:t>合同</w:t>
      </w:r>
      <w:r>
        <w:rPr>
          <w:rFonts w:hint="eastAsia" w:ascii="仿宋" w:hAnsi="仿宋" w:eastAsia="仿宋" w:cs="仿宋"/>
          <w:spacing w:val="2"/>
          <w:sz w:val="30"/>
          <w:szCs w:val="30"/>
          <w:lang w:val="en-US" w:eastAsia="zh-CN"/>
        </w:rPr>
        <w:t>签订30</w:t>
      </w:r>
      <w:r>
        <w:rPr>
          <w:rFonts w:ascii="仿宋" w:hAnsi="仿宋" w:eastAsia="仿宋" w:cs="仿宋"/>
          <w:spacing w:val="2"/>
          <w:sz w:val="30"/>
          <w:szCs w:val="30"/>
        </w:rPr>
        <w:t xml:space="preserve">日内依据《中华人民共和国农村土地承包法》 </w:t>
      </w:r>
      <w:r>
        <w:rPr>
          <w:rFonts w:hint="eastAsia" w:ascii="仿宋" w:hAnsi="仿宋" w:eastAsia="仿宋" w:cs="仿宋"/>
          <w:spacing w:val="2"/>
          <w:sz w:val="30"/>
          <w:szCs w:val="30"/>
          <w:lang w:eastAsia="zh-CN"/>
        </w:rPr>
        <w:t>的</w:t>
      </w:r>
      <w:r>
        <w:rPr>
          <w:rFonts w:ascii="仿宋" w:hAnsi="仿宋" w:eastAsia="仿宋" w:cs="仿宋"/>
          <w:spacing w:val="2"/>
          <w:sz w:val="30"/>
          <w:szCs w:val="30"/>
        </w:rPr>
        <w:t>规定向</w:t>
      </w:r>
      <w:r>
        <w:rPr>
          <w:rFonts w:hint="eastAsia" w:ascii="仿宋" w:hAnsi="仿宋" w:eastAsia="仿宋" w:cs="仿宋"/>
          <w:spacing w:val="2"/>
          <w:sz w:val="30"/>
          <w:szCs w:val="30"/>
          <w:lang w:eastAsia="zh-CN"/>
        </w:rPr>
        <w:t>三家镇人民政府申请</w:t>
      </w:r>
      <w:r>
        <w:rPr>
          <w:rFonts w:ascii="仿宋" w:hAnsi="仿宋" w:eastAsia="仿宋" w:cs="仿宋"/>
          <w:spacing w:val="2"/>
          <w:sz w:val="30"/>
          <w:szCs w:val="30"/>
        </w:rPr>
        <w:t>备案</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经三家镇人民政府备案后本合同才生效</w:t>
      </w:r>
      <w:r>
        <w:rPr>
          <w:rFonts w:hint="eastAsia" w:ascii="仿宋" w:hAnsi="仿宋" w:eastAsia="仿宋" w:cs="仿宋"/>
          <w:spacing w:val="2"/>
          <w:sz w:val="30"/>
          <w:szCs w:val="30"/>
          <w:lang w:eastAsia="zh-CN"/>
        </w:rPr>
        <w:t>。</w:t>
      </w:r>
    </w:p>
    <w:p w14:paraId="1D03E4F2">
      <w:pPr>
        <w:spacing w:line="360" w:lineRule="auto"/>
        <w:jc w:val="both"/>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3.</w:t>
      </w:r>
      <w:r>
        <w:rPr>
          <w:rFonts w:ascii="仿宋" w:hAnsi="仿宋" w:eastAsia="仿宋" w:cs="仿宋"/>
          <w:spacing w:val="2"/>
          <w:sz w:val="30"/>
          <w:szCs w:val="30"/>
          <w:lang w:eastAsia="zh-CN"/>
        </w:rPr>
        <w:t>不得干涉和妨碍乙方依法进行的农业生产经营活动</w:t>
      </w:r>
      <w:r>
        <w:rPr>
          <w:rFonts w:hint="eastAsia" w:ascii="仿宋" w:hAnsi="仿宋" w:eastAsia="仿宋" w:cs="仿宋"/>
          <w:spacing w:val="2"/>
          <w:sz w:val="30"/>
          <w:szCs w:val="30"/>
          <w:lang w:eastAsia="zh-CN"/>
        </w:rPr>
        <w:t>，保障乙方的合法权益</w:t>
      </w:r>
      <w:r>
        <w:rPr>
          <w:rFonts w:ascii="仿宋" w:hAnsi="仿宋" w:eastAsia="仿宋" w:cs="仿宋"/>
          <w:spacing w:val="2"/>
          <w:sz w:val="30"/>
          <w:szCs w:val="30"/>
          <w:lang w:eastAsia="zh-CN"/>
        </w:rPr>
        <w:t xml:space="preserve">； </w:t>
      </w:r>
    </w:p>
    <w:p w14:paraId="2BAF3723">
      <w:pPr>
        <w:spacing w:line="360" w:lineRule="auto"/>
        <w:jc w:val="both"/>
        <w:rPr>
          <w:rFonts w:ascii="仿宋" w:hAnsi="仿宋" w:eastAsia="仿宋" w:cs="仿宋"/>
          <w:spacing w:val="2"/>
          <w:sz w:val="30"/>
          <w:szCs w:val="30"/>
          <w:lang w:eastAsia="zh-CN" w:bidi="ar"/>
        </w:rPr>
      </w:pPr>
      <w:r>
        <w:rPr>
          <w:rFonts w:hint="eastAsia" w:ascii="仿宋" w:hAnsi="仿宋" w:eastAsia="仿宋" w:cs="仿宋"/>
          <w:spacing w:val="2"/>
          <w:sz w:val="30"/>
          <w:szCs w:val="30"/>
          <w:lang w:eastAsia="zh-CN"/>
        </w:rPr>
        <w:t>4</w:t>
      </w:r>
      <w:r>
        <w:rPr>
          <w:rFonts w:ascii="仿宋" w:hAnsi="仿宋" w:eastAsia="仿宋" w:cs="仿宋"/>
          <w:spacing w:val="2"/>
          <w:sz w:val="30"/>
          <w:szCs w:val="30"/>
          <w:lang w:eastAsia="zh-CN"/>
        </w:rPr>
        <w:t>.</w:t>
      </w:r>
      <w:r>
        <w:rPr>
          <w:rFonts w:ascii="仿宋" w:hAnsi="仿宋" w:eastAsia="仿宋" w:cs="仿宋"/>
          <w:spacing w:val="2"/>
          <w:sz w:val="30"/>
          <w:szCs w:val="30"/>
          <w:lang w:eastAsia="zh-CN" w:bidi="ar"/>
        </w:rPr>
        <w:t>在本合同履行期内，甲方不得重复</w:t>
      </w:r>
      <w:r>
        <w:rPr>
          <w:rFonts w:hint="eastAsia" w:ascii="仿宋" w:hAnsi="仿宋" w:eastAsia="仿宋" w:cs="仿宋"/>
          <w:spacing w:val="2"/>
          <w:sz w:val="30"/>
          <w:szCs w:val="30"/>
          <w:lang w:eastAsia="zh-CN" w:bidi="ar"/>
        </w:rPr>
        <w:t>流转标的物</w:t>
      </w:r>
      <w:r>
        <w:rPr>
          <w:rFonts w:ascii="仿宋" w:hAnsi="仿宋" w:eastAsia="仿宋" w:cs="仿宋"/>
          <w:spacing w:val="2"/>
          <w:sz w:val="30"/>
          <w:szCs w:val="30"/>
          <w:lang w:eastAsia="zh-CN" w:bidi="ar"/>
        </w:rPr>
        <w:t>, 在</w:t>
      </w:r>
      <w:r>
        <w:rPr>
          <w:rFonts w:hint="eastAsia" w:ascii="仿宋" w:hAnsi="仿宋" w:eastAsia="仿宋" w:cs="仿宋"/>
          <w:spacing w:val="2"/>
          <w:sz w:val="30"/>
          <w:szCs w:val="30"/>
          <w:lang w:eastAsia="zh-CN" w:bidi="ar"/>
        </w:rPr>
        <w:t>流转</w:t>
      </w:r>
      <w:r>
        <w:rPr>
          <w:rFonts w:ascii="仿宋" w:hAnsi="仿宋" w:eastAsia="仿宋" w:cs="仿宋"/>
          <w:spacing w:val="2"/>
          <w:sz w:val="30"/>
          <w:szCs w:val="30"/>
          <w:lang w:eastAsia="zh-CN" w:bidi="ar"/>
        </w:rPr>
        <w:t>期限内，如因</w:t>
      </w:r>
      <w:r>
        <w:rPr>
          <w:rFonts w:hint="eastAsia" w:ascii="仿宋" w:hAnsi="仿宋" w:eastAsia="仿宋" w:cs="仿宋"/>
          <w:spacing w:val="2"/>
          <w:sz w:val="30"/>
          <w:szCs w:val="30"/>
          <w:lang w:eastAsia="zh-CN" w:bidi="ar"/>
        </w:rPr>
        <w:t>标的物</w:t>
      </w:r>
      <w:r>
        <w:rPr>
          <w:rFonts w:ascii="仿宋" w:hAnsi="仿宋" w:eastAsia="仿宋" w:cs="仿宋"/>
          <w:spacing w:val="2"/>
          <w:sz w:val="30"/>
          <w:szCs w:val="30"/>
          <w:lang w:eastAsia="zh-CN" w:bidi="ar"/>
        </w:rPr>
        <w:t>出现土地纠纷，由甲方负责解决，若致使乙方遭受经济损失，由甲方按国家相关规定进行赔偿。</w:t>
      </w:r>
    </w:p>
    <w:p w14:paraId="03F99EDA">
      <w:pPr>
        <w:spacing w:line="360" w:lineRule="auto"/>
        <w:jc w:val="both"/>
        <w:rPr>
          <w:rFonts w:hint="eastAsia"/>
          <w:lang w:eastAsia="zh-CN"/>
        </w:rPr>
      </w:pPr>
      <w:r>
        <w:rPr>
          <w:rFonts w:hint="eastAsia" w:ascii="仿宋" w:hAnsi="仿宋" w:eastAsia="仿宋" w:cs="仿宋"/>
          <w:spacing w:val="2"/>
          <w:sz w:val="30"/>
          <w:szCs w:val="30"/>
          <w:lang w:eastAsia="zh-CN"/>
        </w:rPr>
        <w:t>5.</w:t>
      </w:r>
      <w:r>
        <w:rPr>
          <w:rFonts w:ascii="仿宋" w:hAnsi="仿宋" w:eastAsia="仿宋" w:cs="仿宋"/>
          <w:spacing w:val="2"/>
          <w:sz w:val="30"/>
          <w:szCs w:val="30"/>
          <w:lang w:eastAsia="zh-CN"/>
        </w:rPr>
        <w:t>甲方应维护乙方的土地经营权，除本合同另有约定外，不得擅自变更、解除本合同</w:t>
      </w:r>
      <w:r>
        <w:rPr>
          <w:rFonts w:hint="eastAsia" w:ascii="仿宋" w:hAnsi="仿宋" w:eastAsia="仿宋" w:cs="仿宋"/>
          <w:spacing w:val="2"/>
          <w:sz w:val="30"/>
          <w:szCs w:val="30"/>
          <w:lang w:eastAsia="zh-CN"/>
        </w:rPr>
        <w:t>。</w:t>
      </w:r>
    </w:p>
    <w:p w14:paraId="1B360D7D">
      <w:pPr>
        <w:pStyle w:val="6"/>
        <w:rPr>
          <w:rFonts w:hint="eastAsia"/>
          <w:lang w:eastAsia="zh-TW"/>
        </w:rPr>
      </w:pPr>
    </w:p>
    <w:p w14:paraId="46BCAE0A">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九</w:t>
      </w:r>
      <w:r>
        <w:rPr>
          <w:rFonts w:ascii="黑体" w:hAnsi="黑体" w:eastAsia="黑体" w:cs="黑体"/>
          <w:spacing w:val="8"/>
          <w:sz w:val="30"/>
          <w:szCs w:val="30"/>
          <w:lang w:eastAsia="zh-CN"/>
        </w:rPr>
        <w:t>、乙方的权利和义务</w:t>
      </w:r>
    </w:p>
    <w:p w14:paraId="18D7C5F7">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一）乙方的权利</w:t>
      </w:r>
    </w:p>
    <w:p w14:paraId="41FB51C6">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1.在本合同约定的</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期限内占有</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，自主开展农业生产经营并取得收益。乙方对</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具有独立自主</w:t>
      </w:r>
      <w:r>
        <w:rPr>
          <w:rFonts w:hint="eastAsia" w:ascii="仿宋" w:hAnsi="仿宋" w:eastAsia="仿宋" w:cs="仿宋"/>
          <w:spacing w:val="3"/>
          <w:sz w:val="30"/>
          <w:szCs w:val="30"/>
          <w:lang w:eastAsia="zh-CN"/>
        </w:rPr>
        <w:t>的</w:t>
      </w:r>
      <w:r>
        <w:rPr>
          <w:rFonts w:ascii="仿宋" w:hAnsi="仿宋" w:eastAsia="仿宋" w:cs="仿宋"/>
          <w:spacing w:val="3"/>
          <w:sz w:val="30"/>
          <w:szCs w:val="30"/>
          <w:lang w:eastAsia="zh-CN"/>
        </w:rPr>
        <w:t>经营权和收益权，任何单位和个人不得干涉；</w:t>
      </w:r>
    </w:p>
    <w:p w14:paraId="2FCD31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2</w:t>
      </w:r>
      <w:r>
        <w:rPr>
          <w:rFonts w:ascii="仿宋" w:hAnsi="仿宋" w:eastAsia="仿宋" w:cs="仿宋"/>
          <w:spacing w:val="4"/>
          <w:sz w:val="30"/>
          <w:szCs w:val="30"/>
          <w:lang w:eastAsia="zh-CN"/>
        </w:rPr>
        <w:t>.甲方同意，乙方</w:t>
      </w:r>
      <w:r>
        <w:rPr>
          <w:rFonts w:hint="eastAsia" w:ascii="仿宋" w:hAnsi="仿宋" w:eastAsia="仿宋" w:cs="仿宋"/>
          <w:spacing w:val="4"/>
          <w:sz w:val="30"/>
          <w:szCs w:val="30"/>
          <w:lang w:eastAsia="zh-CN"/>
        </w:rPr>
        <w:t>有权</w:t>
      </w:r>
      <w:r>
        <w:rPr>
          <w:rFonts w:ascii="仿宋" w:hAnsi="仿宋" w:eastAsia="仿宋" w:cs="仿宋"/>
          <w:spacing w:val="4"/>
          <w:sz w:val="30"/>
          <w:szCs w:val="30"/>
          <w:lang w:eastAsia="zh-CN"/>
        </w:rPr>
        <w:t>依法投资改良</w:t>
      </w:r>
      <w:r>
        <w:rPr>
          <w:rFonts w:hint="eastAsia" w:ascii="仿宋" w:hAnsi="仿宋" w:eastAsia="仿宋" w:cs="仿宋"/>
          <w:spacing w:val="4"/>
          <w:sz w:val="30"/>
          <w:szCs w:val="30"/>
          <w:lang w:eastAsia="zh-CN"/>
        </w:rPr>
        <w:t>标的物的</w:t>
      </w:r>
      <w:r>
        <w:rPr>
          <w:rFonts w:ascii="仿宋" w:hAnsi="仿宋" w:eastAsia="仿宋" w:cs="仿宋"/>
          <w:spacing w:val="4"/>
          <w:sz w:val="30"/>
          <w:szCs w:val="30"/>
          <w:lang w:eastAsia="zh-CN"/>
        </w:rPr>
        <w:t>土壤，建设农业生产附属、配</w:t>
      </w:r>
      <w:r>
        <w:rPr>
          <w:rFonts w:ascii="仿宋" w:hAnsi="仿宋" w:eastAsia="仿宋" w:cs="仿宋"/>
          <w:spacing w:val="6"/>
          <w:sz w:val="30"/>
          <w:szCs w:val="30"/>
          <w:lang w:eastAsia="zh-CN"/>
        </w:rPr>
        <w:t>套设施，并有权按照</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合同约定对其投资部分获得合理补偿；</w:t>
      </w:r>
    </w:p>
    <w:p w14:paraId="6B45BBC6">
      <w:p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3</w:t>
      </w:r>
      <w:r>
        <w:rPr>
          <w:rFonts w:ascii="仿宋" w:hAnsi="仿宋" w:eastAsia="仿宋" w:cs="仿宋"/>
          <w:spacing w:val="5"/>
          <w:sz w:val="30"/>
          <w:szCs w:val="30"/>
          <w:lang w:eastAsia="zh-CN"/>
        </w:rPr>
        <w:t>.</w:t>
      </w:r>
      <w:r>
        <w:rPr>
          <w:rFonts w:hint="eastAsia" w:ascii="仿宋" w:hAnsi="仿宋" w:eastAsia="仿宋" w:cs="仿宋"/>
          <w:spacing w:val="5"/>
          <w:sz w:val="30"/>
          <w:szCs w:val="30"/>
          <w:lang w:eastAsia="zh-CN"/>
        </w:rPr>
        <w:t>流转</w:t>
      </w:r>
      <w:r>
        <w:rPr>
          <w:rFonts w:ascii="仿宋" w:hAnsi="仿宋" w:eastAsia="仿宋" w:cs="仿宋"/>
          <w:spacing w:val="5"/>
          <w:sz w:val="30"/>
          <w:szCs w:val="30"/>
          <w:lang w:eastAsia="zh-CN"/>
        </w:rPr>
        <w:t>期限届满，有权在同等条件下优先</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w:t>
      </w:r>
    </w:p>
    <w:p w14:paraId="141E4F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4</w:t>
      </w:r>
      <w:r>
        <w:rPr>
          <w:rFonts w:ascii="仿宋" w:hAnsi="仿宋" w:eastAsia="仿宋" w:cs="仿宋"/>
          <w:spacing w:val="4"/>
          <w:sz w:val="30"/>
          <w:szCs w:val="30"/>
          <w:lang w:eastAsia="zh-CN"/>
        </w:rPr>
        <w:t>.如</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被依法征收、征用、占用等国家或地方政策原因导致乙方无法使用</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从事约定的</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土地用途，乙方有权单方面解除本合同，并依照相关规定获得相应的补偿。乙方不因该等原因解除本合同而承担任何责任</w:t>
      </w:r>
      <w:r>
        <w:rPr>
          <w:rFonts w:ascii="仿宋" w:hAnsi="仿宋" w:eastAsia="仿宋" w:cs="仿宋"/>
          <w:spacing w:val="1"/>
          <w:sz w:val="30"/>
          <w:szCs w:val="30"/>
          <w:lang w:eastAsia="zh-CN"/>
        </w:rPr>
        <w:t>。</w:t>
      </w:r>
    </w:p>
    <w:p w14:paraId="2AFEA0BF">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（二）乙方的义务</w:t>
      </w:r>
    </w:p>
    <w:p w14:paraId="0A5AD661">
      <w:pPr>
        <w:spacing w:line="360" w:lineRule="auto"/>
        <w:jc w:val="both"/>
        <w:rPr>
          <w:rFonts w:ascii="仿宋" w:hAnsi="仿宋" w:eastAsia="仿宋" w:cs="仿宋"/>
          <w:spacing w:val="14"/>
          <w:sz w:val="30"/>
          <w:szCs w:val="30"/>
          <w:lang w:eastAsia="zh-CN"/>
        </w:rPr>
      </w:pPr>
      <w:r>
        <w:rPr>
          <w:rFonts w:hint="eastAsia" w:ascii="仿宋" w:hAnsi="仿宋" w:eastAsia="仿宋" w:cs="仿宋"/>
          <w:spacing w:val="14"/>
          <w:sz w:val="30"/>
          <w:szCs w:val="30"/>
          <w:lang w:eastAsia="zh-CN"/>
        </w:rPr>
        <w:t>1.按照本合同约定及</w:t>
      </w:r>
      <w:r>
        <w:rPr>
          <w:rFonts w:hint="eastAsia" w:ascii="仿宋" w:hAnsi="仿宋" w:eastAsia="仿宋" w:cs="仿宋"/>
          <w:color w:val="auto"/>
          <w:spacing w:val="14"/>
          <w:sz w:val="30"/>
          <w:szCs w:val="30"/>
          <w:lang w:eastAsia="zh-CN"/>
        </w:rPr>
        <w:t>时</w:t>
      </w:r>
      <w:r>
        <w:rPr>
          <w:rFonts w:hint="eastAsia" w:ascii="仿宋" w:hAnsi="仿宋" w:eastAsia="仿宋" w:cs="仿宋"/>
          <w:color w:val="auto"/>
          <w:spacing w:val="14"/>
          <w:sz w:val="30"/>
          <w:szCs w:val="30"/>
          <w:lang w:val="en-US" w:eastAsia="zh-CN"/>
        </w:rPr>
        <w:t>接收</w:t>
      </w:r>
      <w:r>
        <w:rPr>
          <w:rFonts w:hint="eastAsia" w:ascii="仿宋" w:hAnsi="仿宋" w:eastAsia="仿宋" w:cs="仿宋"/>
          <w:spacing w:val="14"/>
          <w:sz w:val="30"/>
          <w:szCs w:val="30"/>
          <w:lang w:eastAsia="zh-CN"/>
        </w:rPr>
        <w:t>流转土地并按照约定向甲方支付租金；</w:t>
      </w:r>
    </w:p>
    <w:p w14:paraId="7274F2EC">
      <w:pPr>
        <w:spacing w:line="360" w:lineRule="auto"/>
        <w:jc w:val="both"/>
        <w:rPr>
          <w:rFonts w:ascii="仿宋" w:hAnsi="仿宋" w:eastAsia="仿宋" w:cs="仿宋"/>
          <w:spacing w:val="5"/>
          <w:sz w:val="30"/>
          <w:szCs w:val="30"/>
          <w:lang w:eastAsia="zh-CN"/>
        </w:rPr>
      </w:pPr>
      <w:r>
        <w:rPr>
          <w:rFonts w:ascii="仿宋" w:hAnsi="仿宋" w:eastAsia="仿宋" w:cs="仿宋"/>
          <w:spacing w:val="14"/>
          <w:sz w:val="30"/>
          <w:szCs w:val="30"/>
          <w:lang w:eastAsia="zh-CN"/>
        </w:rPr>
        <w:t>2.在法律法规政策规定和</w:t>
      </w:r>
      <w:r>
        <w:rPr>
          <w:rFonts w:hint="eastAsia" w:ascii="仿宋" w:hAnsi="仿宋" w:eastAsia="仿宋" w:cs="仿宋"/>
          <w:spacing w:val="14"/>
          <w:sz w:val="30"/>
          <w:szCs w:val="30"/>
          <w:lang w:eastAsia="zh-CN"/>
        </w:rPr>
        <w:t>本</w:t>
      </w:r>
      <w:r>
        <w:rPr>
          <w:rFonts w:ascii="仿宋" w:hAnsi="仿宋" w:eastAsia="仿宋" w:cs="仿宋"/>
          <w:spacing w:val="14"/>
          <w:sz w:val="30"/>
          <w:szCs w:val="30"/>
          <w:lang w:eastAsia="zh-CN"/>
        </w:rPr>
        <w:t>合同约定允许范围内合理利用</w:t>
      </w:r>
      <w:r>
        <w:rPr>
          <w:rFonts w:hint="eastAsia" w:ascii="仿宋" w:hAnsi="仿宋" w:eastAsia="仿宋" w:cs="仿宋"/>
          <w:spacing w:val="14"/>
          <w:sz w:val="30"/>
          <w:szCs w:val="30"/>
          <w:lang w:eastAsia="zh-CN"/>
        </w:rPr>
        <w:t>流转</w:t>
      </w:r>
      <w:r>
        <w:rPr>
          <w:rFonts w:ascii="仿宋" w:hAnsi="仿宋" w:eastAsia="仿宋" w:cs="仿宋"/>
          <w:spacing w:val="14"/>
          <w:sz w:val="30"/>
          <w:szCs w:val="30"/>
          <w:lang w:eastAsia="zh-CN"/>
        </w:rPr>
        <w:t>土</w:t>
      </w:r>
      <w:r>
        <w:rPr>
          <w:rFonts w:ascii="仿宋" w:hAnsi="仿宋" w:eastAsia="仿宋" w:cs="仿宋"/>
          <w:spacing w:val="8"/>
          <w:sz w:val="30"/>
          <w:szCs w:val="30"/>
          <w:lang w:eastAsia="zh-CN"/>
        </w:rPr>
        <w:t>地，确保农地农用，符合当地粮食生产等产业规划，不</w:t>
      </w:r>
      <w:r>
        <w:rPr>
          <w:rFonts w:ascii="仿宋" w:hAnsi="仿宋" w:eastAsia="仿宋" w:cs="仿宋"/>
          <w:spacing w:val="7"/>
          <w:sz w:val="30"/>
          <w:szCs w:val="30"/>
          <w:lang w:eastAsia="zh-CN"/>
        </w:rPr>
        <w:t>得弃耕抛荒</w:t>
      </w:r>
      <w:r>
        <w:rPr>
          <w:rFonts w:hint="eastAsia" w:ascii="仿宋" w:hAnsi="仿宋" w:eastAsia="仿宋" w:cs="仿宋"/>
          <w:spacing w:val="7"/>
          <w:sz w:val="30"/>
          <w:szCs w:val="30"/>
          <w:lang w:eastAsia="zh-CN"/>
        </w:rPr>
        <w:t>，</w:t>
      </w:r>
      <w:r>
        <w:rPr>
          <w:rFonts w:ascii="仿宋" w:hAnsi="仿宋" w:eastAsia="仿宋" w:cs="仿宋"/>
          <w:spacing w:val="5"/>
          <w:sz w:val="30"/>
          <w:szCs w:val="30"/>
          <w:lang w:eastAsia="zh-CN"/>
        </w:rPr>
        <w:t>不得破坏农业综合生产能力和农业生态环境；</w:t>
      </w:r>
    </w:p>
    <w:p w14:paraId="71BF2EC6">
      <w:pPr>
        <w:numPr>
          <w:ilvl w:val="255"/>
          <w:numId w:val="0"/>
        </w:num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3.依据有关法律法规保护</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土地，禁止改变</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土地的农业用</w:t>
      </w:r>
      <w:r>
        <w:rPr>
          <w:rFonts w:ascii="仿宋" w:hAnsi="仿宋" w:eastAsia="仿宋" w:cs="仿宋"/>
          <w:spacing w:val="-6"/>
          <w:sz w:val="30"/>
          <w:szCs w:val="30"/>
          <w:lang w:eastAsia="zh-CN"/>
        </w:rPr>
        <w:t>途，禁止占用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土地建窑、建坟或者擅自在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土地上建房、挖砂、</w:t>
      </w:r>
      <w:r>
        <w:rPr>
          <w:rFonts w:ascii="仿宋" w:hAnsi="仿宋" w:eastAsia="仿宋" w:cs="仿宋"/>
          <w:spacing w:val="18"/>
          <w:sz w:val="30"/>
          <w:szCs w:val="30"/>
          <w:lang w:eastAsia="zh-CN"/>
        </w:rPr>
        <w:t xml:space="preserve"> </w:t>
      </w:r>
      <w:r>
        <w:rPr>
          <w:rFonts w:ascii="仿宋" w:hAnsi="仿宋" w:eastAsia="仿宋" w:cs="仿宋"/>
          <w:spacing w:val="-1"/>
          <w:sz w:val="30"/>
          <w:szCs w:val="30"/>
          <w:lang w:eastAsia="zh-CN"/>
        </w:rPr>
        <w:t>采石、采矿、取土等，禁止占用</w:t>
      </w:r>
      <w:r>
        <w:rPr>
          <w:rFonts w:hint="eastAsia" w:ascii="仿宋" w:hAnsi="仿宋" w:eastAsia="仿宋" w:cs="仿宋"/>
          <w:spacing w:val="-1"/>
          <w:sz w:val="30"/>
          <w:szCs w:val="30"/>
          <w:lang w:eastAsia="zh-CN"/>
        </w:rPr>
        <w:t>承包</w:t>
      </w:r>
      <w:r>
        <w:rPr>
          <w:rFonts w:ascii="仿宋" w:hAnsi="仿宋" w:eastAsia="仿宋" w:cs="仿宋"/>
          <w:spacing w:val="-1"/>
          <w:sz w:val="30"/>
          <w:szCs w:val="30"/>
          <w:lang w:eastAsia="zh-CN"/>
        </w:rPr>
        <w:t>的永久基本农田发展林果业和挖</w:t>
      </w:r>
      <w:r>
        <w:rPr>
          <w:rFonts w:ascii="仿宋" w:hAnsi="仿宋" w:eastAsia="仿宋" w:cs="仿宋"/>
          <w:spacing w:val="-10"/>
          <w:sz w:val="30"/>
          <w:szCs w:val="30"/>
          <w:lang w:eastAsia="zh-CN"/>
        </w:rPr>
        <w:t>塘养鱼</w:t>
      </w:r>
      <w:r>
        <w:rPr>
          <w:rFonts w:hint="eastAsia" w:ascii="仿宋" w:hAnsi="仿宋" w:eastAsia="仿宋" w:cs="仿宋"/>
          <w:sz w:val="30"/>
          <w:szCs w:val="30"/>
          <w:lang w:eastAsia="zh-CN"/>
        </w:rPr>
        <w:t>。</w:t>
      </w:r>
    </w:p>
    <w:p w14:paraId="6D71DFB4">
      <w:pPr>
        <w:spacing w:line="360" w:lineRule="auto"/>
        <w:jc w:val="both"/>
        <w:rPr>
          <w:rFonts w:hint="eastAsia" w:ascii="黑体" w:hAnsi="黑体" w:eastAsia="黑体" w:cs="黑体"/>
          <w:spacing w:val="6"/>
          <w:sz w:val="30"/>
          <w:szCs w:val="30"/>
          <w:lang w:eastAsia="zh-CN"/>
        </w:rPr>
      </w:pPr>
    </w:p>
    <w:p w14:paraId="21321F97">
      <w:pPr>
        <w:spacing w:line="360" w:lineRule="auto"/>
        <w:jc w:val="both"/>
        <w:rPr>
          <w:rFonts w:ascii="黑体" w:hAnsi="黑体" w:eastAsia="黑体" w:cs="黑体"/>
          <w:sz w:val="30"/>
          <w:szCs w:val="30"/>
          <w:lang w:eastAsia="zh-CN"/>
        </w:rPr>
      </w:pPr>
      <w:r>
        <w:rPr>
          <w:rFonts w:hint="eastAsia" w:ascii="黑体" w:hAnsi="黑体" w:eastAsia="黑体" w:cs="黑体"/>
          <w:spacing w:val="6"/>
          <w:sz w:val="30"/>
          <w:szCs w:val="30"/>
          <w:lang w:eastAsia="zh-CN"/>
        </w:rPr>
        <w:t>十</w:t>
      </w:r>
      <w:r>
        <w:rPr>
          <w:rFonts w:ascii="黑体" w:hAnsi="黑体" w:eastAsia="黑体" w:cs="黑体"/>
          <w:spacing w:val="6"/>
          <w:sz w:val="30"/>
          <w:szCs w:val="30"/>
          <w:lang w:eastAsia="zh-CN"/>
        </w:rPr>
        <w:t>、其他约定</w:t>
      </w:r>
    </w:p>
    <w:p w14:paraId="31731D88">
      <w:pPr>
        <w:spacing w:line="360" w:lineRule="auto"/>
        <w:jc w:val="both"/>
        <w:rPr>
          <w:rFonts w:ascii="仿宋" w:hAnsi="仿宋" w:eastAsia="仿宋" w:cs="仿宋"/>
          <w:sz w:val="30"/>
          <w:szCs w:val="30"/>
          <w:lang w:eastAsia="zh-CN"/>
        </w:rPr>
      </w:pPr>
      <w:r>
        <w:rPr>
          <w:rFonts w:ascii="仿宋" w:hAnsi="仿宋" w:eastAsia="仿宋" w:cs="仿宋"/>
          <w:spacing w:val="-6"/>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6"/>
          <w:sz w:val="30"/>
          <w:szCs w:val="30"/>
          <w:lang w:eastAsia="zh-CN"/>
        </w:rPr>
        <w:t>一</w:t>
      </w:r>
      <w:r>
        <w:rPr>
          <w:rFonts w:ascii="仿宋" w:hAnsi="仿宋" w:eastAsia="仿宋" w:cs="仿宋"/>
          <w:spacing w:val="-58"/>
          <w:sz w:val="30"/>
          <w:szCs w:val="30"/>
          <w:lang w:eastAsia="zh-CN"/>
        </w:rPr>
        <w:t xml:space="preserve"> </w:t>
      </w:r>
      <w:r>
        <w:rPr>
          <w:rFonts w:ascii="仿宋" w:hAnsi="仿宋" w:eastAsia="仿宋" w:cs="仿宋"/>
          <w:spacing w:val="-6"/>
          <w:sz w:val="30"/>
          <w:szCs w:val="30"/>
          <w:lang w:eastAsia="zh-CN"/>
        </w:rPr>
        <w:t>）甲方同意乙方依法</w:t>
      </w:r>
    </w:p>
    <w:p w14:paraId="68CC3707">
      <w:pPr>
        <w:spacing w:before="192" w:line="204" w:lineRule="auto"/>
        <w:ind w:left="620"/>
        <w:rPr>
          <w:rFonts w:ascii="仿宋" w:hAnsi="仿宋" w:eastAsia="仿宋" w:cs="仿宋"/>
          <w:sz w:val="30"/>
          <w:szCs w:val="30"/>
        </w:rPr>
      </w:pPr>
      <w:r>
        <w:rPr>
          <w:rFonts w:hint="eastAsia" w:ascii="仿宋" w:hAnsi="仿宋" w:eastAsia="仿宋" w:cs="仿宋"/>
          <w:spacing w:val="9"/>
          <w:sz w:val="30"/>
          <w:szCs w:val="30"/>
          <w:lang w:eastAsia="zh-CN"/>
        </w:rPr>
        <w:t>☑</w:t>
      </w:r>
      <w:r>
        <w:rPr>
          <w:rFonts w:ascii="仿宋" w:hAnsi="仿宋" w:eastAsia="仿宋" w:cs="仿宋"/>
          <w:spacing w:val="9"/>
          <w:sz w:val="30"/>
          <w:szCs w:val="30"/>
        </w:rPr>
        <w:t xml:space="preserve">投资改良土壤    </w:t>
      </w:r>
      <w:r>
        <w:rPr>
          <w:rFonts w:hint="eastAsia" w:ascii="仿宋" w:hAnsi="仿宋" w:eastAsia="仿宋" w:cs="仿宋"/>
          <w:spacing w:val="9"/>
          <w:sz w:val="30"/>
          <w:szCs w:val="30"/>
          <w:lang w:eastAsia="zh-CN"/>
        </w:rPr>
        <w:t>☑</w:t>
      </w:r>
      <w:r>
        <w:rPr>
          <w:rFonts w:ascii="仿宋" w:hAnsi="仿宋" w:eastAsia="仿宋" w:cs="仿宋"/>
          <w:spacing w:val="9"/>
          <w:sz w:val="30"/>
          <w:szCs w:val="30"/>
        </w:rPr>
        <w:t>建设农业生产附属、配套设施</w:t>
      </w:r>
    </w:p>
    <w:p w14:paraId="7D67F802">
      <w:pPr>
        <w:spacing w:before="126" w:line="220" w:lineRule="auto"/>
        <w:ind w:left="614"/>
        <w:rPr>
          <w:rFonts w:ascii="仿宋" w:hAnsi="仿宋" w:eastAsia="仿宋" w:cs="仿宋"/>
          <w:sz w:val="30"/>
          <w:szCs w:val="30"/>
        </w:rPr>
      </w:pPr>
      <w:r>
        <w:rPr>
          <w:rFonts w:hint="eastAsia" w:ascii="仿宋" w:hAnsi="仿宋" w:eastAsia="仿宋" w:cs="仿宋"/>
          <w:spacing w:val="9"/>
          <w:sz w:val="30"/>
          <w:szCs w:val="30"/>
          <w:lang w:eastAsia="zh-CN"/>
        </w:rPr>
        <w:t>☑</w:t>
      </w:r>
      <w:r>
        <w:rPr>
          <w:rFonts w:ascii="仿宋" w:hAnsi="仿宋" w:eastAsia="仿宋" w:cs="仿宋"/>
          <w:spacing w:val="7"/>
          <w:sz w:val="30"/>
          <w:szCs w:val="30"/>
        </w:rPr>
        <w:t xml:space="preserve">以土地经营权融资担保  </w:t>
      </w:r>
      <w:r>
        <w:rPr>
          <w:rFonts w:hint="eastAsia" w:ascii="仿宋" w:hAnsi="仿宋" w:eastAsia="仿宋" w:cs="仿宋"/>
          <w:spacing w:val="9"/>
          <w:sz w:val="30"/>
          <w:szCs w:val="30"/>
          <w:lang w:eastAsia="zh-CN"/>
        </w:rPr>
        <w:t>☑</w:t>
      </w:r>
      <w:r>
        <w:rPr>
          <w:rFonts w:ascii="仿宋" w:hAnsi="仿宋" w:eastAsia="仿宋" w:cs="仿宋"/>
          <w:spacing w:val="7"/>
          <w:sz w:val="30"/>
          <w:szCs w:val="30"/>
        </w:rPr>
        <w:t>再流转土地经营权</w:t>
      </w:r>
    </w:p>
    <w:p w14:paraId="33B33067">
      <w:pPr>
        <w:spacing w:line="360" w:lineRule="auto"/>
        <w:jc w:val="both"/>
        <w:rPr>
          <w:rFonts w:ascii="仿宋" w:hAnsi="仿宋" w:eastAsia="仿宋" w:cs="仿宋"/>
          <w:sz w:val="30"/>
          <w:szCs w:val="30"/>
          <w:lang w:eastAsia="zh-CN"/>
        </w:rPr>
      </w:pPr>
    </w:p>
    <w:p w14:paraId="2CB37A7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其他:</w:t>
      </w:r>
      <w:r>
        <w:rPr>
          <w:rFonts w:ascii="仿宋" w:hAnsi="仿宋" w:eastAsia="仿宋" w:cs="仿宋"/>
          <w:spacing w:val="-134"/>
          <w:sz w:val="30"/>
          <w:szCs w:val="30"/>
          <w:lang w:eastAsia="zh-CN"/>
        </w:rPr>
        <w:t xml:space="preserve"> </w:t>
      </w:r>
      <w:r>
        <w:rPr>
          <w:rFonts w:ascii="仿宋" w:hAnsi="仿宋" w:eastAsia="仿宋" w:cs="仿宋"/>
          <w:sz w:val="30"/>
          <w:szCs w:val="30"/>
          <w:u w:val="single"/>
          <w:lang w:eastAsia="zh-CN"/>
        </w:rPr>
        <w:t xml:space="preserve"> </w:t>
      </w:r>
      <w:r>
        <w:rPr>
          <w:rFonts w:hint="eastAsia" w:ascii="仿宋" w:hAnsi="仿宋" w:eastAsia="仿宋" w:cs="仿宋"/>
          <w:sz w:val="30"/>
          <w:szCs w:val="30"/>
          <w:u w:val="single"/>
          <w:lang w:eastAsia="zh-CN"/>
        </w:rPr>
        <w:t>乙方进行以上行为时必须经过甲方书面同意，乙方自主进行以上行为均为无效</w:t>
      </w:r>
      <w:r>
        <w:rPr>
          <w:rFonts w:ascii="仿宋" w:hAnsi="仿宋" w:eastAsia="仿宋" w:cs="仿宋"/>
          <w:sz w:val="30"/>
          <w:szCs w:val="30"/>
          <w:u w:val="single"/>
          <w:lang w:eastAsia="zh-CN"/>
        </w:rPr>
        <w:t xml:space="preserve"> </w:t>
      </w:r>
      <w:r>
        <w:rPr>
          <w:rFonts w:ascii="仿宋" w:hAnsi="仿宋" w:eastAsia="仿宋" w:cs="仿宋"/>
          <w:spacing w:val="-1"/>
          <w:sz w:val="30"/>
          <w:szCs w:val="30"/>
          <w:lang w:eastAsia="zh-CN"/>
        </w:rPr>
        <w:t>。</w:t>
      </w:r>
    </w:p>
    <w:p w14:paraId="49550670">
      <w:pPr>
        <w:numPr>
          <w:ilvl w:val="0"/>
          <w:numId w:val="3"/>
        </w:numPr>
        <w:spacing w:line="360" w:lineRule="auto"/>
        <w:jc w:val="both"/>
        <w:rPr>
          <w:rFonts w:hint="eastAsia" w:ascii="仿宋" w:hAnsi="仿宋" w:eastAsia="仿宋" w:cs="仿宋"/>
          <w:color w:val="auto"/>
          <w:spacing w:val="-3"/>
          <w:sz w:val="30"/>
          <w:szCs w:val="30"/>
          <w:lang w:eastAsia="zh-CN"/>
        </w:rPr>
      </w:pPr>
      <w:r>
        <w:rPr>
          <w:rFonts w:hint="eastAsia" w:ascii="仿宋" w:hAnsi="仿宋" w:eastAsia="仿宋" w:cs="仿宋"/>
          <w:spacing w:val="-3"/>
          <w:sz w:val="30"/>
          <w:szCs w:val="30"/>
          <w:lang w:eastAsia="zh-CN"/>
        </w:rPr>
        <w:t>在承包期间</w:t>
      </w:r>
      <w:r>
        <w:rPr>
          <w:rFonts w:ascii="仿宋" w:hAnsi="仿宋" w:eastAsia="仿宋" w:cs="仿宋"/>
          <w:spacing w:val="-3"/>
          <w:sz w:val="30"/>
          <w:szCs w:val="30"/>
          <w:lang w:eastAsia="zh-CN"/>
        </w:rPr>
        <w:t>该</w:t>
      </w:r>
      <w:r>
        <w:rPr>
          <w:rFonts w:hint="eastAsia" w:ascii="仿宋" w:hAnsi="仿宋" w:eastAsia="仿宋" w:cs="仿宋"/>
          <w:spacing w:val="-3"/>
          <w:sz w:val="30"/>
          <w:szCs w:val="30"/>
          <w:lang w:eastAsia="zh-CN"/>
        </w:rPr>
        <w:t>承包</w:t>
      </w:r>
      <w:r>
        <w:rPr>
          <w:rFonts w:ascii="仿宋" w:hAnsi="仿宋" w:eastAsia="仿宋" w:cs="仿宋"/>
          <w:spacing w:val="-3"/>
          <w:sz w:val="30"/>
          <w:szCs w:val="30"/>
          <w:lang w:eastAsia="zh-CN"/>
        </w:rPr>
        <w:t>土地的财政补贴等归属：</w:t>
      </w:r>
      <w:r>
        <w:rPr>
          <w:rFonts w:hint="eastAsia" w:ascii="仿宋" w:hAnsi="仿宋" w:eastAsia="仿宋" w:cs="仿宋"/>
          <w:spacing w:val="-3"/>
          <w:sz w:val="30"/>
          <w:szCs w:val="30"/>
          <w:u w:val="single"/>
          <w:lang w:eastAsia="zh-CN"/>
        </w:rPr>
        <w:t>按照法律法规相关</w:t>
      </w:r>
      <w:r>
        <w:rPr>
          <w:rFonts w:hint="eastAsia" w:ascii="仿宋" w:hAnsi="仿宋" w:eastAsia="仿宋" w:cs="仿宋"/>
          <w:color w:val="auto"/>
          <w:spacing w:val="-3"/>
          <w:sz w:val="30"/>
          <w:szCs w:val="30"/>
          <w:u w:val="single"/>
          <w:lang w:eastAsia="zh-CN"/>
        </w:rPr>
        <w:t>条约约定</w:t>
      </w:r>
      <w:r>
        <w:rPr>
          <w:rFonts w:hint="eastAsia" w:ascii="仿宋" w:hAnsi="仿宋" w:eastAsia="仿宋" w:cs="仿宋"/>
          <w:color w:val="auto"/>
          <w:spacing w:val="-3"/>
          <w:sz w:val="30"/>
          <w:szCs w:val="30"/>
          <w:lang w:eastAsia="zh-CN"/>
        </w:rPr>
        <w:t>。</w:t>
      </w:r>
    </w:p>
    <w:p w14:paraId="626D6C2B">
      <w:pPr>
        <w:numPr>
          <w:ilvl w:val="0"/>
          <w:numId w:val="3"/>
        </w:numPr>
        <w:spacing w:line="360" w:lineRule="auto"/>
        <w:jc w:val="both"/>
        <w:rPr>
          <w:rFonts w:ascii="仿宋" w:hAnsi="仿宋" w:eastAsia="仿宋" w:cs="仿宋"/>
          <w:sz w:val="30"/>
          <w:szCs w:val="30"/>
          <w:u w:val="single"/>
          <w:lang w:eastAsia="zh-CN"/>
        </w:rPr>
      </w:pPr>
      <w:r>
        <w:rPr>
          <w:rFonts w:ascii="仿宋" w:hAnsi="仿宋" w:eastAsia="仿宋" w:cs="仿宋"/>
          <w:spacing w:val="2"/>
          <w:sz w:val="30"/>
          <w:szCs w:val="30"/>
          <w:lang w:eastAsia="zh-CN"/>
        </w:rPr>
        <w:t>本合同期限内，</w:t>
      </w:r>
      <w:r>
        <w:rPr>
          <w:rFonts w:ascii="仿宋" w:hAnsi="仿宋" w:eastAsia="仿宋" w:cs="仿宋"/>
          <w:spacing w:val="-47"/>
          <w:sz w:val="30"/>
          <w:szCs w:val="30"/>
          <w:lang w:eastAsia="zh-CN"/>
        </w:rPr>
        <w:t xml:space="preserve"> </w:t>
      </w:r>
      <w:r>
        <w:rPr>
          <w:rFonts w:ascii="仿宋" w:hAnsi="仿宋" w:eastAsia="仿宋" w:cs="仿宋"/>
          <w:spacing w:val="2"/>
          <w:sz w:val="30"/>
          <w:szCs w:val="30"/>
          <w:lang w:eastAsia="zh-CN"/>
        </w:rPr>
        <w:t>流转土地被依法征收、征用、占用时，有</w:t>
      </w:r>
      <w:r>
        <w:rPr>
          <w:rFonts w:ascii="仿宋" w:hAnsi="仿宋" w:eastAsia="仿宋" w:cs="仿宋"/>
          <w:spacing w:val="-1"/>
          <w:sz w:val="30"/>
          <w:szCs w:val="30"/>
          <w:lang w:eastAsia="zh-CN"/>
        </w:rPr>
        <w:t>关地上附着物及青苗补偿费的归属：</w:t>
      </w:r>
      <w:r>
        <w:rPr>
          <w:rFonts w:hint="eastAsia" w:ascii="仿宋" w:hAnsi="仿宋" w:eastAsia="仿宋" w:cs="仿宋"/>
          <w:spacing w:val="-1"/>
          <w:sz w:val="30"/>
          <w:szCs w:val="30"/>
          <w:u w:val="single"/>
          <w:lang w:val="en-US" w:eastAsia="zh-CN"/>
        </w:rPr>
        <w:t>甲方引进投资项目归甲方所有；</w:t>
      </w:r>
      <w:r>
        <w:rPr>
          <w:rFonts w:hint="eastAsia" w:ascii="仿宋" w:hAnsi="仿宋" w:eastAsia="仿宋" w:cs="仿宋"/>
          <w:spacing w:val="-1"/>
          <w:sz w:val="30"/>
          <w:szCs w:val="30"/>
          <w:u w:val="single"/>
          <w:lang w:eastAsia="zh-CN"/>
        </w:rPr>
        <w:t>乙方所投资建设的地上附着物或种植的作物归乙方所有，且乙方有权</w:t>
      </w:r>
      <w:r>
        <w:rPr>
          <w:rFonts w:hint="eastAsia" w:ascii="仿宋" w:hAnsi="仿宋" w:eastAsia="仿宋" w:cs="仿宋"/>
          <w:spacing w:val="4"/>
          <w:sz w:val="30"/>
          <w:szCs w:val="30"/>
          <w:u w:val="single"/>
          <w:lang w:eastAsia="zh-CN"/>
        </w:rPr>
        <w:t>依照相关规定获得相应的补偿</w:t>
      </w:r>
      <w:r>
        <w:rPr>
          <w:rFonts w:ascii="仿宋" w:hAnsi="仿宋" w:eastAsia="仿宋" w:cs="仿宋"/>
          <w:spacing w:val="-1"/>
          <w:sz w:val="30"/>
          <w:szCs w:val="30"/>
          <w:u w:val="single"/>
          <w:lang w:eastAsia="zh-CN"/>
        </w:rPr>
        <w:t>。</w:t>
      </w:r>
    </w:p>
    <w:p w14:paraId="23BA50F2">
      <w:pPr>
        <w:pStyle w:val="2"/>
        <w:spacing w:line="360" w:lineRule="auto"/>
        <w:rPr>
          <w:rFonts w:ascii="黑体" w:hAnsi="黑体" w:eastAsia="黑体" w:cs="黑体"/>
          <w:spacing w:val="8"/>
          <w:sz w:val="30"/>
          <w:szCs w:val="30"/>
          <w:lang w:eastAsia="zh-CN"/>
        </w:rPr>
      </w:pPr>
      <w:r>
        <w:rPr>
          <w:rFonts w:ascii="仿宋" w:hAnsi="仿宋" w:eastAsia="仿宋" w:cs="仿宋"/>
          <w:spacing w:val="-22"/>
          <w:sz w:val="30"/>
          <w:szCs w:val="30"/>
          <w:lang w:eastAsia="zh-CN"/>
        </w:rPr>
        <w:t>（</w:t>
      </w:r>
      <w:r>
        <w:rPr>
          <w:rFonts w:hint="eastAsia" w:ascii="仿宋" w:hAnsi="仿宋" w:eastAsia="仿宋" w:cs="仿宋"/>
          <w:spacing w:val="-22"/>
          <w:sz w:val="30"/>
          <w:szCs w:val="30"/>
          <w:lang w:val="en-US" w:eastAsia="zh-CN"/>
        </w:rPr>
        <w:t>四</w:t>
      </w:r>
      <w:bookmarkStart w:id="0" w:name="_GoBack"/>
      <w:bookmarkEnd w:id="0"/>
      <w:r>
        <w:rPr>
          <w:rFonts w:ascii="仿宋" w:hAnsi="仿宋" w:eastAsia="仿宋" w:cs="仿宋"/>
          <w:spacing w:val="-22"/>
          <w:sz w:val="30"/>
          <w:szCs w:val="30"/>
          <w:lang w:eastAsia="zh-CN"/>
        </w:rPr>
        <w:t>）</w:t>
      </w:r>
      <w:r>
        <w:rPr>
          <w:rFonts w:ascii="仿宋" w:hAnsi="仿宋" w:eastAsia="仿宋" w:cs="仿宋"/>
          <w:spacing w:val="2"/>
          <w:sz w:val="30"/>
          <w:szCs w:val="30"/>
          <w:lang w:eastAsia="zh-CN"/>
        </w:rPr>
        <w:t>其他事项：</w:t>
      </w:r>
      <w:r>
        <w:rPr>
          <w:rFonts w:ascii="仿宋" w:hAnsi="仿宋" w:eastAsia="仿宋" w:cs="仿宋"/>
          <w:spacing w:val="2"/>
          <w:sz w:val="30"/>
          <w:szCs w:val="30"/>
          <w:u w:val="single" w:color="auto"/>
          <w:lang w:eastAsia="zh-CN"/>
        </w:rPr>
        <w:t>甲方承诺，在签署本合同之前，已取得将</w:t>
      </w:r>
      <w:r>
        <w:rPr>
          <w:rFonts w:hint="eastAsia" w:ascii="仿宋" w:hAnsi="仿宋" w:eastAsia="仿宋" w:cs="仿宋"/>
          <w:spacing w:val="2"/>
          <w:sz w:val="30"/>
          <w:szCs w:val="30"/>
          <w:u w:val="single" w:color="auto"/>
          <w:lang w:eastAsia="zh-CN"/>
        </w:rPr>
        <w:t>标的物流转</w:t>
      </w:r>
      <w:r>
        <w:rPr>
          <w:rFonts w:ascii="仿宋" w:hAnsi="仿宋" w:eastAsia="仿宋" w:cs="仿宋"/>
          <w:spacing w:val="2"/>
          <w:sz w:val="30"/>
          <w:szCs w:val="30"/>
          <w:u w:val="single" w:color="auto"/>
          <w:lang w:eastAsia="zh-CN"/>
        </w:rPr>
        <w:t>给乙方所必须的决议、授权及批复文件，甲方有权签署本合同并</w:t>
      </w:r>
      <w:r>
        <w:rPr>
          <w:rFonts w:hint="eastAsia" w:ascii="仿宋" w:hAnsi="仿宋" w:eastAsia="仿宋" w:cs="仿宋"/>
          <w:spacing w:val="2"/>
          <w:sz w:val="30"/>
          <w:szCs w:val="30"/>
          <w:u w:val="single" w:color="auto"/>
          <w:lang w:eastAsia="zh-CN"/>
        </w:rPr>
        <w:t>履行</w:t>
      </w:r>
      <w:r>
        <w:rPr>
          <w:rFonts w:ascii="仿宋" w:hAnsi="仿宋" w:eastAsia="仿宋" w:cs="仿宋"/>
          <w:spacing w:val="2"/>
          <w:sz w:val="30"/>
          <w:szCs w:val="30"/>
          <w:u w:val="single" w:color="auto"/>
          <w:lang w:eastAsia="zh-CN"/>
        </w:rPr>
        <w:t>本合同。</w:t>
      </w:r>
      <w:r>
        <w:rPr>
          <w:rFonts w:hint="eastAsia" w:ascii="仿宋" w:hAnsi="仿宋" w:eastAsia="仿宋" w:cs="仿宋"/>
          <w:spacing w:val="2"/>
          <w:sz w:val="30"/>
          <w:szCs w:val="30"/>
          <w:u w:val="single" w:color="auto"/>
          <w:lang w:eastAsia="zh-CN"/>
        </w:rPr>
        <w:t>标的物</w:t>
      </w:r>
      <w:r>
        <w:rPr>
          <w:rFonts w:ascii="仿宋" w:hAnsi="仿宋" w:eastAsia="仿宋" w:cs="仿宋"/>
          <w:spacing w:val="2"/>
          <w:sz w:val="30"/>
          <w:szCs w:val="30"/>
          <w:u w:val="single" w:color="auto"/>
          <w:lang w:eastAsia="zh-CN"/>
        </w:rPr>
        <w:t>上不存在任何形式的权利负担，包括但不限于任何担保利益、权属瑕疵、抵押或者其他任何性质的权利负担</w:t>
      </w:r>
      <w:r>
        <w:rPr>
          <w:rFonts w:ascii="仿宋" w:hAnsi="仿宋" w:eastAsia="仿宋" w:cs="仿宋"/>
          <w:spacing w:val="-22"/>
          <w:sz w:val="30"/>
          <w:szCs w:val="30"/>
          <w:u w:val="single" w:color="auto"/>
          <w:lang w:eastAsia="zh-CN"/>
        </w:rPr>
        <w:t>。</w:t>
      </w:r>
      <w:r>
        <w:rPr>
          <w:rFonts w:hint="eastAsia" w:ascii="仿宋" w:hAnsi="仿宋" w:eastAsia="仿宋" w:cs="仿宋"/>
          <w:spacing w:val="-2"/>
          <w:sz w:val="28"/>
          <w:szCs w:val="28"/>
          <w:u w:val="single" w:color="auto"/>
          <w:lang w:val="en-US" w:eastAsia="zh-CN"/>
        </w:rPr>
        <w:t>乙方依法转租给第三方或者与第三方合作，需征得甲方书面同意并在村委会备案。</w:t>
      </w:r>
      <w:r>
        <w:rPr>
          <w:rFonts w:hint="eastAsia" w:ascii="仿宋" w:hAnsi="仿宋" w:eastAsia="仿宋" w:cs="仿宋"/>
          <w:spacing w:val="2"/>
          <w:sz w:val="30"/>
          <w:szCs w:val="30"/>
          <w:u w:val="single" w:color="auto"/>
          <w:lang w:val="en-US" w:eastAsia="zh-CN"/>
        </w:rPr>
        <w:t>（特别注明：光伏项目必须经三家镇人民政府书面同意）</w:t>
      </w:r>
    </w:p>
    <w:p w14:paraId="3F6D78E0">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一</w:t>
      </w:r>
      <w:r>
        <w:rPr>
          <w:rFonts w:ascii="黑体" w:hAnsi="黑体" w:eastAsia="黑体" w:cs="黑体"/>
          <w:spacing w:val="8"/>
          <w:sz w:val="30"/>
          <w:szCs w:val="30"/>
          <w:lang w:eastAsia="zh-CN"/>
        </w:rPr>
        <w:t>、合同变更、解除和终止</w:t>
      </w:r>
    </w:p>
    <w:p w14:paraId="2DF8BA94">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4"/>
          <w:sz w:val="30"/>
          <w:szCs w:val="30"/>
          <w:lang w:eastAsia="zh-CN"/>
        </w:rPr>
        <w:t>一）合同有效期间，因不可抗力因素致使合同全</w:t>
      </w:r>
      <w:r>
        <w:rPr>
          <w:rFonts w:ascii="仿宋" w:hAnsi="仿宋" w:eastAsia="仿宋" w:cs="仿宋"/>
          <w:spacing w:val="-5"/>
          <w:sz w:val="30"/>
          <w:szCs w:val="30"/>
          <w:lang w:eastAsia="zh-CN"/>
        </w:rPr>
        <w:t>部不能履行时，</w:t>
      </w:r>
      <w:r>
        <w:rPr>
          <w:rFonts w:ascii="仿宋" w:hAnsi="仿宋" w:eastAsia="仿宋" w:cs="仿宋"/>
          <w:sz w:val="30"/>
          <w:szCs w:val="30"/>
          <w:lang w:eastAsia="zh-CN"/>
        </w:rPr>
        <w:t xml:space="preserve"> </w:t>
      </w:r>
      <w:r>
        <w:rPr>
          <w:rFonts w:ascii="仿宋" w:hAnsi="仿宋" w:eastAsia="仿宋" w:cs="仿宋"/>
          <w:spacing w:val="5"/>
          <w:sz w:val="30"/>
          <w:szCs w:val="30"/>
          <w:lang w:eastAsia="zh-CN"/>
        </w:rPr>
        <w:t>本合同自动终止，甲方将合同终止日至</w:t>
      </w: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到期日的期限内已收取的</w:t>
      </w:r>
      <w:r>
        <w:rPr>
          <w:rFonts w:hint="eastAsia" w:ascii="仿宋" w:hAnsi="仿宋" w:eastAsia="仿宋" w:cs="仿宋"/>
          <w:spacing w:val="5"/>
          <w:sz w:val="30"/>
          <w:szCs w:val="30"/>
          <w:lang w:eastAsia="zh-CN"/>
        </w:rPr>
        <w:t>租金</w:t>
      </w:r>
      <w:r>
        <w:rPr>
          <w:rFonts w:ascii="仿宋" w:hAnsi="仿宋" w:eastAsia="仿宋" w:cs="仿宋"/>
          <w:spacing w:val="5"/>
          <w:sz w:val="30"/>
          <w:szCs w:val="30"/>
          <w:lang w:eastAsia="zh-CN"/>
        </w:rPr>
        <w:t>退还给乙方；致使合同部分不能履行的，其他部分继续履行，</w:t>
      </w:r>
      <w:r>
        <w:rPr>
          <w:rFonts w:hint="eastAsia" w:ascii="仿宋" w:hAnsi="仿宋" w:eastAsia="仿宋" w:cs="仿宋"/>
          <w:spacing w:val="5"/>
          <w:sz w:val="30"/>
          <w:szCs w:val="30"/>
          <w:lang w:eastAsia="zh-CN"/>
        </w:rPr>
        <w:t>租</w:t>
      </w:r>
      <w:r>
        <w:rPr>
          <w:rFonts w:ascii="仿宋" w:hAnsi="仿宋" w:eastAsia="仿宋" w:cs="仿宋"/>
          <w:spacing w:val="1"/>
          <w:sz w:val="30"/>
          <w:szCs w:val="30"/>
          <w:lang w:eastAsia="zh-CN"/>
        </w:rPr>
        <w:t>金</w:t>
      </w:r>
      <w:r>
        <w:rPr>
          <w:rFonts w:hint="eastAsia" w:ascii="仿宋" w:hAnsi="仿宋" w:eastAsia="仿宋" w:cs="仿宋"/>
          <w:spacing w:val="1"/>
          <w:sz w:val="30"/>
          <w:szCs w:val="30"/>
          <w:lang w:eastAsia="zh-CN"/>
        </w:rPr>
        <w:t>应当</w:t>
      </w:r>
      <w:r>
        <w:rPr>
          <w:rFonts w:ascii="仿宋" w:hAnsi="仿宋" w:eastAsia="仿宋" w:cs="仿宋"/>
          <w:spacing w:val="1"/>
          <w:sz w:val="30"/>
          <w:szCs w:val="30"/>
          <w:lang w:eastAsia="zh-CN"/>
        </w:rPr>
        <w:t>作相应调整。</w:t>
      </w:r>
    </w:p>
    <w:p w14:paraId="099A5102">
      <w:pPr>
        <w:spacing w:line="360" w:lineRule="auto"/>
        <w:jc w:val="both"/>
        <w:rPr>
          <w:rFonts w:ascii="仿宋" w:hAnsi="仿宋" w:eastAsia="仿宋" w:cs="仿宋"/>
          <w:spacing w:val="-1"/>
          <w:sz w:val="30"/>
          <w:szCs w:val="30"/>
          <w:lang w:eastAsia="zh-CN"/>
        </w:rPr>
      </w:pPr>
      <w:r>
        <w:rPr>
          <w:rFonts w:ascii="仿宋" w:hAnsi="仿宋" w:eastAsia="仿宋" w:cs="仿宋"/>
          <w:sz w:val="30"/>
          <w:szCs w:val="30"/>
          <w:lang w:eastAsia="zh-CN"/>
        </w:rPr>
        <w:t>（二）如乙方在合同期满后需要继续经营</w:t>
      </w:r>
      <w:r>
        <w:rPr>
          <w:rFonts w:hint="eastAsia" w:ascii="仿宋" w:hAnsi="仿宋" w:eastAsia="仿宋" w:cs="仿宋"/>
          <w:sz w:val="30"/>
          <w:szCs w:val="30"/>
          <w:lang w:eastAsia="zh-CN"/>
        </w:rPr>
        <w:t>标的物</w:t>
      </w:r>
      <w:r>
        <w:rPr>
          <w:rFonts w:ascii="仿宋" w:hAnsi="仿宋" w:eastAsia="仿宋" w:cs="仿宋"/>
          <w:sz w:val="30"/>
          <w:szCs w:val="30"/>
          <w:lang w:eastAsia="zh-CN"/>
        </w:rPr>
        <w:t>，</w:t>
      </w:r>
      <w:r>
        <w:rPr>
          <w:rFonts w:hint="eastAsia" w:ascii="仿宋" w:hAnsi="仿宋" w:eastAsia="仿宋" w:cs="仿宋"/>
          <w:sz w:val="30"/>
          <w:szCs w:val="30"/>
          <w:lang w:eastAsia="zh-CN"/>
        </w:rPr>
        <w:t>乙方应当</w:t>
      </w:r>
      <w:r>
        <w:rPr>
          <w:rFonts w:ascii="仿宋" w:hAnsi="仿宋" w:eastAsia="仿宋" w:cs="仿宋"/>
          <w:sz w:val="30"/>
          <w:szCs w:val="30"/>
          <w:lang w:eastAsia="zh-CN"/>
        </w:rPr>
        <w:t>在合</w:t>
      </w:r>
      <w:r>
        <w:rPr>
          <w:rFonts w:ascii="仿宋" w:hAnsi="仿宋" w:eastAsia="仿宋" w:cs="仿宋"/>
          <w:spacing w:val="1"/>
          <w:sz w:val="30"/>
          <w:szCs w:val="30"/>
          <w:lang w:eastAsia="zh-CN"/>
        </w:rPr>
        <w:t>同期满前</w:t>
      </w:r>
      <w:r>
        <w:rPr>
          <w:rFonts w:hint="eastAsia" w:ascii="仿宋" w:hAnsi="仿宋" w:eastAsia="仿宋" w:cs="仿宋"/>
          <w:spacing w:val="1"/>
          <w:sz w:val="30"/>
          <w:szCs w:val="30"/>
          <w:lang w:eastAsia="zh-CN"/>
        </w:rPr>
        <w:t>一年内</w:t>
      </w:r>
      <w:r>
        <w:rPr>
          <w:rFonts w:ascii="仿宋" w:hAnsi="仿宋" w:eastAsia="仿宋" w:cs="仿宋"/>
          <w:spacing w:val="1"/>
          <w:sz w:val="30"/>
          <w:szCs w:val="30"/>
          <w:lang w:eastAsia="zh-CN"/>
        </w:rPr>
        <w:t>书面向甲方提出申请。</w:t>
      </w:r>
      <w:r>
        <w:rPr>
          <w:rFonts w:hint="eastAsia" w:ascii="仿宋" w:hAnsi="仿宋" w:eastAsia="仿宋" w:cs="仿宋"/>
          <w:spacing w:val="1"/>
          <w:sz w:val="30"/>
          <w:szCs w:val="30"/>
          <w:lang w:eastAsia="zh-CN"/>
        </w:rPr>
        <w:t>乙方如提出继续承包租赁，享有优先租赁权，经双方协商一致，可重新签订合同。</w:t>
      </w:r>
      <w:r>
        <w:rPr>
          <w:rFonts w:ascii="仿宋" w:hAnsi="仿宋" w:eastAsia="仿宋" w:cs="仿宋"/>
          <w:spacing w:val="1"/>
          <w:sz w:val="30"/>
          <w:szCs w:val="30"/>
          <w:lang w:eastAsia="zh-CN"/>
        </w:rPr>
        <w:t>如乙</w:t>
      </w:r>
      <w:r>
        <w:rPr>
          <w:rFonts w:ascii="仿宋" w:hAnsi="仿宋" w:eastAsia="仿宋" w:cs="仿宋"/>
          <w:sz w:val="30"/>
          <w:szCs w:val="30"/>
          <w:lang w:eastAsia="zh-CN"/>
        </w:rPr>
        <w:t>方不再继续经营的，</w:t>
      </w:r>
      <w:r>
        <w:rPr>
          <w:rFonts w:ascii="仿宋" w:hAnsi="仿宋" w:eastAsia="仿宋" w:cs="仿宋"/>
          <w:spacing w:val="-70"/>
          <w:sz w:val="30"/>
          <w:szCs w:val="30"/>
          <w:lang w:eastAsia="zh-CN"/>
        </w:rPr>
        <w:t xml:space="preserve"> </w:t>
      </w:r>
      <w:r>
        <w:rPr>
          <w:rFonts w:ascii="仿宋" w:hAnsi="仿宋" w:eastAsia="仿宋" w:cs="仿宋"/>
          <w:sz w:val="30"/>
          <w:szCs w:val="30"/>
          <w:lang w:eastAsia="zh-CN"/>
        </w:rPr>
        <w:t>必</w:t>
      </w:r>
      <w:r>
        <w:rPr>
          <w:rFonts w:ascii="仿宋" w:hAnsi="仿宋" w:eastAsia="仿宋" w:cs="仿宋"/>
          <w:spacing w:val="-1"/>
          <w:sz w:val="30"/>
          <w:szCs w:val="30"/>
          <w:lang w:eastAsia="zh-CN"/>
        </w:rPr>
        <w:t>须在合同期满</w:t>
      </w:r>
      <w:r>
        <w:rPr>
          <w:rFonts w:hint="eastAsia" w:ascii="仿宋" w:hAnsi="仿宋" w:eastAsia="仿宋" w:cs="仿宋"/>
          <w:spacing w:val="-1"/>
          <w:sz w:val="30"/>
          <w:szCs w:val="30"/>
          <w:lang w:eastAsia="zh-CN"/>
        </w:rPr>
        <w:t>前</w:t>
      </w:r>
      <w:r>
        <w:rPr>
          <w:rFonts w:hint="eastAsia" w:ascii="仿宋" w:hAnsi="仿宋" w:eastAsia="仿宋" w:cs="仿宋"/>
          <w:spacing w:val="-1"/>
          <w:sz w:val="30"/>
          <w:szCs w:val="30"/>
          <w:lang w:val="en-US" w:eastAsia="zh-CN"/>
        </w:rPr>
        <w:t>90</w:t>
      </w:r>
      <w:r>
        <w:rPr>
          <w:rFonts w:ascii="仿宋" w:hAnsi="仿宋" w:eastAsia="仿宋" w:cs="仿宋"/>
          <w:spacing w:val="-1"/>
          <w:sz w:val="30"/>
          <w:szCs w:val="30"/>
          <w:lang w:eastAsia="zh-CN"/>
        </w:rPr>
        <w:t>日内书面通知甲方，并在合同期满</w:t>
      </w:r>
      <w:r>
        <w:rPr>
          <w:rFonts w:hint="eastAsia" w:ascii="仿宋" w:hAnsi="仿宋" w:eastAsia="仿宋" w:cs="仿宋"/>
          <w:spacing w:val="-1"/>
          <w:sz w:val="30"/>
          <w:szCs w:val="30"/>
          <w:lang w:eastAsia="zh-CN"/>
        </w:rPr>
        <w:t>后</w:t>
      </w:r>
      <w:r>
        <w:rPr>
          <w:rFonts w:hint="eastAsia" w:ascii="仿宋" w:hAnsi="仿宋" w:eastAsia="仿宋" w:cs="仿宋"/>
          <w:spacing w:val="-1"/>
          <w:sz w:val="30"/>
          <w:szCs w:val="30"/>
          <w:lang w:val="en-US" w:eastAsia="zh-CN"/>
        </w:rPr>
        <w:t>30</w:t>
      </w:r>
      <w:r>
        <w:rPr>
          <w:rFonts w:ascii="仿宋" w:hAnsi="仿宋" w:eastAsia="仿宋" w:cs="仿宋"/>
          <w:spacing w:val="-1"/>
          <w:sz w:val="30"/>
          <w:szCs w:val="30"/>
          <w:lang w:eastAsia="zh-CN"/>
        </w:rPr>
        <w:t>日内将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交还给甲方。</w:t>
      </w:r>
      <w:r>
        <w:rPr>
          <w:rFonts w:hint="eastAsia" w:ascii="仿宋" w:hAnsi="仿宋" w:eastAsia="仿宋" w:cs="仿宋"/>
          <w:spacing w:val="3"/>
          <w:sz w:val="30"/>
          <w:szCs w:val="30"/>
          <w:lang w:eastAsia="zh-CN"/>
        </w:rPr>
        <w:t>如乙方因种养殖未达到销售条件，</w:t>
      </w:r>
      <w:r>
        <w:rPr>
          <w:rFonts w:hint="eastAsia" w:ascii="仿宋" w:hAnsi="仿宋" w:eastAsia="仿宋" w:cs="仿宋"/>
          <w:spacing w:val="-1"/>
          <w:sz w:val="30"/>
          <w:szCs w:val="30"/>
          <w:lang w:eastAsia="zh-CN"/>
        </w:rPr>
        <w:t>经乙方书面提出申请，双方协商一致后，乙方可延长半年租期，土地租金按半年时间收取。</w:t>
      </w:r>
    </w:p>
    <w:p w14:paraId="70134169">
      <w:pPr>
        <w:spacing w:line="360" w:lineRule="auto"/>
        <w:jc w:val="both"/>
        <w:rPr>
          <w:rFonts w:hint="default" w:ascii="仿宋" w:hAnsi="仿宋" w:eastAsia="仿宋" w:cs="仿宋"/>
          <w:color w:val="auto"/>
          <w:spacing w:val="6"/>
          <w:sz w:val="30"/>
          <w:szCs w:val="30"/>
          <w:lang w:val="en-US" w:eastAsia="zh-CN"/>
        </w:rPr>
      </w:pPr>
      <w:r>
        <w:rPr>
          <w:rFonts w:ascii="仿宋" w:hAnsi="仿宋" w:eastAsia="仿宋" w:cs="仿宋"/>
          <w:color w:val="auto"/>
          <w:sz w:val="30"/>
          <w:szCs w:val="30"/>
          <w:lang w:eastAsia="zh-CN"/>
        </w:rPr>
        <w:t>（三）</w:t>
      </w:r>
      <w:r>
        <w:rPr>
          <w:rFonts w:ascii="仿宋" w:hAnsi="仿宋" w:eastAsia="仿宋" w:cs="仿宋"/>
          <w:color w:val="auto"/>
          <w:spacing w:val="6"/>
          <w:sz w:val="30"/>
          <w:szCs w:val="30"/>
          <w:lang w:eastAsia="zh-CN"/>
        </w:rPr>
        <w:t>合同到期</w:t>
      </w:r>
      <w:r>
        <w:rPr>
          <w:rFonts w:hint="eastAsia" w:ascii="仿宋" w:hAnsi="仿宋" w:eastAsia="仿宋" w:cs="仿宋"/>
          <w:color w:val="auto"/>
          <w:spacing w:val="6"/>
          <w:sz w:val="30"/>
          <w:szCs w:val="30"/>
          <w:lang w:eastAsia="zh-CN"/>
        </w:rPr>
        <w:t>后或乙方违约时，</w:t>
      </w:r>
      <w:r>
        <w:rPr>
          <w:rFonts w:ascii="仿宋" w:hAnsi="仿宋" w:eastAsia="仿宋" w:cs="仿宋"/>
          <w:color w:val="auto"/>
          <w:spacing w:val="6"/>
          <w:sz w:val="30"/>
          <w:szCs w:val="30"/>
          <w:lang w:eastAsia="zh-CN"/>
        </w:rPr>
        <w:t>乙方依法投资建设的农业生产附属、配套设施</w:t>
      </w:r>
      <w:r>
        <w:rPr>
          <w:rFonts w:hint="eastAsia" w:ascii="仿宋" w:hAnsi="仿宋" w:eastAsia="仿宋" w:cs="仿宋"/>
          <w:color w:val="auto"/>
          <w:spacing w:val="6"/>
          <w:sz w:val="30"/>
          <w:szCs w:val="30"/>
          <w:lang w:eastAsia="zh-CN"/>
        </w:rPr>
        <w:t>由乙方自行处置，</w:t>
      </w:r>
      <w:r>
        <w:rPr>
          <w:rFonts w:hint="eastAsia" w:ascii="仿宋" w:hAnsi="仿宋" w:eastAsia="仿宋" w:cs="仿宋"/>
          <w:color w:val="auto"/>
          <w:spacing w:val="6"/>
          <w:sz w:val="30"/>
          <w:szCs w:val="30"/>
          <w:lang w:val="en-US" w:eastAsia="zh-CN"/>
        </w:rPr>
        <w:t>30日内将土地归还甲方。30日后未处理的地上附作物归甲方所有。</w:t>
      </w:r>
    </w:p>
    <w:p w14:paraId="03E7E8B4">
      <w:pPr>
        <w:spacing w:line="360" w:lineRule="auto"/>
        <w:jc w:val="both"/>
        <w:rPr>
          <w:rFonts w:hint="eastAsia" w:ascii="仿宋" w:hAnsi="仿宋" w:eastAsia="仿宋" w:cs="仿宋"/>
          <w:color w:val="auto"/>
          <w:spacing w:val="6"/>
          <w:sz w:val="30"/>
          <w:szCs w:val="30"/>
          <w:lang w:eastAsia="zh-CN"/>
        </w:rPr>
      </w:pPr>
      <w:r>
        <w:rPr>
          <w:rFonts w:hint="eastAsia" w:ascii="仿宋" w:hAnsi="仿宋" w:eastAsia="仿宋" w:cs="仿宋"/>
          <w:color w:val="auto"/>
          <w:sz w:val="30"/>
          <w:szCs w:val="30"/>
          <w:lang w:eastAsia="zh-CN"/>
        </w:rPr>
        <w:t>（四）合同</w:t>
      </w:r>
      <w:r>
        <w:rPr>
          <w:rFonts w:ascii="仿宋" w:hAnsi="仿宋" w:eastAsia="仿宋" w:cs="仿宋"/>
          <w:color w:val="auto"/>
          <w:sz w:val="30"/>
          <w:szCs w:val="30"/>
          <w:lang w:eastAsia="zh-CN"/>
        </w:rPr>
        <w:t>未到期由甲方依法提前收回</w:t>
      </w:r>
      <w:r>
        <w:rPr>
          <w:rFonts w:hint="eastAsia" w:ascii="仿宋" w:hAnsi="仿宋" w:eastAsia="仿宋" w:cs="仿宋"/>
          <w:color w:val="auto"/>
          <w:sz w:val="30"/>
          <w:szCs w:val="30"/>
          <w:lang w:eastAsia="zh-CN"/>
        </w:rPr>
        <w:t>标的物</w:t>
      </w:r>
      <w:r>
        <w:rPr>
          <w:rFonts w:ascii="仿宋" w:hAnsi="仿宋" w:eastAsia="仿宋" w:cs="仿宋"/>
          <w:color w:val="auto"/>
          <w:spacing w:val="-1"/>
          <w:sz w:val="30"/>
          <w:szCs w:val="30"/>
          <w:lang w:eastAsia="zh-CN"/>
        </w:rPr>
        <w:t>时，乙</w:t>
      </w:r>
      <w:r>
        <w:rPr>
          <w:rFonts w:ascii="仿宋" w:hAnsi="仿宋" w:eastAsia="仿宋" w:cs="仿宋"/>
          <w:color w:val="auto"/>
          <w:spacing w:val="6"/>
          <w:sz w:val="30"/>
          <w:szCs w:val="30"/>
          <w:lang w:eastAsia="zh-CN"/>
        </w:rPr>
        <w:t>方依法投资建设的农业生产附属、配套设施</w:t>
      </w:r>
      <w:r>
        <w:rPr>
          <w:rFonts w:hint="eastAsia" w:ascii="仿宋" w:hAnsi="仿宋" w:eastAsia="仿宋" w:cs="仿宋"/>
          <w:color w:val="auto"/>
          <w:spacing w:val="6"/>
          <w:sz w:val="30"/>
          <w:szCs w:val="30"/>
          <w:lang w:eastAsia="zh-CN"/>
        </w:rPr>
        <w:t>由甲、乙双方协商处置。</w:t>
      </w:r>
    </w:p>
    <w:p w14:paraId="5AF6EFA1">
      <w:pPr>
        <w:pStyle w:val="6"/>
        <w:rPr>
          <w:lang w:eastAsia="zh-CN"/>
        </w:rPr>
      </w:pPr>
    </w:p>
    <w:p w14:paraId="7CF563D9">
      <w:pPr>
        <w:spacing w:line="360" w:lineRule="auto"/>
        <w:jc w:val="both"/>
        <w:rPr>
          <w:rFonts w:ascii="黑体" w:hAnsi="黑体" w:eastAsia="黑体" w:cs="黑体"/>
          <w:sz w:val="30"/>
          <w:szCs w:val="30"/>
          <w:lang w:eastAsia="zh-CN"/>
        </w:rPr>
      </w:pPr>
      <w:r>
        <w:rPr>
          <w:rFonts w:ascii="黑体" w:hAnsi="黑体" w:eastAsia="黑体" w:cs="黑体"/>
          <w:spacing w:val="5"/>
          <w:sz w:val="30"/>
          <w:szCs w:val="30"/>
          <w:lang w:eastAsia="zh-CN"/>
        </w:rPr>
        <w:t>十</w:t>
      </w:r>
      <w:r>
        <w:rPr>
          <w:rFonts w:hint="eastAsia" w:ascii="黑体" w:hAnsi="黑体" w:eastAsia="黑体" w:cs="黑体"/>
          <w:spacing w:val="5"/>
          <w:sz w:val="30"/>
          <w:szCs w:val="30"/>
          <w:lang w:eastAsia="zh-CN"/>
        </w:rPr>
        <w:t>二</w:t>
      </w:r>
      <w:r>
        <w:rPr>
          <w:rFonts w:ascii="黑体" w:hAnsi="黑体" w:eastAsia="黑体" w:cs="黑体"/>
          <w:spacing w:val="5"/>
          <w:sz w:val="30"/>
          <w:szCs w:val="30"/>
          <w:lang w:eastAsia="zh-CN"/>
        </w:rPr>
        <w:t>、违约责任</w:t>
      </w:r>
    </w:p>
    <w:p w14:paraId="387739EF">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4"/>
          <w:sz w:val="30"/>
          <w:szCs w:val="30"/>
          <w:lang w:eastAsia="zh-CN"/>
        </w:rPr>
        <w:t>一）任何一方违约给对方造成损失的，违约方应承担赔偿责任。</w:t>
      </w:r>
    </w:p>
    <w:p w14:paraId="0AEA1DD9">
      <w:pPr>
        <w:numPr>
          <w:ilvl w:val="0"/>
          <w:numId w:val="4"/>
        </w:numPr>
        <w:spacing w:line="360" w:lineRule="auto"/>
        <w:jc w:val="both"/>
        <w:rPr>
          <w:rFonts w:ascii="仿宋" w:hAnsi="仿宋" w:eastAsia="仿宋" w:cs="仿宋"/>
          <w:spacing w:val="5"/>
          <w:sz w:val="30"/>
          <w:szCs w:val="30"/>
          <w:lang w:eastAsia="zh-CN"/>
        </w:rPr>
      </w:pPr>
      <w:r>
        <w:rPr>
          <w:rFonts w:ascii="仿宋" w:hAnsi="仿宋" w:eastAsia="仿宋" w:cs="仿宋"/>
          <w:spacing w:val="-2"/>
          <w:sz w:val="30"/>
          <w:szCs w:val="30"/>
          <w:lang w:eastAsia="zh-CN"/>
        </w:rPr>
        <w:t>甲方应按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鉴于农村土地的复杂性，在合同签订后的一个月内，乙方应及时入场并清理地表、理清界限。如乙方未清理并向甲方提出重新确认面积的申请，默认为乙方对发包面积无异议。如出现界限不清等情况，甲乙双方应在30日内重新确认面积，按重新签订的面积来计算租金及承担违约责任。</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日应向乙</w:t>
      </w:r>
      <w:r>
        <w:rPr>
          <w:rFonts w:ascii="仿宋" w:hAnsi="仿宋" w:eastAsia="仿宋" w:cs="仿宋"/>
          <w:spacing w:val="-5"/>
          <w:sz w:val="30"/>
          <w:szCs w:val="30"/>
          <w:lang w:eastAsia="zh-CN"/>
        </w:rPr>
        <w:t>方支付年</w:t>
      </w:r>
      <w:r>
        <w:rPr>
          <w:rFonts w:hint="eastAsia" w:ascii="仿宋" w:hAnsi="仿宋" w:eastAsia="仿宋" w:cs="仿宋"/>
          <w:spacing w:val="-5"/>
          <w:sz w:val="30"/>
          <w:szCs w:val="30"/>
          <w:lang w:eastAsia="zh-CN"/>
        </w:rPr>
        <w:t>租金</w:t>
      </w:r>
      <w:r>
        <w:rPr>
          <w:rFonts w:ascii="仿宋" w:hAnsi="仿宋" w:eastAsia="仿宋" w:cs="仿宋"/>
          <w:spacing w:val="-5"/>
          <w:sz w:val="30"/>
          <w:szCs w:val="30"/>
          <w:lang w:eastAsia="zh-CN"/>
        </w:rPr>
        <w:t>的</w:t>
      </w:r>
      <w:r>
        <w:rPr>
          <w:rFonts w:hint="eastAsia" w:ascii="仿宋" w:hAnsi="仿宋" w:eastAsia="仿宋" w:cs="仿宋"/>
          <w:spacing w:val="-5"/>
          <w:sz w:val="30"/>
          <w:szCs w:val="30"/>
          <w:lang w:eastAsia="zh-CN"/>
        </w:rPr>
        <w:t>百分之一</w:t>
      </w:r>
      <w:r>
        <w:rPr>
          <w:rFonts w:ascii="仿宋" w:hAnsi="仿宋" w:eastAsia="仿宋" w:cs="仿宋"/>
          <w:spacing w:val="-5"/>
          <w:sz w:val="30"/>
          <w:szCs w:val="30"/>
          <w:lang w:eastAsia="zh-CN"/>
        </w:rPr>
        <w:t>作为违约金。逾期超过</w:t>
      </w:r>
      <w:r>
        <w:rPr>
          <w:rFonts w:hint="eastAsia" w:ascii="仿宋" w:hAnsi="仿宋" w:eastAsia="仿宋" w:cs="仿宋"/>
          <w:spacing w:val="-5"/>
          <w:sz w:val="30"/>
          <w:szCs w:val="30"/>
          <w:lang w:val="en-US" w:eastAsia="zh-CN"/>
        </w:rPr>
        <w:t>60</w:t>
      </w:r>
      <w:r>
        <w:rPr>
          <w:rFonts w:ascii="仿宋" w:hAnsi="仿宋" w:eastAsia="仿宋" w:cs="仿宋"/>
          <w:spacing w:val="-72"/>
          <w:sz w:val="30"/>
          <w:szCs w:val="30"/>
          <w:lang w:eastAsia="zh-CN"/>
        </w:rPr>
        <w:t xml:space="preserve"> </w:t>
      </w:r>
      <w:r>
        <w:rPr>
          <w:rFonts w:ascii="仿宋" w:hAnsi="仿宋" w:eastAsia="仿宋" w:cs="仿宋"/>
          <w:spacing w:val="-5"/>
          <w:sz w:val="30"/>
          <w:szCs w:val="30"/>
          <w:lang w:eastAsia="zh-CN"/>
        </w:rPr>
        <w:t>日，</w:t>
      </w:r>
      <w:r>
        <w:rPr>
          <w:rFonts w:ascii="仿宋" w:hAnsi="仿宋" w:eastAsia="仿宋" w:cs="仿宋"/>
          <w:spacing w:val="5"/>
          <w:sz w:val="30"/>
          <w:szCs w:val="30"/>
          <w:lang w:eastAsia="zh-CN"/>
        </w:rPr>
        <w:t>乙方有权解除合同，甲方应当赔偿</w:t>
      </w:r>
      <w:r>
        <w:rPr>
          <w:rFonts w:hint="eastAsia" w:ascii="仿宋" w:hAnsi="仿宋" w:eastAsia="仿宋" w:cs="仿宋"/>
          <w:spacing w:val="5"/>
          <w:sz w:val="30"/>
          <w:szCs w:val="30"/>
          <w:lang w:eastAsia="zh-CN"/>
        </w:rPr>
        <w:t>由此给乙方造成的损失</w:t>
      </w:r>
      <w:r>
        <w:rPr>
          <w:rFonts w:ascii="仿宋" w:hAnsi="仿宋" w:eastAsia="仿宋" w:cs="仿宋"/>
          <w:spacing w:val="5"/>
          <w:sz w:val="30"/>
          <w:szCs w:val="30"/>
          <w:lang w:eastAsia="zh-CN"/>
        </w:rPr>
        <w:t>。</w:t>
      </w:r>
    </w:p>
    <w:p w14:paraId="077BF075">
      <w:pPr>
        <w:numPr>
          <w:ilvl w:val="0"/>
          <w:numId w:val="5"/>
        </w:numPr>
        <w:spacing w:line="360" w:lineRule="auto"/>
        <w:jc w:val="both"/>
        <w:rPr>
          <w:rFonts w:ascii="仿宋" w:hAnsi="仿宋" w:eastAsia="仿宋" w:cs="仿宋"/>
          <w:spacing w:val="5"/>
          <w:sz w:val="30"/>
          <w:szCs w:val="30"/>
          <w:lang w:eastAsia="zh-CN"/>
        </w:rPr>
      </w:pPr>
      <w:r>
        <w:rPr>
          <w:rFonts w:hint="eastAsia" w:ascii="仿宋" w:hAnsi="仿宋" w:eastAsia="仿宋" w:cs="仿宋"/>
          <w:spacing w:val="-1"/>
          <w:sz w:val="30"/>
          <w:szCs w:val="30"/>
          <w:lang w:eastAsia="zh-CN"/>
        </w:rPr>
        <w:t>如标的物</w:t>
      </w:r>
      <w:r>
        <w:rPr>
          <w:rFonts w:ascii="仿宋" w:hAnsi="仿宋" w:eastAsia="仿宋" w:cs="仿宋"/>
          <w:spacing w:val="-1"/>
          <w:sz w:val="30"/>
          <w:szCs w:val="30"/>
          <w:lang w:eastAsia="zh-CN"/>
        </w:rPr>
        <w:t>存在权属纠纷或经济纠纷，致使</w:t>
      </w:r>
      <w:r>
        <w:rPr>
          <w:rFonts w:hint="eastAsia" w:ascii="仿宋" w:hAnsi="仿宋" w:eastAsia="仿宋" w:cs="仿宋"/>
          <w:spacing w:val="-1"/>
          <w:sz w:val="30"/>
          <w:szCs w:val="30"/>
          <w:lang w:eastAsia="zh-CN"/>
        </w:rPr>
        <w:t>本</w:t>
      </w:r>
      <w:r>
        <w:rPr>
          <w:rFonts w:ascii="仿宋" w:hAnsi="仿宋" w:eastAsia="仿宋" w:cs="仿宋"/>
          <w:spacing w:val="-1"/>
          <w:sz w:val="30"/>
          <w:szCs w:val="30"/>
          <w:lang w:eastAsia="zh-CN"/>
        </w:rPr>
        <w:t>合同全部</w:t>
      </w:r>
      <w:r>
        <w:rPr>
          <w:rFonts w:ascii="仿宋" w:hAnsi="仿宋" w:eastAsia="仿宋" w:cs="仿宋"/>
          <w:spacing w:val="5"/>
          <w:sz w:val="30"/>
          <w:szCs w:val="30"/>
          <w:lang w:eastAsia="zh-CN"/>
        </w:rPr>
        <w:t>或部分不能履行的</w:t>
      </w:r>
      <w:r>
        <w:rPr>
          <w:rFonts w:ascii="仿宋" w:hAnsi="仿宋" w:eastAsia="仿宋" w:cs="仿宋"/>
          <w:spacing w:val="-1"/>
          <w:sz w:val="30"/>
          <w:szCs w:val="30"/>
          <w:lang w:eastAsia="zh-CN"/>
        </w:rPr>
        <w:t>，乙方有权解除合同，甲方应</w:t>
      </w:r>
      <w:r>
        <w:rPr>
          <w:rFonts w:ascii="仿宋" w:hAnsi="仿宋" w:eastAsia="仿宋" w:cs="仿宋"/>
          <w:spacing w:val="5"/>
          <w:sz w:val="30"/>
          <w:szCs w:val="30"/>
          <w:lang w:eastAsia="zh-CN"/>
        </w:rPr>
        <w:t>当</w:t>
      </w:r>
      <w:r>
        <w:rPr>
          <w:rFonts w:hint="eastAsia" w:ascii="仿宋" w:hAnsi="仿宋" w:eastAsia="仿宋" w:cs="仿宋"/>
          <w:spacing w:val="5"/>
          <w:sz w:val="30"/>
          <w:szCs w:val="30"/>
          <w:lang w:eastAsia="zh-CN"/>
        </w:rPr>
        <w:t>赔偿由此给乙方造成的损失</w:t>
      </w:r>
      <w:r>
        <w:rPr>
          <w:rFonts w:ascii="仿宋" w:hAnsi="仿宋" w:eastAsia="仿宋" w:cs="仿宋"/>
          <w:spacing w:val="5"/>
          <w:sz w:val="30"/>
          <w:szCs w:val="30"/>
          <w:lang w:eastAsia="zh-CN"/>
        </w:rPr>
        <w:t>。</w:t>
      </w:r>
    </w:p>
    <w:p w14:paraId="0DE5B409">
      <w:pPr>
        <w:spacing w:line="360" w:lineRule="auto"/>
        <w:jc w:val="both"/>
        <w:rPr>
          <w:rFonts w:ascii="仿宋" w:hAnsi="仿宋" w:eastAsia="仿宋" w:cs="仿宋"/>
          <w:sz w:val="30"/>
          <w:szCs w:val="30"/>
          <w:lang w:eastAsia="zh-CN"/>
        </w:rPr>
      </w:pPr>
      <w:r>
        <w:rPr>
          <w:rFonts w:ascii="仿宋" w:hAnsi="仿宋" w:eastAsia="仿宋" w:cs="仿宋"/>
          <w:spacing w:val="9"/>
          <w:sz w:val="30"/>
          <w:szCs w:val="30"/>
          <w:lang w:eastAsia="zh-CN"/>
        </w:rPr>
        <w:t>（</w:t>
      </w:r>
      <w:r>
        <w:rPr>
          <w:rFonts w:hint="eastAsia" w:ascii="仿宋" w:hAnsi="仿宋" w:eastAsia="仿宋" w:cs="仿宋"/>
          <w:spacing w:val="9"/>
          <w:sz w:val="30"/>
          <w:szCs w:val="30"/>
          <w:lang w:val="en-US" w:eastAsia="zh-CN"/>
        </w:rPr>
        <w:t>四</w:t>
      </w:r>
      <w:r>
        <w:rPr>
          <w:rFonts w:ascii="仿宋" w:hAnsi="仿宋" w:eastAsia="仿宋" w:cs="仿宋"/>
          <w:spacing w:val="9"/>
          <w:sz w:val="30"/>
          <w:szCs w:val="30"/>
          <w:lang w:eastAsia="zh-CN"/>
        </w:rPr>
        <w:t>）甲方违反</w:t>
      </w:r>
      <w:r>
        <w:rPr>
          <w:rFonts w:hint="eastAsia" w:ascii="仿宋" w:hAnsi="仿宋" w:eastAsia="仿宋" w:cs="仿宋"/>
          <w:spacing w:val="9"/>
          <w:sz w:val="30"/>
          <w:szCs w:val="30"/>
          <w:lang w:eastAsia="zh-CN"/>
        </w:rPr>
        <w:t>本</w:t>
      </w:r>
      <w:r>
        <w:rPr>
          <w:rFonts w:ascii="仿宋" w:hAnsi="仿宋" w:eastAsia="仿宋" w:cs="仿宋"/>
          <w:spacing w:val="9"/>
          <w:sz w:val="30"/>
          <w:szCs w:val="30"/>
          <w:lang w:eastAsia="zh-CN"/>
        </w:rPr>
        <w:t>合同约定擅自干涉和破坏乙方的生产经营,致使</w:t>
      </w:r>
      <w:r>
        <w:rPr>
          <w:rFonts w:ascii="仿宋" w:hAnsi="仿宋" w:eastAsia="仿宋" w:cs="仿宋"/>
          <w:spacing w:val="-1"/>
          <w:sz w:val="30"/>
          <w:szCs w:val="30"/>
          <w:lang w:eastAsia="zh-CN"/>
        </w:rPr>
        <w:t>乙方无法进行正常的生产经营活动的，乙方有权解除合同，</w:t>
      </w:r>
      <w:r>
        <w:rPr>
          <w:rFonts w:ascii="仿宋" w:hAnsi="仿宋" w:eastAsia="仿宋" w:cs="仿宋"/>
          <w:spacing w:val="-77"/>
          <w:sz w:val="30"/>
          <w:szCs w:val="30"/>
          <w:lang w:eastAsia="zh-CN"/>
        </w:rPr>
        <w:t xml:space="preserve"> </w:t>
      </w:r>
      <w:r>
        <w:rPr>
          <w:rFonts w:ascii="仿宋" w:hAnsi="仿宋" w:eastAsia="仿宋" w:cs="仿宋"/>
          <w:spacing w:val="-1"/>
          <w:sz w:val="30"/>
          <w:szCs w:val="30"/>
          <w:lang w:eastAsia="zh-CN"/>
        </w:rPr>
        <w:t>甲</w:t>
      </w:r>
      <w:r>
        <w:rPr>
          <w:rFonts w:ascii="仿宋" w:hAnsi="仿宋" w:eastAsia="仿宋" w:cs="仿宋"/>
          <w:spacing w:val="-2"/>
          <w:sz w:val="30"/>
          <w:szCs w:val="30"/>
          <w:lang w:eastAsia="zh-CN"/>
        </w:rPr>
        <w:t>方应当</w:t>
      </w:r>
      <w:r>
        <w:rPr>
          <w:rFonts w:ascii="仿宋" w:hAnsi="仿宋" w:eastAsia="仿宋" w:cs="仿宋"/>
          <w:spacing w:val="-4"/>
          <w:sz w:val="30"/>
          <w:szCs w:val="30"/>
          <w:lang w:eastAsia="zh-CN"/>
        </w:rPr>
        <w:t>赔偿</w:t>
      </w:r>
      <w:r>
        <w:rPr>
          <w:rFonts w:hint="eastAsia" w:ascii="仿宋" w:hAnsi="仿宋" w:eastAsia="仿宋" w:cs="仿宋"/>
          <w:spacing w:val="5"/>
          <w:sz w:val="30"/>
          <w:szCs w:val="30"/>
          <w:lang w:eastAsia="zh-CN"/>
        </w:rPr>
        <w:t>由此给乙方造成的损失</w:t>
      </w:r>
      <w:r>
        <w:rPr>
          <w:rFonts w:ascii="仿宋" w:hAnsi="仿宋" w:eastAsia="仿宋" w:cs="仿宋"/>
          <w:spacing w:val="-4"/>
          <w:sz w:val="30"/>
          <w:szCs w:val="30"/>
          <w:lang w:eastAsia="zh-CN"/>
        </w:rPr>
        <w:t>。</w:t>
      </w:r>
    </w:p>
    <w:p w14:paraId="7C22B79F">
      <w:pPr>
        <w:spacing w:line="360" w:lineRule="auto"/>
        <w:jc w:val="both"/>
        <w:rPr>
          <w:rFonts w:ascii="仿宋" w:hAnsi="仿宋" w:eastAsia="仿宋" w:cs="仿宋"/>
          <w:spacing w:val="4"/>
          <w:sz w:val="30"/>
          <w:szCs w:val="30"/>
          <w:lang w:eastAsia="zh-CN"/>
        </w:rPr>
      </w:pPr>
      <w:r>
        <w:rPr>
          <w:rFonts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五</w:t>
      </w:r>
      <w:r>
        <w:rPr>
          <w:rFonts w:ascii="仿宋" w:hAnsi="仿宋" w:eastAsia="仿宋" w:cs="仿宋"/>
          <w:spacing w:val="-2"/>
          <w:sz w:val="30"/>
          <w:szCs w:val="30"/>
          <w:lang w:eastAsia="zh-CN"/>
        </w:rPr>
        <w:t>）乙方应按照</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定按时足额向甲方支付</w:t>
      </w:r>
      <w:r>
        <w:rPr>
          <w:rFonts w:hint="eastAsia" w:ascii="仿宋" w:hAnsi="仿宋" w:eastAsia="仿宋" w:cs="仿宋"/>
          <w:spacing w:val="-2"/>
          <w:sz w:val="30"/>
          <w:szCs w:val="30"/>
          <w:lang w:eastAsia="zh-CN"/>
        </w:rPr>
        <w:t>租金</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w:t>
      </w:r>
      <w:r>
        <w:rPr>
          <w:rFonts w:hint="eastAsia" w:ascii="仿宋" w:hAnsi="仿宋" w:eastAsia="仿宋" w:cs="仿宋"/>
          <w:spacing w:val="-2"/>
          <w:sz w:val="30"/>
          <w:szCs w:val="30"/>
          <w:lang w:eastAsia="zh-CN"/>
        </w:rPr>
        <w:t>，</w:t>
      </w:r>
      <w:r>
        <w:rPr>
          <w:rFonts w:ascii="仿宋" w:hAnsi="仿宋" w:eastAsia="仿宋" w:cs="仿宋"/>
          <w:spacing w:val="5"/>
          <w:sz w:val="30"/>
          <w:szCs w:val="30"/>
          <w:lang w:eastAsia="zh-CN"/>
        </w:rPr>
        <w:t>乙方应向甲方支付年</w:t>
      </w:r>
      <w:r>
        <w:rPr>
          <w:rFonts w:hint="eastAsia" w:ascii="仿宋" w:hAnsi="仿宋" w:eastAsia="仿宋" w:cs="仿宋"/>
          <w:spacing w:val="5"/>
          <w:sz w:val="30"/>
          <w:szCs w:val="30"/>
          <w:lang w:eastAsia="zh-CN"/>
        </w:rPr>
        <w:t>承包金</w:t>
      </w:r>
      <w:r>
        <w:rPr>
          <w:rFonts w:ascii="仿宋" w:hAnsi="仿宋" w:eastAsia="仿宋" w:cs="仿宋"/>
          <w:spacing w:val="5"/>
          <w:sz w:val="30"/>
          <w:szCs w:val="30"/>
          <w:lang w:eastAsia="zh-CN"/>
        </w:rPr>
        <w:t>的</w:t>
      </w:r>
      <w:r>
        <w:rPr>
          <w:rFonts w:hint="eastAsia" w:ascii="仿宋" w:hAnsi="仿宋" w:eastAsia="仿宋" w:cs="仿宋"/>
          <w:spacing w:val="-5"/>
          <w:sz w:val="30"/>
          <w:szCs w:val="30"/>
          <w:lang w:eastAsia="zh-CN"/>
        </w:rPr>
        <w:t>百分之一</w:t>
      </w:r>
      <w:r>
        <w:rPr>
          <w:rFonts w:ascii="仿宋" w:hAnsi="仿宋" w:eastAsia="仿宋" w:cs="仿宋"/>
          <w:spacing w:val="5"/>
          <w:sz w:val="30"/>
          <w:szCs w:val="30"/>
          <w:lang w:eastAsia="zh-CN"/>
        </w:rPr>
        <w:t>作为违约金。</w:t>
      </w:r>
      <w:r>
        <w:rPr>
          <w:rFonts w:ascii="仿宋" w:hAnsi="仿宋" w:eastAsia="仿宋" w:cs="仿宋"/>
          <w:spacing w:val="4"/>
          <w:sz w:val="30"/>
          <w:szCs w:val="30"/>
          <w:lang w:eastAsia="zh-CN"/>
        </w:rPr>
        <w:t>逾期超过</w:t>
      </w:r>
      <w:r>
        <w:rPr>
          <w:rFonts w:hint="eastAsia" w:ascii="仿宋" w:hAnsi="仿宋" w:eastAsia="仿宋" w:cs="仿宋"/>
          <w:spacing w:val="4"/>
          <w:sz w:val="30"/>
          <w:szCs w:val="30"/>
          <w:lang w:eastAsia="zh-CN"/>
        </w:rPr>
        <w:t>两年</w:t>
      </w:r>
      <w:r>
        <w:rPr>
          <w:rFonts w:ascii="仿宋" w:hAnsi="仿宋" w:eastAsia="仿宋" w:cs="仿宋"/>
          <w:spacing w:val="4"/>
          <w:sz w:val="30"/>
          <w:szCs w:val="30"/>
          <w:lang w:eastAsia="zh-CN"/>
        </w:rPr>
        <w:t>，甲方有权解除</w:t>
      </w:r>
      <w:r>
        <w:rPr>
          <w:rFonts w:hint="eastAsia" w:ascii="仿宋" w:hAnsi="仿宋" w:eastAsia="仿宋" w:cs="仿宋"/>
          <w:spacing w:val="4"/>
          <w:sz w:val="30"/>
          <w:szCs w:val="30"/>
          <w:lang w:eastAsia="zh-CN"/>
        </w:rPr>
        <w:t>本</w:t>
      </w:r>
      <w:r>
        <w:rPr>
          <w:rFonts w:ascii="仿宋" w:hAnsi="仿宋" w:eastAsia="仿宋" w:cs="仿宋"/>
          <w:spacing w:val="4"/>
          <w:sz w:val="30"/>
          <w:szCs w:val="30"/>
          <w:lang w:eastAsia="zh-CN"/>
        </w:rPr>
        <w:t>合同</w:t>
      </w:r>
      <w:r>
        <w:rPr>
          <w:rFonts w:hint="eastAsia" w:ascii="仿宋" w:hAnsi="仿宋" w:eastAsia="仿宋" w:cs="仿宋"/>
          <w:spacing w:val="4"/>
          <w:sz w:val="30"/>
          <w:szCs w:val="30"/>
          <w:lang w:eastAsia="zh-CN"/>
        </w:rPr>
        <w:t>，收回标的物</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地上附着物无偿归甲方所有，甲方不向乙方赔偿任何损失，同时</w:t>
      </w:r>
      <w:r>
        <w:rPr>
          <w:rFonts w:ascii="仿宋" w:hAnsi="仿宋" w:eastAsia="仿宋" w:cs="仿宋"/>
          <w:spacing w:val="4"/>
          <w:sz w:val="30"/>
          <w:szCs w:val="30"/>
          <w:lang w:eastAsia="zh-CN"/>
        </w:rPr>
        <w:t>乙方</w:t>
      </w:r>
      <w:r>
        <w:rPr>
          <w:rFonts w:hint="eastAsia" w:ascii="仿宋" w:hAnsi="仿宋" w:eastAsia="仿宋" w:cs="仿宋"/>
          <w:spacing w:val="4"/>
          <w:sz w:val="30"/>
          <w:szCs w:val="30"/>
          <w:lang w:eastAsia="zh-CN"/>
        </w:rPr>
        <w:t>应当赔偿甲方因此造成的损失</w:t>
      </w:r>
      <w:r>
        <w:rPr>
          <w:rFonts w:ascii="仿宋" w:hAnsi="仿宋" w:eastAsia="仿宋" w:cs="仿宋"/>
          <w:spacing w:val="4"/>
          <w:sz w:val="30"/>
          <w:szCs w:val="30"/>
          <w:lang w:eastAsia="zh-CN"/>
        </w:rPr>
        <w:t>。</w:t>
      </w:r>
    </w:p>
    <w:p w14:paraId="0D2A4260">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hint="eastAsia" w:ascii="仿宋" w:hAnsi="仿宋" w:eastAsia="仿宋" w:cs="仿宋"/>
          <w:spacing w:val="5"/>
          <w:sz w:val="30"/>
          <w:szCs w:val="30"/>
          <w:lang w:val="en-US" w:eastAsia="zh-CN"/>
        </w:rPr>
        <w:t>六</w:t>
      </w:r>
      <w:r>
        <w:rPr>
          <w:rFonts w:ascii="仿宋" w:hAnsi="仿宋" w:eastAsia="仿宋" w:cs="仿宋"/>
          <w:spacing w:val="5"/>
          <w:sz w:val="30"/>
          <w:szCs w:val="30"/>
          <w:lang w:eastAsia="zh-CN"/>
        </w:rPr>
        <w:t>）乙方擅自改变</w:t>
      </w:r>
      <w:r>
        <w:rPr>
          <w:rFonts w:hint="eastAsia" w:ascii="仿宋" w:hAnsi="仿宋" w:eastAsia="仿宋" w:cs="仿宋"/>
          <w:spacing w:val="5"/>
          <w:sz w:val="30"/>
          <w:szCs w:val="30"/>
          <w:lang w:eastAsia="zh-CN"/>
        </w:rPr>
        <w:t>标的物</w:t>
      </w:r>
      <w:r>
        <w:rPr>
          <w:rFonts w:ascii="仿宋" w:hAnsi="仿宋" w:eastAsia="仿宋" w:cs="仿宋"/>
          <w:spacing w:val="5"/>
          <w:sz w:val="30"/>
          <w:szCs w:val="30"/>
          <w:lang w:eastAsia="zh-CN"/>
        </w:rPr>
        <w:t>的农业用途、弃耕抛荒连续</w:t>
      </w:r>
      <w:r>
        <w:rPr>
          <w:rFonts w:hint="eastAsia" w:ascii="仿宋" w:hAnsi="仿宋" w:eastAsia="仿宋" w:cs="仿宋"/>
          <w:spacing w:val="5"/>
          <w:sz w:val="30"/>
          <w:szCs w:val="30"/>
          <w:lang w:eastAsia="zh-CN"/>
        </w:rPr>
        <w:t>两</w:t>
      </w:r>
      <w:r>
        <w:rPr>
          <w:rFonts w:ascii="仿宋" w:hAnsi="仿宋" w:eastAsia="仿宋" w:cs="仿宋"/>
          <w:spacing w:val="5"/>
          <w:sz w:val="30"/>
          <w:szCs w:val="30"/>
          <w:lang w:eastAsia="zh-CN"/>
        </w:rPr>
        <w:t>年以</w:t>
      </w:r>
      <w:r>
        <w:rPr>
          <w:rFonts w:ascii="仿宋" w:hAnsi="仿宋" w:eastAsia="仿宋" w:cs="仿宋"/>
          <w:spacing w:val="-1"/>
          <w:sz w:val="30"/>
          <w:szCs w:val="30"/>
          <w:lang w:eastAsia="zh-CN"/>
        </w:rPr>
        <w:t>上、给</w:t>
      </w:r>
      <w:r>
        <w:rPr>
          <w:rFonts w:hint="eastAsia" w:ascii="仿宋" w:hAnsi="仿宋" w:eastAsia="仿宋" w:cs="仿宋"/>
          <w:spacing w:val="-1"/>
          <w:sz w:val="30"/>
          <w:szCs w:val="30"/>
          <w:lang w:eastAsia="zh-CN"/>
        </w:rPr>
        <w:t>标的物</w:t>
      </w:r>
      <w:r>
        <w:rPr>
          <w:rFonts w:ascii="仿宋" w:hAnsi="仿宋" w:eastAsia="仿宋" w:cs="仿宋"/>
          <w:spacing w:val="-1"/>
          <w:sz w:val="30"/>
          <w:szCs w:val="30"/>
          <w:lang w:eastAsia="zh-CN"/>
        </w:rPr>
        <w:t>造成严重损害或者严重破坏土地</w:t>
      </w:r>
      <w:r>
        <w:rPr>
          <w:rFonts w:ascii="仿宋" w:hAnsi="仿宋" w:eastAsia="仿宋" w:cs="仿宋"/>
          <w:spacing w:val="-2"/>
          <w:sz w:val="30"/>
          <w:szCs w:val="30"/>
          <w:lang w:eastAsia="zh-CN"/>
        </w:rPr>
        <w:t>生态环境的，甲方有</w:t>
      </w:r>
      <w:r>
        <w:rPr>
          <w:rFonts w:ascii="仿宋" w:hAnsi="仿宋" w:eastAsia="仿宋" w:cs="仿宋"/>
          <w:spacing w:val="6"/>
          <w:sz w:val="30"/>
          <w:szCs w:val="30"/>
          <w:lang w:eastAsia="zh-CN"/>
        </w:rPr>
        <w:t>权解除</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合同、收回该</w:t>
      </w:r>
      <w:r>
        <w:rPr>
          <w:rFonts w:hint="eastAsia" w:ascii="仿宋" w:hAnsi="仿宋" w:eastAsia="仿宋" w:cs="仿宋"/>
          <w:spacing w:val="6"/>
          <w:sz w:val="30"/>
          <w:szCs w:val="30"/>
          <w:lang w:eastAsia="zh-CN"/>
        </w:rPr>
        <w:t>标的物的</w:t>
      </w:r>
      <w:r>
        <w:rPr>
          <w:rFonts w:ascii="仿宋" w:hAnsi="仿宋" w:eastAsia="仿宋" w:cs="仿宋"/>
          <w:spacing w:val="6"/>
          <w:sz w:val="30"/>
          <w:szCs w:val="30"/>
          <w:lang w:eastAsia="zh-CN"/>
        </w:rPr>
        <w:t>土地经营权，并要求乙方赔偿损失。</w:t>
      </w:r>
    </w:p>
    <w:p w14:paraId="143EEB27">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w:t>
      </w:r>
      <w:r>
        <w:rPr>
          <w:rFonts w:hint="eastAsia" w:ascii="仿宋" w:hAnsi="仿宋" w:eastAsia="仿宋" w:cs="仿宋"/>
          <w:spacing w:val="3"/>
          <w:sz w:val="30"/>
          <w:szCs w:val="30"/>
          <w:lang w:val="en-US" w:eastAsia="zh-CN"/>
        </w:rPr>
        <w:t>七</w:t>
      </w:r>
      <w:r>
        <w:rPr>
          <w:rFonts w:ascii="仿宋" w:hAnsi="仿宋" w:eastAsia="仿宋" w:cs="仿宋"/>
          <w:spacing w:val="3"/>
          <w:sz w:val="30"/>
          <w:szCs w:val="30"/>
          <w:lang w:eastAsia="zh-CN"/>
        </w:rPr>
        <w:t>）</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合同期限届满，</w:t>
      </w:r>
      <w:r>
        <w:rPr>
          <w:rFonts w:ascii="仿宋" w:hAnsi="仿宋" w:eastAsia="仿宋" w:cs="仿宋"/>
          <w:spacing w:val="-80"/>
          <w:sz w:val="30"/>
          <w:szCs w:val="30"/>
          <w:lang w:eastAsia="zh-CN"/>
        </w:rPr>
        <w:t xml:space="preserve"> </w:t>
      </w:r>
      <w:r>
        <w:rPr>
          <w:rFonts w:ascii="仿宋" w:hAnsi="仿宋" w:eastAsia="仿宋" w:cs="仿宋"/>
          <w:spacing w:val="3"/>
          <w:sz w:val="30"/>
          <w:szCs w:val="30"/>
          <w:lang w:eastAsia="zh-CN"/>
        </w:rPr>
        <w:t>乙方应当按照</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合同约定将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w:t>
      </w:r>
      <w:r>
        <w:rPr>
          <w:rFonts w:ascii="仿宋" w:hAnsi="仿宋" w:eastAsia="仿宋" w:cs="仿宋"/>
          <w:sz w:val="30"/>
          <w:szCs w:val="30"/>
          <w:lang w:eastAsia="zh-CN"/>
        </w:rPr>
        <w:t>还给甲方</w:t>
      </w:r>
      <w:r>
        <w:rPr>
          <w:rFonts w:ascii="仿宋" w:hAnsi="仿宋" w:eastAsia="仿宋" w:cs="仿宋"/>
          <w:spacing w:val="-3"/>
          <w:sz w:val="30"/>
          <w:szCs w:val="30"/>
          <w:lang w:eastAsia="zh-CN"/>
        </w:rPr>
        <w:t>。</w:t>
      </w:r>
    </w:p>
    <w:p w14:paraId="2E5D924A">
      <w:pPr>
        <w:spacing w:line="360" w:lineRule="auto"/>
        <w:jc w:val="both"/>
        <w:rPr>
          <w:rFonts w:ascii="黑体" w:hAnsi="黑体" w:eastAsia="黑体" w:cs="黑体"/>
          <w:spacing w:val="8"/>
          <w:sz w:val="30"/>
          <w:szCs w:val="30"/>
          <w:lang w:eastAsia="zh-CN"/>
        </w:rPr>
      </w:pPr>
    </w:p>
    <w:p w14:paraId="667D2017">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三</w:t>
      </w:r>
      <w:r>
        <w:rPr>
          <w:rFonts w:ascii="黑体" w:hAnsi="黑体" w:eastAsia="黑体" w:cs="黑体"/>
          <w:spacing w:val="8"/>
          <w:sz w:val="30"/>
          <w:szCs w:val="30"/>
          <w:lang w:eastAsia="zh-CN"/>
        </w:rPr>
        <w:t>、合同争议解决方式</w:t>
      </w:r>
    </w:p>
    <w:p w14:paraId="41155B2A">
      <w:pPr>
        <w:keepNext w:val="0"/>
        <w:keepLines w:val="0"/>
        <w:pageBreakBefore w:val="0"/>
        <w:widowControl/>
        <w:kinsoku w:val="0"/>
        <w:wordWrap/>
        <w:overflowPunct/>
        <w:topLinePunct w:val="0"/>
        <w:autoSpaceDE w:val="0"/>
        <w:autoSpaceDN w:val="0"/>
        <w:bidi w:val="0"/>
        <w:adjustRightInd w:val="0"/>
        <w:snapToGrid w:val="0"/>
        <w:spacing w:line="360" w:lineRule="auto"/>
        <w:ind w:right="399" w:firstLine="608" w:firstLineChars="200"/>
        <w:textAlignment w:val="baseline"/>
        <w:rPr>
          <w:rFonts w:ascii="仿宋" w:hAnsi="仿宋" w:eastAsia="仿宋" w:cs="仿宋"/>
          <w:spacing w:val="5"/>
          <w:sz w:val="30"/>
          <w:szCs w:val="30"/>
          <w:lang w:eastAsia="zh-CN"/>
        </w:rPr>
      </w:pPr>
      <w:r>
        <w:rPr>
          <w:rFonts w:ascii="仿宋" w:hAnsi="仿宋" w:eastAsia="仿宋" w:cs="仿宋"/>
          <w:spacing w:val="2"/>
          <w:sz w:val="30"/>
          <w:szCs w:val="30"/>
          <w:lang w:eastAsia="zh-CN"/>
        </w:rPr>
        <w:t>本合同发生争议的，</w:t>
      </w:r>
      <w:r>
        <w:rPr>
          <w:rFonts w:ascii="仿宋" w:hAnsi="仿宋" w:eastAsia="仿宋" w:cs="仿宋"/>
          <w:spacing w:val="-54"/>
          <w:sz w:val="30"/>
          <w:szCs w:val="30"/>
          <w:lang w:eastAsia="zh-CN"/>
        </w:rPr>
        <w:t xml:space="preserve"> </w:t>
      </w:r>
      <w:r>
        <w:rPr>
          <w:rFonts w:ascii="仿宋" w:hAnsi="仿宋" w:eastAsia="仿宋" w:cs="仿宋"/>
          <w:spacing w:val="2"/>
          <w:sz w:val="30"/>
          <w:szCs w:val="30"/>
          <w:lang w:eastAsia="zh-CN"/>
        </w:rPr>
        <w:t>甲乙双方可以协商解决，也可以请求</w:t>
      </w:r>
      <w:r>
        <w:rPr>
          <w:rFonts w:hint="eastAsia" w:ascii="仿宋" w:hAnsi="仿宋" w:eastAsia="仿宋" w:cs="仿宋"/>
          <w:spacing w:val="2"/>
          <w:sz w:val="30"/>
          <w:szCs w:val="30"/>
          <w:lang w:eastAsia="zh-CN"/>
        </w:rPr>
        <w:t>红草</w:t>
      </w:r>
      <w:r>
        <w:rPr>
          <w:rFonts w:ascii="仿宋" w:hAnsi="仿宋" w:eastAsia="仿宋" w:cs="仿宋"/>
          <w:spacing w:val="2"/>
          <w:sz w:val="30"/>
          <w:szCs w:val="30"/>
          <w:lang w:eastAsia="zh-CN"/>
        </w:rPr>
        <w:t>村</w:t>
      </w:r>
      <w:r>
        <w:rPr>
          <w:rFonts w:hint="eastAsia" w:ascii="仿宋" w:hAnsi="仿宋" w:eastAsia="仿宋" w:cs="仿宋"/>
          <w:spacing w:val="2"/>
          <w:sz w:val="30"/>
          <w:szCs w:val="30"/>
          <w:lang w:eastAsia="zh-CN"/>
        </w:rPr>
        <w:t>村</w:t>
      </w:r>
      <w:r>
        <w:rPr>
          <w:rFonts w:ascii="仿宋" w:hAnsi="仿宋" w:eastAsia="仿宋" w:cs="仿宋"/>
          <w:spacing w:val="2"/>
          <w:sz w:val="30"/>
          <w:szCs w:val="30"/>
          <w:lang w:eastAsia="zh-CN"/>
        </w:rPr>
        <w:t>民委</w:t>
      </w:r>
      <w:r>
        <w:rPr>
          <w:rFonts w:ascii="仿宋" w:hAnsi="仿宋" w:eastAsia="仿宋" w:cs="仿宋"/>
          <w:spacing w:val="5"/>
          <w:sz w:val="30"/>
          <w:szCs w:val="30"/>
          <w:lang w:eastAsia="zh-CN"/>
        </w:rPr>
        <w:t>员会、</w:t>
      </w:r>
      <w:r>
        <w:rPr>
          <w:rFonts w:hint="eastAsia" w:ascii="仿宋" w:hAnsi="仿宋" w:eastAsia="仿宋" w:cs="仿宋"/>
          <w:spacing w:val="5"/>
          <w:sz w:val="30"/>
          <w:szCs w:val="30"/>
          <w:lang w:eastAsia="zh-CN"/>
        </w:rPr>
        <w:t>三家</w:t>
      </w:r>
      <w:r>
        <w:rPr>
          <w:rFonts w:ascii="仿宋" w:hAnsi="仿宋" w:eastAsia="仿宋" w:cs="仿宋"/>
          <w:spacing w:val="5"/>
          <w:sz w:val="30"/>
          <w:szCs w:val="30"/>
          <w:lang w:eastAsia="zh-CN"/>
        </w:rPr>
        <w:t>镇人民政府等调解解决。当事人不愿协商、</w:t>
      </w:r>
      <w:r>
        <w:rPr>
          <w:rFonts w:ascii="仿宋" w:hAnsi="仿宋" w:eastAsia="仿宋" w:cs="仿宋"/>
          <w:spacing w:val="4"/>
          <w:sz w:val="30"/>
          <w:szCs w:val="30"/>
          <w:lang w:eastAsia="zh-CN"/>
        </w:rPr>
        <w:t>调解或者协</w:t>
      </w:r>
      <w:r>
        <w:rPr>
          <w:rFonts w:ascii="仿宋" w:hAnsi="仿宋" w:eastAsia="仿宋" w:cs="仿宋"/>
          <w:spacing w:val="-2"/>
          <w:sz w:val="30"/>
          <w:szCs w:val="30"/>
          <w:lang w:eastAsia="zh-CN"/>
        </w:rPr>
        <w:t>商、调解不成的</w:t>
      </w:r>
      <w:r>
        <w:rPr>
          <w:rFonts w:ascii="仿宋" w:hAnsi="仿宋" w:eastAsia="仿宋" w:cs="仿宋"/>
          <w:spacing w:val="5"/>
          <w:sz w:val="30"/>
          <w:szCs w:val="30"/>
          <w:lang w:eastAsia="zh-CN"/>
        </w:rPr>
        <w:t>，可以依据《中华人民共和国农村土地承包法》规定向农村土地承包仲裁委员会申请仲裁， 也可以直接向人民法院起诉。</w:t>
      </w:r>
    </w:p>
    <w:p w14:paraId="2590E356">
      <w:pPr>
        <w:spacing w:line="360" w:lineRule="auto"/>
        <w:jc w:val="both"/>
        <w:rPr>
          <w:rFonts w:ascii="黑体" w:hAnsi="黑体" w:eastAsia="黑体" w:cs="黑体"/>
          <w:spacing w:val="6"/>
          <w:sz w:val="30"/>
          <w:szCs w:val="30"/>
          <w:lang w:eastAsia="zh-CN"/>
        </w:rPr>
      </w:pPr>
    </w:p>
    <w:p w14:paraId="3A415325">
      <w:pPr>
        <w:spacing w:line="360" w:lineRule="auto"/>
        <w:jc w:val="both"/>
        <w:rPr>
          <w:rFonts w:ascii="黑体" w:hAnsi="黑体" w:eastAsia="黑体" w:cs="黑体"/>
          <w:sz w:val="30"/>
          <w:szCs w:val="30"/>
          <w:lang w:eastAsia="zh-CN"/>
        </w:rPr>
      </w:pPr>
      <w:r>
        <w:rPr>
          <w:rFonts w:ascii="黑体" w:hAnsi="黑体" w:eastAsia="黑体" w:cs="黑体"/>
          <w:spacing w:val="6"/>
          <w:sz w:val="30"/>
          <w:szCs w:val="30"/>
          <w:lang w:eastAsia="zh-CN"/>
        </w:rPr>
        <w:t>十</w:t>
      </w:r>
      <w:r>
        <w:rPr>
          <w:rFonts w:hint="eastAsia" w:ascii="黑体" w:hAnsi="黑体" w:eastAsia="黑体" w:cs="黑体"/>
          <w:spacing w:val="6"/>
          <w:sz w:val="30"/>
          <w:szCs w:val="30"/>
          <w:lang w:eastAsia="zh-CN"/>
        </w:rPr>
        <w:t>四</w:t>
      </w:r>
      <w:r>
        <w:rPr>
          <w:rFonts w:ascii="黑体" w:hAnsi="黑体" w:eastAsia="黑体" w:cs="黑体"/>
          <w:spacing w:val="6"/>
          <w:sz w:val="30"/>
          <w:szCs w:val="30"/>
          <w:lang w:eastAsia="zh-CN"/>
        </w:rPr>
        <w:t>、附则</w:t>
      </w:r>
    </w:p>
    <w:p w14:paraId="03A194F5">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3"/>
          <w:sz w:val="30"/>
          <w:szCs w:val="30"/>
          <w:lang w:eastAsia="zh-CN"/>
        </w:rPr>
        <w:t>一）本合同未尽事宜，经</w:t>
      </w:r>
      <w:r>
        <w:rPr>
          <w:rFonts w:hint="eastAsia" w:ascii="仿宋" w:hAnsi="仿宋" w:eastAsia="仿宋" w:cs="仿宋"/>
          <w:spacing w:val="3"/>
          <w:sz w:val="30"/>
          <w:szCs w:val="30"/>
          <w:lang w:eastAsia="zh-CN"/>
        </w:rPr>
        <w:t>双</w:t>
      </w:r>
      <w:r>
        <w:rPr>
          <w:rFonts w:ascii="仿宋" w:hAnsi="仿宋" w:eastAsia="仿宋" w:cs="仿宋"/>
          <w:spacing w:val="3"/>
          <w:sz w:val="30"/>
          <w:szCs w:val="30"/>
          <w:lang w:eastAsia="zh-CN"/>
        </w:rPr>
        <w:t>方协商一</w:t>
      </w:r>
      <w:r>
        <w:rPr>
          <w:rFonts w:ascii="仿宋" w:hAnsi="仿宋" w:eastAsia="仿宋" w:cs="仿宋"/>
          <w:spacing w:val="2"/>
          <w:sz w:val="30"/>
          <w:szCs w:val="30"/>
          <w:lang w:eastAsia="zh-CN"/>
        </w:rPr>
        <w:t>致后可签订补充协</w:t>
      </w:r>
      <w:r>
        <w:rPr>
          <w:rFonts w:ascii="仿宋" w:hAnsi="仿宋" w:eastAsia="仿宋" w:cs="仿宋"/>
          <w:spacing w:val="6"/>
          <w:sz w:val="30"/>
          <w:szCs w:val="30"/>
          <w:lang w:eastAsia="zh-CN"/>
        </w:rPr>
        <w:t>议。补充协议与本合同具有同等法律效力。</w:t>
      </w:r>
    </w:p>
    <w:p w14:paraId="3787E3CE">
      <w:pPr>
        <w:spacing w:line="360" w:lineRule="auto"/>
        <w:jc w:val="both"/>
        <w:rPr>
          <w:rFonts w:ascii="仿宋" w:hAnsi="仿宋" w:eastAsia="仿宋" w:cs="仿宋"/>
          <w:spacing w:val="6"/>
          <w:sz w:val="30"/>
          <w:szCs w:val="30"/>
          <w:lang w:eastAsia="zh-CN"/>
        </w:rPr>
      </w:pPr>
      <w:r>
        <w:rPr>
          <w:rFonts w:hint="eastAsia" w:ascii="仿宋" w:hAnsi="仿宋" w:eastAsia="仿宋" w:cs="仿宋"/>
          <w:spacing w:val="6"/>
          <w:sz w:val="30"/>
          <w:szCs w:val="30"/>
          <w:lang w:eastAsia="zh-CN"/>
        </w:rPr>
        <w:t>（二）</w:t>
      </w:r>
      <w:r>
        <w:rPr>
          <w:rFonts w:ascii="仿宋" w:hAnsi="仿宋" w:eastAsia="仿宋" w:cs="仿宋"/>
          <w:spacing w:val="6"/>
          <w:sz w:val="30"/>
          <w:szCs w:val="30"/>
          <w:lang w:eastAsia="zh-CN"/>
        </w:rPr>
        <w:t>本合同自甲乙双方签字、盖章或者按指印之日起生效</w:t>
      </w:r>
      <w:r>
        <w:rPr>
          <w:rFonts w:hint="eastAsia" w:ascii="仿宋" w:hAnsi="仿宋" w:eastAsia="仿宋" w:cs="仿宋"/>
          <w:spacing w:val="6"/>
          <w:sz w:val="30"/>
          <w:szCs w:val="30"/>
          <w:lang w:eastAsia="zh-CN"/>
        </w:rPr>
        <w:t>。</w:t>
      </w:r>
      <w:r>
        <w:rPr>
          <w:rFonts w:ascii="仿宋" w:hAnsi="仿宋" w:eastAsia="仿宋" w:cs="仿宋"/>
          <w:spacing w:val="6"/>
          <w:sz w:val="30"/>
          <w:szCs w:val="30"/>
          <w:lang w:eastAsia="zh-CN"/>
        </w:rPr>
        <w:t xml:space="preserve">本合同一式 </w:t>
      </w:r>
      <w:r>
        <w:rPr>
          <w:rFonts w:ascii="仿宋" w:hAnsi="仿宋" w:eastAsia="仿宋" w:cs="仿宋"/>
          <w:spacing w:val="6"/>
          <w:sz w:val="30"/>
          <w:szCs w:val="30"/>
          <w:u w:val="single"/>
          <w:lang w:eastAsia="zh-CN"/>
        </w:rPr>
        <w:t xml:space="preserve">  </w:t>
      </w:r>
      <w:r>
        <w:rPr>
          <w:rFonts w:hint="eastAsia" w:ascii="仿宋" w:hAnsi="仿宋" w:eastAsia="仿宋" w:cs="仿宋"/>
          <w:spacing w:val="6"/>
          <w:sz w:val="30"/>
          <w:szCs w:val="30"/>
          <w:u w:val="single"/>
          <w:lang w:eastAsia="zh-CN"/>
        </w:rPr>
        <w:t>肆</w:t>
      </w:r>
      <w:r>
        <w:rPr>
          <w:rFonts w:hint="eastAsia" w:ascii="仿宋" w:hAnsi="仿宋" w:eastAsia="仿宋" w:cs="仿宋"/>
          <w:spacing w:val="6"/>
          <w:sz w:val="30"/>
          <w:szCs w:val="30"/>
          <w:u w:val="single"/>
          <w:lang w:val="en-US" w:eastAsia="zh-CN"/>
        </w:rPr>
        <w:t xml:space="preserve"> </w:t>
      </w:r>
      <w:r>
        <w:rPr>
          <w:rFonts w:ascii="仿宋" w:hAnsi="仿宋" w:eastAsia="仿宋" w:cs="仿宋"/>
          <w:spacing w:val="6"/>
          <w:sz w:val="30"/>
          <w:szCs w:val="30"/>
          <w:u w:val="single"/>
          <w:lang w:eastAsia="zh-CN"/>
        </w:rPr>
        <w:t xml:space="preserve"> </w:t>
      </w:r>
      <w:r>
        <w:rPr>
          <w:rFonts w:ascii="仿宋" w:hAnsi="仿宋" w:eastAsia="仿宋" w:cs="仿宋"/>
          <w:spacing w:val="6"/>
          <w:sz w:val="30"/>
          <w:szCs w:val="30"/>
          <w:lang w:eastAsia="zh-CN"/>
        </w:rPr>
        <w:t>份，由甲方、乙方、</w:t>
      </w:r>
      <w:r>
        <w:rPr>
          <w:rFonts w:hint="eastAsia" w:ascii="仿宋" w:hAnsi="仿宋" w:eastAsia="仿宋" w:cs="仿宋"/>
          <w:spacing w:val="6"/>
          <w:sz w:val="30"/>
          <w:szCs w:val="30"/>
          <w:lang w:eastAsia="zh-CN"/>
        </w:rPr>
        <w:t>三家镇</w:t>
      </w:r>
      <w:r>
        <w:rPr>
          <w:rFonts w:ascii="仿宋" w:hAnsi="仿宋" w:eastAsia="仿宋" w:cs="仿宋"/>
          <w:spacing w:val="6"/>
          <w:sz w:val="30"/>
          <w:szCs w:val="30"/>
          <w:lang w:eastAsia="zh-CN"/>
        </w:rPr>
        <w:t>人民政府农村土地承包管理部门</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u w:val="single"/>
          <w:lang w:val="en-US" w:eastAsia="zh-CN"/>
        </w:rPr>
        <w:t xml:space="preserve">   不动产中心     </w:t>
      </w:r>
      <w:r>
        <w:rPr>
          <w:rFonts w:ascii="仿宋" w:hAnsi="仿宋" w:eastAsia="仿宋" w:cs="仿宋"/>
          <w:spacing w:val="6"/>
          <w:sz w:val="30"/>
          <w:szCs w:val="30"/>
          <w:lang w:eastAsia="zh-CN"/>
        </w:rPr>
        <w:t>各执一份。</w:t>
      </w:r>
    </w:p>
    <w:p w14:paraId="496A8F23">
      <w:pPr>
        <w:pStyle w:val="6"/>
        <w:numPr>
          <w:ilvl w:val="255"/>
          <w:numId w:val="0"/>
        </w:numPr>
        <w:rPr>
          <w:rFonts w:hint="eastAsia" w:ascii="仿宋" w:hAnsi="仿宋" w:eastAsia="仿宋" w:cs="仿宋"/>
          <w:sz w:val="30"/>
          <w:szCs w:val="30"/>
          <w:lang w:eastAsia="zh-CN"/>
        </w:rPr>
      </w:pPr>
    </w:p>
    <w:p w14:paraId="12E31917">
      <w:pPr>
        <w:pStyle w:val="6"/>
        <w:numPr>
          <w:ilvl w:val="255"/>
          <w:numId w:val="0"/>
        </w:numPr>
        <w:rPr>
          <w:lang w:eastAsia="zh-CN"/>
        </w:rPr>
      </w:pPr>
      <w:r>
        <w:rPr>
          <w:rFonts w:hint="eastAsia" w:ascii="仿宋" w:hAnsi="仿宋" w:eastAsia="仿宋" w:cs="仿宋"/>
          <w:sz w:val="30"/>
          <w:szCs w:val="30"/>
          <w:lang w:eastAsia="zh-CN"/>
        </w:rPr>
        <w:t>（以下无正文）</w:t>
      </w:r>
    </w:p>
    <w:p w14:paraId="08B3EFCB">
      <w:pPr>
        <w:rPr>
          <w:lang w:eastAsia="zh-CN"/>
        </w:rPr>
      </w:pPr>
      <w:r>
        <w:rPr>
          <w:rFonts w:hint="eastAsia" w:ascii="仿宋" w:hAnsi="仿宋" w:eastAsia="仿宋" w:cs="仿宋"/>
          <w:sz w:val="30"/>
          <w:szCs w:val="30"/>
          <w:lang w:eastAsia="zh-CN"/>
        </w:rPr>
        <w:br w:type="page"/>
      </w:r>
    </w:p>
    <w:p w14:paraId="70C251DE">
      <w:pPr>
        <w:spacing w:line="360" w:lineRule="auto"/>
        <w:jc w:val="both"/>
        <w:rPr>
          <w:rFonts w:ascii="仿宋" w:hAnsi="仿宋" w:eastAsia="仿宋" w:cs="仿宋"/>
          <w:spacing w:val="-18"/>
          <w:sz w:val="30"/>
          <w:szCs w:val="30"/>
          <w:lang w:eastAsia="zh-CN"/>
        </w:rPr>
      </w:pPr>
      <w:r>
        <w:rPr>
          <w:rFonts w:ascii="仿宋" w:hAnsi="仿宋" w:eastAsia="仿宋" w:cs="仿宋"/>
          <w:spacing w:val="-18"/>
          <w:sz w:val="30"/>
          <w:szCs w:val="30"/>
          <w:lang w:eastAsia="zh-CN"/>
        </w:rPr>
        <w:t>（本页无正文，为东方市三家镇红草村股份经济合作社和</w:t>
      </w:r>
      <w:r>
        <w:rPr>
          <w:rFonts w:hint="eastAsia" w:ascii="仿宋" w:hAnsi="仿宋" w:eastAsia="仿宋" w:cs="仿宋"/>
          <w:spacing w:val="-18"/>
          <w:sz w:val="30"/>
          <w:szCs w:val="30"/>
          <w:u w:val="single"/>
          <w:lang w:val="en-US" w:eastAsia="zh-CN"/>
        </w:rPr>
        <w:t xml:space="preserve">              </w:t>
      </w:r>
      <w:r>
        <w:rPr>
          <w:rFonts w:ascii="仿宋" w:hAnsi="仿宋" w:eastAsia="仿宋" w:cs="仿宋"/>
          <w:spacing w:val="-18"/>
          <w:sz w:val="30"/>
          <w:szCs w:val="30"/>
          <w:lang w:eastAsia="zh-CN"/>
        </w:rPr>
        <w:t>之间《东方市农村土地经营权</w:t>
      </w:r>
      <w:r>
        <w:rPr>
          <w:rFonts w:hint="eastAsia" w:ascii="仿宋" w:hAnsi="仿宋" w:eastAsia="仿宋" w:cs="仿宋"/>
          <w:spacing w:val="-18"/>
          <w:sz w:val="30"/>
          <w:szCs w:val="30"/>
          <w:lang w:eastAsia="zh-CN"/>
        </w:rPr>
        <w:t>流转</w:t>
      </w:r>
      <w:r>
        <w:rPr>
          <w:rFonts w:ascii="仿宋" w:hAnsi="仿宋" w:eastAsia="仿宋" w:cs="仿宋"/>
          <w:spacing w:val="-18"/>
          <w:sz w:val="30"/>
          <w:szCs w:val="30"/>
          <w:lang w:eastAsia="zh-CN"/>
        </w:rPr>
        <w:t>合同》之签署页）</w:t>
      </w:r>
    </w:p>
    <w:p w14:paraId="0267AEB7">
      <w:pPr>
        <w:spacing w:line="360" w:lineRule="auto"/>
        <w:jc w:val="both"/>
        <w:rPr>
          <w:rFonts w:ascii="仿宋" w:hAnsi="仿宋" w:eastAsia="仿宋" w:cs="仿宋"/>
          <w:spacing w:val="-18"/>
          <w:sz w:val="30"/>
          <w:szCs w:val="30"/>
          <w:lang w:eastAsia="zh-CN"/>
        </w:rPr>
      </w:pPr>
    </w:p>
    <w:p w14:paraId="57F802D2">
      <w:pPr>
        <w:spacing w:line="360" w:lineRule="auto"/>
        <w:jc w:val="both"/>
        <w:rPr>
          <w:rFonts w:ascii="仿宋" w:hAnsi="仿宋" w:eastAsia="仿宋" w:cs="仿宋"/>
          <w:spacing w:val="-18"/>
          <w:sz w:val="30"/>
          <w:szCs w:val="30"/>
          <w:lang w:eastAsia="zh-CN"/>
        </w:rPr>
      </w:pPr>
      <w:r>
        <w:rPr>
          <w:rFonts w:ascii="仿宋" w:hAnsi="仿宋" w:eastAsia="仿宋" w:cs="仿宋"/>
          <w:spacing w:val="-18"/>
          <w:sz w:val="30"/>
          <w:szCs w:val="30"/>
          <w:lang w:eastAsia="zh-CN"/>
        </w:rPr>
        <w:t>兹此为证，以下</w:t>
      </w:r>
      <w:r>
        <w:rPr>
          <w:rFonts w:hint="eastAsia" w:ascii="仿宋" w:hAnsi="仿宋" w:eastAsia="仿宋" w:cs="仿宋"/>
          <w:spacing w:val="-18"/>
          <w:sz w:val="30"/>
          <w:szCs w:val="30"/>
          <w:lang w:eastAsia="zh-CN"/>
        </w:rPr>
        <w:t>各</w:t>
      </w:r>
      <w:r>
        <w:rPr>
          <w:rFonts w:ascii="仿宋" w:hAnsi="仿宋" w:eastAsia="仿宋" w:cs="仿宋"/>
          <w:spacing w:val="-18"/>
          <w:sz w:val="30"/>
          <w:szCs w:val="30"/>
          <w:lang w:eastAsia="zh-CN"/>
        </w:rPr>
        <w:t>方于文首约定的时间和地点签署了本合同：</w:t>
      </w:r>
    </w:p>
    <w:p w14:paraId="287EDC9B">
      <w:pPr>
        <w:spacing w:line="360" w:lineRule="auto"/>
        <w:jc w:val="both"/>
        <w:rPr>
          <w:sz w:val="30"/>
          <w:szCs w:val="30"/>
          <w:lang w:eastAsia="zh-CN"/>
        </w:rPr>
      </w:pPr>
    </w:p>
    <w:p w14:paraId="51F519F0">
      <w:pPr>
        <w:spacing w:line="360" w:lineRule="auto"/>
        <w:jc w:val="both"/>
        <w:rPr>
          <w:sz w:val="30"/>
          <w:szCs w:val="30"/>
          <w:lang w:eastAsia="zh-CN"/>
        </w:rPr>
      </w:pPr>
    </w:p>
    <w:p w14:paraId="25AAC36B">
      <w:pPr>
        <w:spacing w:line="360" w:lineRule="auto"/>
        <w:jc w:val="both"/>
        <w:rPr>
          <w:sz w:val="30"/>
          <w:szCs w:val="30"/>
          <w:lang w:eastAsia="zh-CN"/>
        </w:rPr>
      </w:pPr>
    </w:p>
    <w:p w14:paraId="1C4B26C8">
      <w:pPr>
        <w:spacing w:line="360" w:lineRule="auto"/>
        <w:jc w:val="both"/>
        <w:rPr>
          <w:rFonts w:ascii="仿宋" w:hAnsi="仿宋" w:eastAsia="仿宋" w:cs="仿宋"/>
          <w:sz w:val="30"/>
          <w:szCs w:val="30"/>
          <w:lang w:eastAsia="zh-CN"/>
        </w:rPr>
      </w:pPr>
      <w:r>
        <w:rPr>
          <w:rFonts w:ascii="仿宋" w:hAnsi="仿宋" w:eastAsia="仿宋" w:cs="仿宋"/>
          <w:spacing w:val="-18"/>
          <w:sz w:val="30"/>
          <w:szCs w:val="30"/>
          <w:lang w:eastAsia="zh-CN"/>
        </w:rPr>
        <w:t>甲方：</w:t>
      </w:r>
      <w:r>
        <w:rPr>
          <w:rFonts w:ascii="仿宋" w:hAnsi="仿宋" w:eastAsia="仿宋" w:cs="仿宋"/>
          <w:spacing w:val="2"/>
          <w:sz w:val="30"/>
          <w:szCs w:val="30"/>
          <w:lang w:eastAsia="zh-CN"/>
        </w:rPr>
        <w:t xml:space="preserve">                           </w:t>
      </w:r>
      <w:r>
        <w:rPr>
          <w:rFonts w:ascii="仿宋" w:hAnsi="仿宋" w:eastAsia="仿宋" w:cs="仿宋"/>
          <w:spacing w:val="-18"/>
          <w:sz w:val="30"/>
          <w:szCs w:val="30"/>
          <w:lang w:eastAsia="zh-CN"/>
        </w:rPr>
        <w:t>乙方：</w:t>
      </w:r>
    </w:p>
    <w:p w14:paraId="156BE73A">
      <w:pPr>
        <w:spacing w:line="360" w:lineRule="auto"/>
        <w:jc w:val="both"/>
        <w:rPr>
          <w:sz w:val="30"/>
          <w:szCs w:val="30"/>
          <w:lang w:eastAsia="zh-CN"/>
        </w:rPr>
      </w:pPr>
    </w:p>
    <w:p w14:paraId="09FB71B0">
      <w:pPr>
        <w:spacing w:line="360" w:lineRule="auto"/>
        <w:jc w:val="both"/>
        <w:rPr>
          <w:sz w:val="30"/>
          <w:szCs w:val="30"/>
          <w:lang w:eastAsia="zh-CN"/>
        </w:rPr>
      </w:pPr>
    </w:p>
    <w:p w14:paraId="77421C4D">
      <w:pPr>
        <w:spacing w:line="360" w:lineRule="auto"/>
        <w:jc w:val="both"/>
        <w:rPr>
          <w:rFonts w:ascii="仿宋" w:hAnsi="仿宋" w:eastAsia="仿宋" w:cs="仿宋"/>
          <w:sz w:val="30"/>
          <w:szCs w:val="30"/>
          <w:lang w:eastAsia="zh-CN"/>
        </w:rPr>
      </w:pPr>
      <w:r>
        <w:rPr>
          <w:rFonts w:ascii="仿宋" w:hAnsi="仿宋" w:eastAsia="仿宋" w:cs="仿宋"/>
          <w:spacing w:val="-40"/>
          <w:sz w:val="30"/>
          <w:szCs w:val="30"/>
          <w:lang w:eastAsia="zh-CN"/>
        </w:rPr>
        <w:t>法定代表人（负责人/农户代表人）签字：         法定代表人（</w:t>
      </w:r>
      <w:r>
        <w:rPr>
          <w:rFonts w:ascii="仿宋" w:hAnsi="仿宋" w:eastAsia="仿宋" w:cs="仿宋"/>
          <w:spacing w:val="-41"/>
          <w:sz w:val="30"/>
          <w:szCs w:val="30"/>
          <w:lang w:eastAsia="zh-CN"/>
        </w:rPr>
        <w:t>负责人/农户代表人）签字：</w:t>
      </w:r>
    </w:p>
    <w:p w14:paraId="4C51CE07">
      <w:pPr>
        <w:spacing w:line="360" w:lineRule="auto"/>
        <w:jc w:val="both"/>
        <w:rPr>
          <w:sz w:val="30"/>
          <w:szCs w:val="30"/>
          <w:lang w:eastAsia="zh-CN"/>
        </w:rPr>
      </w:pPr>
    </w:p>
    <w:p w14:paraId="393A001D">
      <w:pPr>
        <w:spacing w:line="360" w:lineRule="auto"/>
        <w:jc w:val="both"/>
        <w:rPr>
          <w:sz w:val="30"/>
          <w:szCs w:val="30"/>
          <w:lang w:eastAsia="zh-CN"/>
        </w:rPr>
      </w:pPr>
    </w:p>
    <w:p w14:paraId="0621F167">
      <w:pPr>
        <w:spacing w:line="360" w:lineRule="auto"/>
        <w:jc w:val="both"/>
        <w:rPr>
          <w:sz w:val="30"/>
          <w:szCs w:val="30"/>
          <w:lang w:eastAsia="zh-CN"/>
        </w:rPr>
      </w:pPr>
    </w:p>
    <w:p w14:paraId="0A5D756E">
      <w:pPr>
        <w:spacing w:line="360" w:lineRule="auto"/>
        <w:jc w:val="both"/>
        <w:rPr>
          <w:sz w:val="30"/>
          <w:szCs w:val="30"/>
          <w:lang w:eastAsia="zh-CN"/>
        </w:rPr>
      </w:pPr>
    </w:p>
    <w:p w14:paraId="12511C32">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签订时间：</w:t>
      </w:r>
      <w:r>
        <w:rPr>
          <w:rFonts w:ascii="仿宋" w:hAnsi="仿宋" w:eastAsia="仿宋" w:cs="仿宋"/>
          <w:spacing w:val="-90"/>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118"/>
          <w:sz w:val="30"/>
          <w:szCs w:val="30"/>
          <w:lang w:eastAsia="zh-CN"/>
        </w:rPr>
        <w:t xml:space="preserve"> </w:t>
      </w:r>
      <w:r>
        <w:rPr>
          <w:rFonts w:ascii="仿宋" w:hAnsi="仿宋" w:eastAsia="仿宋" w:cs="仿宋"/>
          <w:spacing w:val="-5"/>
          <w:sz w:val="30"/>
          <w:szCs w:val="30"/>
          <w:lang w:eastAsia="zh-CN"/>
        </w:rPr>
        <w:t>年</w:t>
      </w:r>
      <w:r>
        <w:rPr>
          <w:rFonts w:ascii="仿宋" w:hAnsi="仿宋" w:eastAsia="仿宋" w:cs="仿宋"/>
          <w:spacing w:val="-5"/>
          <w:sz w:val="30"/>
          <w:szCs w:val="30"/>
          <w:u w:val="single"/>
          <w:lang w:eastAsia="zh-CN"/>
        </w:rPr>
        <w:t xml:space="preserve">   </w:t>
      </w:r>
      <w:r>
        <w:rPr>
          <w:rFonts w:ascii="仿宋" w:hAnsi="仿宋" w:eastAsia="仿宋" w:cs="仿宋"/>
          <w:spacing w:val="-109"/>
          <w:sz w:val="30"/>
          <w:szCs w:val="30"/>
          <w:lang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70"/>
          <w:sz w:val="30"/>
          <w:szCs w:val="30"/>
          <w:lang w:eastAsia="zh-CN"/>
        </w:rPr>
        <w:t xml:space="preserve"> </w:t>
      </w:r>
      <w:r>
        <w:rPr>
          <w:rFonts w:ascii="仿宋" w:hAnsi="仿宋" w:eastAsia="仿宋" w:cs="仿宋"/>
          <w:spacing w:val="-5"/>
          <w:sz w:val="30"/>
          <w:szCs w:val="30"/>
          <w:lang w:eastAsia="zh-CN"/>
        </w:rPr>
        <w:t>日</w:t>
      </w:r>
      <w:r>
        <w:rPr>
          <w:rFonts w:ascii="仿宋" w:hAnsi="仿宋" w:eastAsia="仿宋" w:cs="仿宋"/>
          <w:spacing w:val="8"/>
          <w:sz w:val="30"/>
          <w:szCs w:val="30"/>
          <w:lang w:eastAsia="zh-CN"/>
        </w:rPr>
        <w:t xml:space="preserve">      </w:t>
      </w:r>
      <w:r>
        <w:rPr>
          <w:rFonts w:ascii="仿宋" w:hAnsi="仿宋" w:eastAsia="仿宋" w:cs="仿宋"/>
          <w:spacing w:val="-5"/>
          <w:sz w:val="30"/>
          <w:szCs w:val="30"/>
          <w:lang w:eastAsia="zh-CN"/>
        </w:rPr>
        <w:t>签订时间：</w:t>
      </w:r>
      <w:r>
        <w:rPr>
          <w:rFonts w:ascii="仿宋" w:hAnsi="仿宋" w:eastAsia="仿宋" w:cs="仿宋"/>
          <w:spacing w:val="-101"/>
          <w:sz w:val="30"/>
          <w:szCs w:val="30"/>
          <w:lang w:eastAsia="zh-CN"/>
        </w:rPr>
        <w:t xml:space="preserve"> </w:t>
      </w:r>
      <w:r>
        <w:rPr>
          <w:rFonts w:ascii="仿宋" w:hAnsi="仿宋" w:eastAsia="仿宋" w:cs="仿宋"/>
          <w:spacing w:val="5"/>
          <w:sz w:val="30"/>
          <w:szCs w:val="30"/>
          <w:u w:val="single"/>
          <w:lang w:eastAsia="zh-CN"/>
        </w:rPr>
        <w:t xml:space="preserve">    </w:t>
      </w:r>
      <w:r>
        <w:rPr>
          <w:rFonts w:ascii="仿宋" w:hAnsi="仿宋" w:eastAsia="仿宋" w:cs="仿宋"/>
          <w:spacing w:val="-121"/>
          <w:sz w:val="30"/>
          <w:szCs w:val="30"/>
          <w:lang w:eastAsia="zh-CN"/>
        </w:rPr>
        <w:t xml:space="preserve"> </w:t>
      </w:r>
      <w:r>
        <w:rPr>
          <w:rFonts w:ascii="仿宋" w:hAnsi="仿宋" w:eastAsia="仿宋" w:cs="仿宋"/>
          <w:spacing w:val="-5"/>
          <w:sz w:val="30"/>
          <w:szCs w:val="30"/>
          <w:lang w:eastAsia="zh-CN"/>
        </w:rPr>
        <w:t>年</w:t>
      </w:r>
      <w:r>
        <w:rPr>
          <w:rFonts w:ascii="仿宋" w:hAnsi="仿宋" w:eastAsia="仿宋" w:cs="仿宋"/>
          <w:spacing w:val="-133"/>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108"/>
          <w:sz w:val="30"/>
          <w:szCs w:val="30"/>
          <w:lang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70"/>
          <w:sz w:val="30"/>
          <w:szCs w:val="30"/>
          <w:lang w:eastAsia="zh-CN"/>
        </w:rPr>
        <w:t xml:space="preserve"> </w:t>
      </w:r>
      <w:r>
        <w:rPr>
          <w:rFonts w:ascii="仿宋" w:hAnsi="仿宋" w:eastAsia="仿宋" w:cs="仿宋"/>
          <w:spacing w:val="-5"/>
          <w:sz w:val="30"/>
          <w:szCs w:val="30"/>
          <w:lang w:eastAsia="zh-CN"/>
        </w:rPr>
        <w:t>日</w:t>
      </w:r>
    </w:p>
    <w:p w14:paraId="5468459E">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签订地点：</w:t>
      </w:r>
      <w:r>
        <w:rPr>
          <w:rFonts w:ascii="仿宋" w:hAnsi="仿宋" w:eastAsia="仿宋" w:cs="仿宋"/>
          <w:spacing w:val="-106"/>
          <w:sz w:val="30"/>
          <w:szCs w:val="30"/>
          <w:lang w:eastAsia="zh-CN"/>
        </w:rPr>
        <w:t xml:space="preserve"> </w:t>
      </w:r>
      <w:r>
        <w:rPr>
          <w:rFonts w:ascii="仿宋" w:hAnsi="仿宋" w:eastAsia="仿宋" w:cs="仿宋"/>
          <w:spacing w:val="5"/>
          <w:sz w:val="30"/>
          <w:szCs w:val="30"/>
          <w:u w:val="single"/>
          <w:lang w:eastAsia="zh-CN"/>
        </w:rPr>
        <w:t xml:space="preserve">               </w:t>
      </w:r>
      <w:r>
        <w:rPr>
          <w:rFonts w:ascii="仿宋" w:hAnsi="仿宋" w:eastAsia="仿宋" w:cs="仿宋"/>
          <w:spacing w:val="7"/>
          <w:sz w:val="30"/>
          <w:szCs w:val="30"/>
          <w:lang w:eastAsia="zh-CN"/>
        </w:rPr>
        <w:t xml:space="preserve">      </w:t>
      </w:r>
      <w:r>
        <w:rPr>
          <w:rFonts w:ascii="仿宋" w:hAnsi="仿宋" w:eastAsia="仿宋" w:cs="仿宋"/>
          <w:sz w:val="30"/>
          <w:szCs w:val="30"/>
          <w:lang w:eastAsia="zh-CN"/>
        </w:rPr>
        <w:t>签订地点：</w:t>
      </w:r>
      <w:r>
        <w:rPr>
          <w:rFonts w:ascii="仿宋" w:hAnsi="仿宋" w:eastAsia="仿宋" w:cs="仿宋"/>
          <w:spacing w:val="-99"/>
          <w:sz w:val="30"/>
          <w:szCs w:val="30"/>
          <w:lang w:eastAsia="zh-CN"/>
        </w:rPr>
        <w:t xml:space="preserve"> </w:t>
      </w:r>
      <w:r>
        <w:rPr>
          <w:rFonts w:ascii="仿宋" w:hAnsi="仿宋" w:eastAsia="仿宋" w:cs="仿宋"/>
          <w:sz w:val="30"/>
          <w:szCs w:val="30"/>
          <w:u w:val="single"/>
          <w:lang w:eastAsia="zh-CN"/>
        </w:rPr>
        <w:t xml:space="preserve">                </w:t>
      </w:r>
    </w:p>
    <w:p w14:paraId="659E8E42">
      <w:pPr>
        <w:spacing w:line="360" w:lineRule="auto"/>
        <w:jc w:val="both"/>
        <w:rPr>
          <w:rFonts w:ascii="仿宋" w:hAnsi="仿宋" w:eastAsia="仿宋" w:cs="仿宋"/>
          <w:sz w:val="30"/>
          <w:szCs w:val="30"/>
          <w:lang w:eastAsia="zh-CN"/>
        </w:rPr>
      </w:pPr>
    </w:p>
    <w:p w14:paraId="40C9C8A2">
      <w:pPr>
        <w:spacing w:line="360" w:lineRule="auto"/>
        <w:jc w:val="both"/>
        <w:rPr>
          <w:rFonts w:ascii="仿宋" w:hAnsi="仿宋" w:eastAsia="仿宋" w:cs="仿宋"/>
          <w:sz w:val="30"/>
          <w:szCs w:val="30"/>
          <w:lang w:eastAsia="zh-CN"/>
        </w:rPr>
      </w:pPr>
    </w:p>
    <w:p w14:paraId="4702BA93">
      <w:pPr>
        <w:spacing w:line="360" w:lineRule="auto"/>
        <w:jc w:val="both"/>
        <w:rPr>
          <w:rFonts w:ascii="仿宋" w:hAnsi="仿宋" w:eastAsia="仿宋" w:cs="仿宋"/>
          <w:sz w:val="30"/>
          <w:szCs w:val="30"/>
          <w:lang w:eastAsia="zh-CN"/>
        </w:rPr>
        <w:sectPr>
          <w:footerReference r:id="rId3" w:type="default"/>
          <w:pgSz w:w="11905" w:h="16840"/>
          <w:pgMar w:top="1431" w:right="1437" w:bottom="1189" w:left="1785" w:header="0" w:footer="939" w:gutter="0"/>
          <w:cols w:space="720" w:num="1"/>
        </w:sectPr>
      </w:pPr>
      <w:r>
        <w:rPr>
          <w:rFonts w:hint="eastAsia" w:ascii="仿宋" w:hAnsi="仿宋" w:eastAsia="仿宋" w:cs="仿宋"/>
          <w:sz w:val="30"/>
          <w:szCs w:val="30"/>
          <w:lang w:eastAsia="zh-CN"/>
        </w:rPr>
        <w:t>三家镇人民政府备案（盖章）：</w:t>
      </w:r>
    </w:p>
    <w:p w14:paraId="23621AFD">
      <w:pPr>
        <w:spacing w:line="360" w:lineRule="auto"/>
        <w:jc w:val="both"/>
        <w:rPr>
          <w:sz w:val="30"/>
          <w:szCs w:val="30"/>
          <w:lang w:eastAsia="zh-CN"/>
        </w:rPr>
      </w:pPr>
    </w:p>
    <w:p w14:paraId="3236564B">
      <w:pPr>
        <w:spacing w:line="360" w:lineRule="auto"/>
        <w:jc w:val="both"/>
        <w:rPr>
          <w:rFonts w:ascii="黑体" w:hAnsi="黑体" w:eastAsia="黑体" w:cs="黑体"/>
          <w:sz w:val="30"/>
          <w:szCs w:val="30"/>
        </w:rPr>
      </w:pPr>
      <w:r>
        <w:rPr>
          <w:rFonts w:ascii="黑体" w:hAnsi="黑体" w:eastAsia="黑体" w:cs="黑体"/>
          <w:spacing w:val="-15"/>
          <w:sz w:val="30"/>
          <w:szCs w:val="30"/>
        </w:rPr>
        <w:t>附件清单：</w:t>
      </w:r>
    </w:p>
    <w:tbl>
      <w:tblPr>
        <w:tblStyle w:val="9"/>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1EFBB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tcPr>
          <w:p w14:paraId="696F8207">
            <w:pPr>
              <w:spacing w:line="360" w:lineRule="auto"/>
              <w:jc w:val="both"/>
              <w:rPr>
                <w:rFonts w:ascii="仿宋" w:hAnsi="仿宋" w:eastAsia="仿宋" w:cs="仿宋"/>
                <w:sz w:val="30"/>
                <w:szCs w:val="30"/>
              </w:rPr>
            </w:pPr>
            <w:r>
              <w:rPr>
                <w:rFonts w:ascii="仿宋" w:hAnsi="仿宋" w:eastAsia="仿宋" w:cs="仿宋"/>
                <w:spacing w:val="5"/>
                <w:sz w:val="30"/>
                <w:szCs w:val="30"/>
              </w:rPr>
              <w:t>序号</w:t>
            </w:r>
          </w:p>
        </w:tc>
        <w:tc>
          <w:tcPr>
            <w:tcW w:w="3541" w:type="dxa"/>
          </w:tcPr>
          <w:p w14:paraId="554828FD">
            <w:pPr>
              <w:spacing w:line="360" w:lineRule="auto"/>
              <w:jc w:val="both"/>
              <w:rPr>
                <w:rFonts w:ascii="仿宋" w:hAnsi="仿宋" w:eastAsia="仿宋" w:cs="仿宋"/>
                <w:sz w:val="30"/>
                <w:szCs w:val="30"/>
              </w:rPr>
            </w:pPr>
            <w:r>
              <w:rPr>
                <w:rFonts w:ascii="仿宋" w:hAnsi="仿宋" w:eastAsia="仿宋" w:cs="仿宋"/>
                <w:spacing w:val="1"/>
                <w:sz w:val="30"/>
                <w:szCs w:val="30"/>
              </w:rPr>
              <w:t>附件名称</w:t>
            </w:r>
          </w:p>
        </w:tc>
        <w:tc>
          <w:tcPr>
            <w:tcW w:w="1558" w:type="dxa"/>
          </w:tcPr>
          <w:p w14:paraId="1528D9CB">
            <w:pPr>
              <w:spacing w:line="360" w:lineRule="auto"/>
              <w:jc w:val="both"/>
              <w:rPr>
                <w:rFonts w:ascii="仿宋" w:hAnsi="仿宋" w:eastAsia="仿宋" w:cs="仿宋"/>
                <w:sz w:val="30"/>
                <w:szCs w:val="30"/>
              </w:rPr>
            </w:pPr>
            <w:r>
              <w:rPr>
                <w:rFonts w:ascii="仿宋" w:hAnsi="仿宋" w:eastAsia="仿宋" w:cs="仿宋"/>
                <w:spacing w:val="8"/>
                <w:sz w:val="30"/>
                <w:szCs w:val="30"/>
              </w:rPr>
              <w:t>是否具备</w:t>
            </w:r>
          </w:p>
        </w:tc>
        <w:tc>
          <w:tcPr>
            <w:tcW w:w="1133" w:type="dxa"/>
          </w:tcPr>
          <w:p w14:paraId="7560A477">
            <w:pPr>
              <w:spacing w:line="360" w:lineRule="auto"/>
              <w:jc w:val="both"/>
              <w:rPr>
                <w:rFonts w:ascii="仿宋" w:hAnsi="仿宋" w:eastAsia="仿宋" w:cs="仿宋"/>
                <w:sz w:val="30"/>
                <w:szCs w:val="30"/>
              </w:rPr>
            </w:pPr>
            <w:r>
              <w:rPr>
                <w:rFonts w:ascii="仿宋" w:hAnsi="仿宋" w:eastAsia="仿宋" w:cs="仿宋"/>
                <w:spacing w:val="-4"/>
                <w:sz w:val="30"/>
                <w:szCs w:val="30"/>
              </w:rPr>
              <w:t>页数</w:t>
            </w:r>
          </w:p>
        </w:tc>
        <w:tc>
          <w:tcPr>
            <w:tcW w:w="1138" w:type="dxa"/>
          </w:tcPr>
          <w:p w14:paraId="508C477A">
            <w:pPr>
              <w:spacing w:line="360" w:lineRule="auto"/>
              <w:jc w:val="both"/>
              <w:rPr>
                <w:rFonts w:ascii="仿宋" w:hAnsi="仿宋" w:eastAsia="仿宋" w:cs="仿宋"/>
                <w:sz w:val="30"/>
                <w:szCs w:val="30"/>
              </w:rPr>
            </w:pPr>
            <w:r>
              <w:rPr>
                <w:rFonts w:ascii="仿宋" w:hAnsi="仿宋" w:eastAsia="仿宋" w:cs="仿宋"/>
                <w:spacing w:val="3"/>
                <w:sz w:val="30"/>
                <w:szCs w:val="30"/>
              </w:rPr>
              <w:t>备注</w:t>
            </w:r>
          </w:p>
        </w:tc>
      </w:tr>
      <w:tr w14:paraId="38268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1B8865CE">
            <w:pPr>
              <w:spacing w:line="360" w:lineRule="auto"/>
              <w:jc w:val="both"/>
              <w:rPr>
                <w:rFonts w:ascii="仿宋" w:hAnsi="仿宋" w:eastAsia="仿宋" w:cs="仿宋"/>
                <w:sz w:val="30"/>
                <w:szCs w:val="30"/>
              </w:rPr>
            </w:pPr>
            <w:r>
              <w:rPr>
                <w:rFonts w:ascii="仿宋" w:hAnsi="仿宋" w:eastAsia="仿宋" w:cs="仿宋"/>
                <w:sz w:val="30"/>
                <w:szCs w:val="30"/>
              </w:rPr>
              <w:t>1</w:t>
            </w:r>
          </w:p>
        </w:tc>
        <w:tc>
          <w:tcPr>
            <w:tcW w:w="3541" w:type="dxa"/>
          </w:tcPr>
          <w:p w14:paraId="73F3F054">
            <w:p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土地四至范围附图</w:t>
            </w:r>
          </w:p>
        </w:tc>
        <w:tc>
          <w:tcPr>
            <w:tcW w:w="1558" w:type="dxa"/>
          </w:tcPr>
          <w:p w14:paraId="2DF94D1E">
            <w:pPr>
              <w:pStyle w:val="10"/>
              <w:spacing w:line="360" w:lineRule="auto"/>
              <w:jc w:val="both"/>
              <w:rPr>
                <w:sz w:val="30"/>
                <w:szCs w:val="30"/>
                <w:lang w:eastAsia="zh-CN"/>
              </w:rPr>
            </w:pPr>
            <w:r>
              <w:rPr>
                <w:rFonts w:ascii="仿宋" w:hAnsi="仿宋" w:eastAsia="仿宋" w:cs="仿宋"/>
                <w:spacing w:val="5"/>
                <w:sz w:val="30"/>
                <w:szCs w:val="30"/>
              </w:rPr>
              <w:t>是</w:t>
            </w:r>
          </w:p>
        </w:tc>
        <w:tc>
          <w:tcPr>
            <w:tcW w:w="1133" w:type="dxa"/>
          </w:tcPr>
          <w:p w14:paraId="67A07FDD">
            <w:pPr>
              <w:pStyle w:val="10"/>
              <w:spacing w:line="360" w:lineRule="auto"/>
              <w:jc w:val="both"/>
              <w:rPr>
                <w:sz w:val="30"/>
                <w:szCs w:val="30"/>
                <w:lang w:eastAsia="zh-CN"/>
              </w:rPr>
            </w:pPr>
          </w:p>
        </w:tc>
        <w:tc>
          <w:tcPr>
            <w:tcW w:w="1138" w:type="dxa"/>
          </w:tcPr>
          <w:p w14:paraId="4002E423">
            <w:pPr>
              <w:pStyle w:val="10"/>
              <w:spacing w:line="360" w:lineRule="auto"/>
              <w:jc w:val="both"/>
              <w:rPr>
                <w:sz w:val="30"/>
                <w:szCs w:val="30"/>
                <w:lang w:eastAsia="zh-CN"/>
              </w:rPr>
            </w:pPr>
          </w:p>
        </w:tc>
      </w:tr>
      <w:tr w14:paraId="644D2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691F9F81">
            <w:pPr>
              <w:spacing w:line="360" w:lineRule="auto"/>
              <w:jc w:val="both"/>
              <w:rPr>
                <w:rFonts w:ascii="仿宋" w:hAnsi="仿宋" w:eastAsia="仿宋" w:cs="仿宋"/>
                <w:sz w:val="30"/>
                <w:szCs w:val="30"/>
              </w:rPr>
            </w:pPr>
          </w:p>
        </w:tc>
        <w:tc>
          <w:tcPr>
            <w:tcW w:w="3541" w:type="dxa"/>
          </w:tcPr>
          <w:p w14:paraId="6A7D6645">
            <w:pPr>
              <w:spacing w:line="360" w:lineRule="auto"/>
              <w:jc w:val="both"/>
              <w:rPr>
                <w:rFonts w:ascii="仿宋" w:hAnsi="仿宋" w:eastAsia="仿宋" w:cs="仿宋"/>
                <w:sz w:val="30"/>
                <w:szCs w:val="30"/>
              </w:rPr>
            </w:pPr>
          </w:p>
        </w:tc>
        <w:tc>
          <w:tcPr>
            <w:tcW w:w="1558" w:type="dxa"/>
          </w:tcPr>
          <w:p w14:paraId="23EF16DD">
            <w:pPr>
              <w:pStyle w:val="10"/>
              <w:spacing w:line="360" w:lineRule="auto"/>
              <w:jc w:val="both"/>
              <w:rPr>
                <w:sz w:val="30"/>
                <w:szCs w:val="30"/>
              </w:rPr>
            </w:pPr>
          </w:p>
        </w:tc>
        <w:tc>
          <w:tcPr>
            <w:tcW w:w="1133" w:type="dxa"/>
          </w:tcPr>
          <w:p w14:paraId="27C0F534">
            <w:pPr>
              <w:pStyle w:val="10"/>
              <w:spacing w:line="360" w:lineRule="auto"/>
              <w:jc w:val="both"/>
              <w:rPr>
                <w:sz w:val="30"/>
                <w:szCs w:val="30"/>
              </w:rPr>
            </w:pPr>
          </w:p>
        </w:tc>
        <w:tc>
          <w:tcPr>
            <w:tcW w:w="1138" w:type="dxa"/>
          </w:tcPr>
          <w:p w14:paraId="7EA97D05">
            <w:pPr>
              <w:pStyle w:val="10"/>
              <w:spacing w:line="360" w:lineRule="auto"/>
              <w:jc w:val="both"/>
              <w:rPr>
                <w:sz w:val="30"/>
                <w:szCs w:val="30"/>
              </w:rPr>
            </w:pPr>
          </w:p>
        </w:tc>
      </w:tr>
      <w:tr w14:paraId="3F3C5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BB1A6F0">
            <w:pPr>
              <w:spacing w:line="360" w:lineRule="auto"/>
              <w:jc w:val="both"/>
              <w:rPr>
                <w:rFonts w:ascii="仿宋" w:hAnsi="仿宋" w:eastAsia="仿宋" w:cs="仿宋"/>
                <w:sz w:val="30"/>
                <w:szCs w:val="30"/>
              </w:rPr>
            </w:pPr>
          </w:p>
        </w:tc>
        <w:tc>
          <w:tcPr>
            <w:tcW w:w="3541" w:type="dxa"/>
          </w:tcPr>
          <w:p w14:paraId="7CFE9095">
            <w:pPr>
              <w:spacing w:line="360" w:lineRule="auto"/>
              <w:jc w:val="both"/>
              <w:rPr>
                <w:rFonts w:ascii="仿宋" w:hAnsi="仿宋" w:eastAsia="仿宋" w:cs="仿宋"/>
                <w:sz w:val="30"/>
                <w:szCs w:val="30"/>
                <w:lang w:eastAsia="zh-CN"/>
              </w:rPr>
            </w:pPr>
          </w:p>
        </w:tc>
        <w:tc>
          <w:tcPr>
            <w:tcW w:w="1558" w:type="dxa"/>
          </w:tcPr>
          <w:p w14:paraId="2A97AE1C">
            <w:pPr>
              <w:pStyle w:val="10"/>
              <w:spacing w:line="360" w:lineRule="auto"/>
              <w:jc w:val="both"/>
              <w:rPr>
                <w:rFonts w:eastAsia="宋体"/>
                <w:sz w:val="30"/>
                <w:szCs w:val="30"/>
                <w:lang w:eastAsia="zh-CN"/>
              </w:rPr>
            </w:pPr>
          </w:p>
        </w:tc>
        <w:tc>
          <w:tcPr>
            <w:tcW w:w="1133" w:type="dxa"/>
          </w:tcPr>
          <w:p w14:paraId="3DA7D1A7">
            <w:pPr>
              <w:pStyle w:val="10"/>
              <w:spacing w:line="360" w:lineRule="auto"/>
              <w:jc w:val="both"/>
              <w:rPr>
                <w:sz w:val="30"/>
                <w:szCs w:val="30"/>
              </w:rPr>
            </w:pPr>
          </w:p>
        </w:tc>
        <w:tc>
          <w:tcPr>
            <w:tcW w:w="1138" w:type="dxa"/>
          </w:tcPr>
          <w:p w14:paraId="59D2F4D9">
            <w:pPr>
              <w:pStyle w:val="10"/>
              <w:spacing w:line="360" w:lineRule="auto"/>
              <w:jc w:val="both"/>
              <w:rPr>
                <w:sz w:val="30"/>
                <w:szCs w:val="30"/>
              </w:rPr>
            </w:pPr>
          </w:p>
        </w:tc>
      </w:tr>
      <w:tr w14:paraId="1F22E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tcPr>
          <w:p w14:paraId="4555A84A">
            <w:pPr>
              <w:pStyle w:val="10"/>
              <w:spacing w:line="360" w:lineRule="auto"/>
              <w:jc w:val="both"/>
              <w:rPr>
                <w:sz w:val="30"/>
                <w:szCs w:val="30"/>
              </w:rPr>
            </w:pPr>
          </w:p>
          <w:p w14:paraId="7A7E61C7">
            <w:pPr>
              <w:pStyle w:val="10"/>
              <w:spacing w:line="360" w:lineRule="auto"/>
              <w:jc w:val="both"/>
              <w:rPr>
                <w:sz w:val="30"/>
                <w:szCs w:val="30"/>
              </w:rPr>
            </w:pPr>
          </w:p>
          <w:p w14:paraId="5847E1E7">
            <w:pPr>
              <w:pStyle w:val="10"/>
              <w:spacing w:line="360" w:lineRule="auto"/>
              <w:jc w:val="both"/>
              <w:rPr>
                <w:sz w:val="30"/>
                <w:szCs w:val="30"/>
              </w:rPr>
            </w:pPr>
          </w:p>
          <w:p w14:paraId="26E7127D">
            <w:pPr>
              <w:spacing w:line="360" w:lineRule="auto"/>
              <w:jc w:val="both"/>
              <w:rPr>
                <w:rFonts w:ascii="仿宋" w:hAnsi="仿宋" w:eastAsia="仿宋" w:cs="仿宋"/>
                <w:sz w:val="30"/>
                <w:szCs w:val="30"/>
              </w:rPr>
            </w:pPr>
          </w:p>
        </w:tc>
        <w:tc>
          <w:tcPr>
            <w:tcW w:w="3541" w:type="dxa"/>
          </w:tcPr>
          <w:p w14:paraId="27EB9FAE">
            <w:pPr>
              <w:spacing w:line="360" w:lineRule="auto"/>
              <w:jc w:val="both"/>
              <w:rPr>
                <w:rFonts w:ascii="仿宋" w:hAnsi="仿宋" w:eastAsia="仿宋" w:cs="仿宋"/>
                <w:sz w:val="30"/>
                <w:szCs w:val="30"/>
                <w:lang w:eastAsia="zh-CN"/>
              </w:rPr>
            </w:pPr>
          </w:p>
        </w:tc>
        <w:tc>
          <w:tcPr>
            <w:tcW w:w="1558" w:type="dxa"/>
          </w:tcPr>
          <w:p w14:paraId="2125D086">
            <w:pPr>
              <w:pStyle w:val="10"/>
              <w:spacing w:line="360" w:lineRule="auto"/>
              <w:jc w:val="both"/>
              <w:rPr>
                <w:sz w:val="30"/>
                <w:szCs w:val="30"/>
                <w:lang w:eastAsia="zh-CN"/>
              </w:rPr>
            </w:pPr>
          </w:p>
        </w:tc>
        <w:tc>
          <w:tcPr>
            <w:tcW w:w="1133" w:type="dxa"/>
          </w:tcPr>
          <w:p w14:paraId="0A623F27">
            <w:pPr>
              <w:pStyle w:val="10"/>
              <w:spacing w:line="360" w:lineRule="auto"/>
              <w:jc w:val="both"/>
              <w:rPr>
                <w:sz w:val="30"/>
                <w:szCs w:val="30"/>
                <w:lang w:eastAsia="zh-CN"/>
              </w:rPr>
            </w:pPr>
          </w:p>
        </w:tc>
        <w:tc>
          <w:tcPr>
            <w:tcW w:w="1138" w:type="dxa"/>
          </w:tcPr>
          <w:p w14:paraId="0F0C85D1">
            <w:pPr>
              <w:pStyle w:val="10"/>
              <w:spacing w:line="360" w:lineRule="auto"/>
              <w:jc w:val="both"/>
              <w:rPr>
                <w:sz w:val="30"/>
                <w:szCs w:val="30"/>
                <w:lang w:eastAsia="zh-CN"/>
              </w:rPr>
            </w:pPr>
          </w:p>
        </w:tc>
      </w:tr>
      <w:tr w14:paraId="6E09B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43E86F8A">
            <w:pPr>
              <w:pStyle w:val="10"/>
              <w:spacing w:line="360" w:lineRule="auto"/>
              <w:jc w:val="both"/>
              <w:rPr>
                <w:sz w:val="30"/>
                <w:szCs w:val="30"/>
                <w:lang w:eastAsia="zh-CN"/>
              </w:rPr>
            </w:pPr>
          </w:p>
        </w:tc>
        <w:tc>
          <w:tcPr>
            <w:tcW w:w="3541" w:type="dxa"/>
          </w:tcPr>
          <w:p w14:paraId="7ED30AF3">
            <w:pPr>
              <w:pStyle w:val="10"/>
              <w:spacing w:line="360" w:lineRule="auto"/>
              <w:jc w:val="both"/>
              <w:rPr>
                <w:sz w:val="30"/>
                <w:szCs w:val="30"/>
                <w:lang w:eastAsia="zh-CN"/>
              </w:rPr>
            </w:pPr>
          </w:p>
        </w:tc>
        <w:tc>
          <w:tcPr>
            <w:tcW w:w="1558" w:type="dxa"/>
          </w:tcPr>
          <w:p w14:paraId="3FB430AC">
            <w:pPr>
              <w:pStyle w:val="10"/>
              <w:spacing w:line="360" w:lineRule="auto"/>
              <w:jc w:val="both"/>
              <w:rPr>
                <w:sz w:val="30"/>
                <w:szCs w:val="30"/>
                <w:lang w:eastAsia="zh-CN"/>
              </w:rPr>
            </w:pPr>
          </w:p>
        </w:tc>
        <w:tc>
          <w:tcPr>
            <w:tcW w:w="1133" w:type="dxa"/>
          </w:tcPr>
          <w:p w14:paraId="568CF7B1">
            <w:pPr>
              <w:pStyle w:val="10"/>
              <w:spacing w:line="360" w:lineRule="auto"/>
              <w:jc w:val="both"/>
              <w:rPr>
                <w:sz w:val="30"/>
                <w:szCs w:val="30"/>
                <w:lang w:eastAsia="zh-CN"/>
              </w:rPr>
            </w:pPr>
          </w:p>
        </w:tc>
        <w:tc>
          <w:tcPr>
            <w:tcW w:w="1138" w:type="dxa"/>
          </w:tcPr>
          <w:p w14:paraId="7FD280B5">
            <w:pPr>
              <w:pStyle w:val="10"/>
              <w:spacing w:line="360" w:lineRule="auto"/>
              <w:jc w:val="both"/>
              <w:rPr>
                <w:sz w:val="30"/>
                <w:szCs w:val="30"/>
                <w:lang w:eastAsia="zh-CN"/>
              </w:rPr>
            </w:pPr>
          </w:p>
        </w:tc>
      </w:tr>
      <w:tr w14:paraId="697AB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2AA31D54">
            <w:pPr>
              <w:pStyle w:val="10"/>
              <w:spacing w:line="360" w:lineRule="auto"/>
              <w:jc w:val="both"/>
              <w:rPr>
                <w:sz w:val="30"/>
                <w:szCs w:val="30"/>
                <w:lang w:eastAsia="zh-CN"/>
              </w:rPr>
            </w:pPr>
          </w:p>
        </w:tc>
        <w:tc>
          <w:tcPr>
            <w:tcW w:w="3541" w:type="dxa"/>
          </w:tcPr>
          <w:p w14:paraId="34509E91">
            <w:pPr>
              <w:pStyle w:val="10"/>
              <w:spacing w:line="360" w:lineRule="auto"/>
              <w:jc w:val="both"/>
              <w:rPr>
                <w:sz w:val="30"/>
                <w:szCs w:val="30"/>
                <w:lang w:eastAsia="zh-CN"/>
              </w:rPr>
            </w:pPr>
          </w:p>
        </w:tc>
        <w:tc>
          <w:tcPr>
            <w:tcW w:w="1558" w:type="dxa"/>
          </w:tcPr>
          <w:p w14:paraId="0AB47037">
            <w:pPr>
              <w:pStyle w:val="10"/>
              <w:spacing w:line="360" w:lineRule="auto"/>
              <w:jc w:val="both"/>
              <w:rPr>
                <w:sz w:val="30"/>
                <w:szCs w:val="30"/>
                <w:lang w:eastAsia="zh-CN"/>
              </w:rPr>
            </w:pPr>
          </w:p>
        </w:tc>
        <w:tc>
          <w:tcPr>
            <w:tcW w:w="1133" w:type="dxa"/>
          </w:tcPr>
          <w:p w14:paraId="47769036">
            <w:pPr>
              <w:pStyle w:val="10"/>
              <w:spacing w:line="360" w:lineRule="auto"/>
              <w:jc w:val="both"/>
              <w:rPr>
                <w:sz w:val="30"/>
                <w:szCs w:val="30"/>
                <w:lang w:eastAsia="zh-CN"/>
              </w:rPr>
            </w:pPr>
          </w:p>
        </w:tc>
        <w:tc>
          <w:tcPr>
            <w:tcW w:w="1138" w:type="dxa"/>
          </w:tcPr>
          <w:p w14:paraId="16633665">
            <w:pPr>
              <w:pStyle w:val="10"/>
              <w:spacing w:line="360" w:lineRule="auto"/>
              <w:jc w:val="both"/>
              <w:rPr>
                <w:sz w:val="30"/>
                <w:szCs w:val="30"/>
                <w:lang w:eastAsia="zh-CN"/>
              </w:rPr>
            </w:pPr>
          </w:p>
        </w:tc>
      </w:tr>
      <w:tr w14:paraId="62E63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1FFF2DA0">
            <w:pPr>
              <w:pStyle w:val="10"/>
              <w:spacing w:line="360" w:lineRule="auto"/>
              <w:jc w:val="both"/>
              <w:rPr>
                <w:sz w:val="30"/>
                <w:szCs w:val="30"/>
                <w:lang w:eastAsia="zh-CN"/>
              </w:rPr>
            </w:pPr>
          </w:p>
        </w:tc>
        <w:tc>
          <w:tcPr>
            <w:tcW w:w="3541" w:type="dxa"/>
          </w:tcPr>
          <w:p w14:paraId="76C6631A">
            <w:pPr>
              <w:pStyle w:val="10"/>
              <w:spacing w:line="360" w:lineRule="auto"/>
              <w:jc w:val="both"/>
              <w:rPr>
                <w:sz w:val="30"/>
                <w:szCs w:val="30"/>
                <w:lang w:eastAsia="zh-CN"/>
              </w:rPr>
            </w:pPr>
          </w:p>
        </w:tc>
        <w:tc>
          <w:tcPr>
            <w:tcW w:w="1558" w:type="dxa"/>
          </w:tcPr>
          <w:p w14:paraId="44700DD4">
            <w:pPr>
              <w:pStyle w:val="10"/>
              <w:spacing w:line="360" w:lineRule="auto"/>
              <w:jc w:val="both"/>
              <w:rPr>
                <w:sz w:val="30"/>
                <w:szCs w:val="30"/>
                <w:lang w:eastAsia="zh-CN"/>
              </w:rPr>
            </w:pPr>
          </w:p>
        </w:tc>
        <w:tc>
          <w:tcPr>
            <w:tcW w:w="1133" w:type="dxa"/>
          </w:tcPr>
          <w:p w14:paraId="5B394FC6">
            <w:pPr>
              <w:pStyle w:val="10"/>
              <w:spacing w:line="360" w:lineRule="auto"/>
              <w:jc w:val="both"/>
              <w:rPr>
                <w:sz w:val="30"/>
                <w:szCs w:val="30"/>
                <w:lang w:eastAsia="zh-CN"/>
              </w:rPr>
            </w:pPr>
          </w:p>
        </w:tc>
        <w:tc>
          <w:tcPr>
            <w:tcW w:w="1138" w:type="dxa"/>
          </w:tcPr>
          <w:p w14:paraId="0AC66EC2">
            <w:pPr>
              <w:pStyle w:val="10"/>
              <w:spacing w:line="360" w:lineRule="auto"/>
              <w:jc w:val="both"/>
              <w:rPr>
                <w:sz w:val="30"/>
                <w:szCs w:val="30"/>
                <w:lang w:eastAsia="zh-CN"/>
              </w:rPr>
            </w:pPr>
          </w:p>
        </w:tc>
      </w:tr>
      <w:tr w14:paraId="01B8F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390A5EB5">
            <w:pPr>
              <w:pStyle w:val="10"/>
              <w:spacing w:line="360" w:lineRule="auto"/>
              <w:jc w:val="both"/>
              <w:rPr>
                <w:sz w:val="30"/>
                <w:szCs w:val="30"/>
                <w:lang w:eastAsia="zh-CN"/>
              </w:rPr>
            </w:pPr>
          </w:p>
        </w:tc>
        <w:tc>
          <w:tcPr>
            <w:tcW w:w="3541" w:type="dxa"/>
          </w:tcPr>
          <w:p w14:paraId="447050B3">
            <w:pPr>
              <w:pStyle w:val="10"/>
              <w:spacing w:line="360" w:lineRule="auto"/>
              <w:jc w:val="both"/>
              <w:rPr>
                <w:sz w:val="30"/>
                <w:szCs w:val="30"/>
                <w:lang w:eastAsia="zh-CN"/>
              </w:rPr>
            </w:pPr>
          </w:p>
        </w:tc>
        <w:tc>
          <w:tcPr>
            <w:tcW w:w="1558" w:type="dxa"/>
          </w:tcPr>
          <w:p w14:paraId="12EC6EE3">
            <w:pPr>
              <w:pStyle w:val="10"/>
              <w:spacing w:line="360" w:lineRule="auto"/>
              <w:jc w:val="both"/>
              <w:rPr>
                <w:sz w:val="30"/>
                <w:szCs w:val="30"/>
                <w:lang w:eastAsia="zh-CN"/>
              </w:rPr>
            </w:pPr>
          </w:p>
        </w:tc>
        <w:tc>
          <w:tcPr>
            <w:tcW w:w="1133" w:type="dxa"/>
          </w:tcPr>
          <w:p w14:paraId="0BB20D98">
            <w:pPr>
              <w:pStyle w:val="10"/>
              <w:spacing w:line="360" w:lineRule="auto"/>
              <w:jc w:val="both"/>
              <w:rPr>
                <w:sz w:val="30"/>
                <w:szCs w:val="30"/>
                <w:lang w:eastAsia="zh-CN"/>
              </w:rPr>
            </w:pPr>
          </w:p>
        </w:tc>
        <w:tc>
          <w:tcPr>
            <w:tcW w:w="1138" w:type="dxa"/>
          </w:tcPr>
          <w:p w14:paraId="6B17E7CC">
            <w:pPr>
              <w:pStyle w:val="10"/>
              <w:spacing w:line="360" w:lineRule="auto"/>
              <w:jc w:val="both"/>
              <w:rPr>
                <w:sz w:val="30"/>
                <w:szCs w:val="30"/>
                <w:lang w:eastAsia="zh-CN"/>
              </w:rPr>
            </w:pPr>
          </w:p>
        </w:tc>
      </w:tr>
      <w:tr w14:paraId="09EF6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7FE23320">
            <w:pPr>
              <w:pStyle w:val="10"/>
              <w:spacing w:line="360" w:lineRule="auto"/>
              <w:jc w:val="both"/>
              <w:rPr>
                <w:sz w:val="30"/>
                <w:szCs w:val="30"/>
                <w:lang w:eastAsia="zh-CN"/>
              </w:rPr>
            </w:pPr>
          </w:p>
        </w:tc>
        <w:tc>
          <w:tcPr>
            <w:tcW w:w="3541" w:type="dxa"/>
          </w:tcPr>
          <w:p w14:paraId="1EEF452F">
            <w:pPr>
              <w:pStyle w:val="10"/>
              <w:spacing w:line="360" w:lineRule="auto"/>
              <w:jc w:val="both"/>
              <w:rPr>
                <w:sz w:val="30"/>
                <w:szCs w:val="30"/>
                <w:lang w:eastAsia="zh-CN"/>
              </w:rPr>
            </w:pPr>
          </w:p>
        </w:tc>
        <w:tc>
          <w:tcPr>
            <w:tcW w:w="1558" w:type="dxa"/>
          </w:tcPr>
          <w:p w14:paraId="123DDBC9">
            <w:pPr>
              <w:pStyle w:val="10"/>
              <w:spacing w:line="360" w:lineRule="auto"/>
              <w:jc w:val="both"/>
              <w:rPr>
                <w:sz w:val="30"/>
                <w:szCs w:val="30"/>
                <w:lang w:eastAsia="zh-CN"/>
              </w:rPr>
            </w:pPr>
          </w:p>
        </w:tc>
        <w:tc>
          <w:tcPr>
            <w:tcW w:w="1133" w:type="dxa"/>
          </w:tcPr>
          <w:p w14:paraId="41626140">
            <w:pPr>
              <w:pStyle w:val="10"/>
              <w:spacing w:line="360" w:lineRule="auto"/>
              <w:jc w:val="both"/>
              <w:rPr>
                <w:sz w:val="30"/>
                <w:szCs w:val="30"/>
                <w:lang w:eastAsia="zh-CN"/>
              </w:rPr>
            </w:pPr>
          </w:p>
        </w:tc>
        <w:tc>
          <w:tcPr>
            <w:tcW w:w="1138" w:type="dxa"/>
          </w:tcPr>
          <w:p w14:paraId="45EF3EEE">
            <w:pPr>
              <w:pStyle w:val="10"/>
              <w:spacing w:line="360" w:lineRule="auto"/>
              <w:jc w:val="both"/>
              <w:rPr>
                <w:sz w:val="30"/>
                <w:szCs w:val="30"/>
                <w:lang w:eastAsia="zh-CN"/>
              </w:rPr>
            </w:pPr>
          </w:p>
        </w:tc>
      </w:tr>
      <w:tr w14:paraId="16437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tcPr>
          <w:p w14:paraId="4BC8151D">
            <w:pPr>
              <w:pStyle w:val="10"/>
              <w:spacing w:line="360" w:lineRule="auto"/>
              <w:jc w:val="both"/>
              <w:rPr>
                <w:sz w:val="30"/>
                <w:szCs w:val="30"/>
                <w:lang w:eastAsia="zh-CN"/>
              </w:rPr>
            </w:pPr>
          </w:p>
        </w:tc>
        <w:tc>
          <w:tcPr>
            <w:tcW w:w="3541" w:type="dxa"/>
          </w:tcPr>
          <w:p w14:paraId="2781A87C">
            <w:pPr>
              <w:pStyle w:val="10"/>
              <w:spacing w:line="360" w:lineRule="auto"/>
              <w:jc w:val="both"/>
              <w:rPr>
                <w:sz w:val="30"/>
                <w:szCs w:val="30"/>
                <w:lang w:eastAsia="zh-CN"/>
              </w:rPr>
            </w:pPr>
          </w:p>
        </w:tc>
        <w:tc>
          <w:tcPr>
            <w:tcW w:w="1558" w:type="dxa"/>
          </w:tcPr>
          <w:p w14:paraId="48A1FA14">
            <w:pPr>
              <w:pStyle w:val="10"/>
              <w:spacing w:line="360" w:lineRule="auto"/>
              <w:jc w:val="both"/>
              <w:rPr>
                <w:sz w:val="30"/>
                <w:szCs w:val="30"/>
                <w:lang w:eastAsia="zh-CN"/>
              </w:rPr>
            </w:pPr>
          </w:p>
        </w:tc>
        <w:tc>
          <w:tcPr>
            <w:tcW w:w="1133" w:type="dxa"/>
          </w:tcPr>
          <w:p w14:paraId="2A344183">
            <w:pPr>
              <w:pStyle w:val="10"/>
              <w:spacing w:line="360" w:lineRule="auto"/>
              <w:jc w:val="both"/>
              <w:rPr>
                <w:sz w:val="30"/>
                <w:szCs w:val="30"/>
                <w:lang w:eastAsia="zh-CN"/>
              </w:rPr>
            </w:pPr>
          </w:p>
        </w:tc>
        <w:tc>
          <w:tcPr>
            <w:tcW w:w="1138" w:type="dxa"/>
          </w:tcPr>
          <w:p w14:paraId="4C9BD6AF">
            <w:pPr>
              <w:pStyle w:val="10"/>
              <w:spacing w:line="360" w:lineRule="auto"/>
              <w:jc w:val="both"/>
              <w:rPr>
                <w:sz w:val="30"/>
                <w:szCs w:val="30"/>
                <w:lang w:eastAsia="zh-CN"/>
              </w:rPr>
            </w:pPr>
          </w:p>
        </w:tc>
      </w:tr>
      <w:tr w14:paraId="38955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4D5A6DD">
            <w:pPr>
              <w:pStyle w:val="10"/>
              <w:spacing w:line="360" w:lineRule="auto"/>
              <w:jc w:val="both"/>
              <w:rPr>
                <w:sz w:val="30"/>
                <w:szCs w:val="30"/>
                <w:lang w:eastAsia="zh-CN"/>
              </w:rPr>
            </w:pPr>
          </w:p>
        </w:tc>
        <w:tc>
          <w:tcPr>
            <w:tcW w:w="3541" w:type="dxa"/>
          </w:tcPr>
          <w:p w14:paraId="0A026174">
            <w:pPr>
              <w:pStyle w:val="10"/>
              <w:spacing w:line="360" w:lineRule="auto"/>
              <w:jc w:val="both"/>
              <w:rPr>
                <w:sz w:val="30"/>
                <w:szCs w:val="30"/>
                <w:lang w:eastAsia="zh-CN"/>
              </w:rPr>
            </w:pPr>
          </w:p>
        </w:tc>
        <w:tc>
          <w:tcPr>
            <w:tcW w:w="1558" w:type="dxa"/>
          </w:tcPr>
          <w:p w14:paraId="12DDD58F">
            <w:pPr>
              <w:pStyle w:val="10"/>
              <w:spacing w:line="360" w:lineRule="auto"/>
              <w:jc w:val="both"/>
              <w:rPr>
                <w:sz w:val="30"/>
                <w:szCs w:val="30"/>
                <w:lang w:eastAsia="zh-CN"/>
              </w:rPr>
            </w:pPr>
          </w:p>
        </w:tc>
        <w:tc>
          <w:tcPr>
            <w:tcW w:w="1133" w:type="dxa"/>
          </w:tcPr>
          <w:p w14:paraId="07E02548">
            <w:pPr>
              <w:pStyle w:val="10"/>
              <w:spacing w:line="360" w:lineRule="auto"/>
              <w:jc w:val="both"/>
              <w:rPr>
                <w:sz w:val="30"/>
                <w:szCs w:val="30"/>
                <w:lang w:eastAsia="zh-CN"/>
              </w:rPr>
            </w:pPr>
          </w:p>
        </w:tc>
        <w:tc>
          <w:tcPr>
            <w:tcW w:w="1138" w:type="dxa"/>
          </w:tcPr>
          <w:p w14:paraId="2836D20D">
            <w:pPr>
              <w:pStyle w:val="10"/>
              <w:spacing w:line="360" w:lineRule="auto"/>
              <w:jc w:val="both"/>
              <w:rPr>
                <w:sz w:val="30"/>
                <w:szCs w:val="30"/>
                <w:lang w:eastAsia="zh-CN"/>
              </w:rPr>
            </w:pPr>
          </w:p>
        </w:tc>
      </w:tr>
      <w:tr w14:paraId="129EE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1A777185">
            <w:pPr>
              <w:pStyle w:val="10"/>
              <w:spacing w:line="360" w:lineRule="auto"/>
              <w:jc w:val="both"/>
              <w:rPr>
                <w:sz w:val="30"/>
                <w:szCs w:val="30"/>
                <w:lang w:eastAsia="zh-CN"/>
              </w:rPr>
            </w:pPr>
          </w:p>
        </w:tc>
        <w:tc>
          <w:tcPr>
            <w:tcW w:w="3541" w:type="dxa"/>
          </w:tcPr>
          <w:p w14:paraId="0E6865D8">
            <w:pPr>
              <w:pStyle w:val="10"/>
              <w:spacing w:line="360" w:lineRule="auto"/>
              <w:jc w:val="both"/>
              <w:rPr>
                <w:sz w:val="30"/>
                <w:szCs w:val="30"/>
                <w:lang w:eastAsia="zh-CN"/>
              </w:rPr>
            </w:pPr>
          </w:p>
        </w:tc>
        <w:tc>
          <w:tcPr>
            <w:tcW w:w="1558" w:type="dxa"/>
          </w:tcPr>
          <w:p w14:paraId="631B5501">
            <w:pPr>
              <w:pStyle w:val="10"/>
              <w:spacing w:line="360" w:lineRule="auto"/>
              <w:jc w:val="both"/>
              <w:rPr>
                <w:sz w:val="30"/>
                <w:szCs w:val="30"/>
                <w:lang w:eastAsia="zh-CN"/>
              </w:rPr>
            </w:pPr>
          </w:p>
        </w:tc>
        <w:tc>
          <w:tcPr>
            <w:tcW w:w="1133" w:type="dxa"/>
          </w:tcPr>
          <w:p w14:paraId="1A1B85EF">
            <w:pPr>
              <w:pStyle w:val="10"/>
              <w:spacing w:line="360" w:lineRule="auto"/>
              <w:jc w:val="both"/>
              <w:rPr>
                <w:sz w:val="30"/>
                <w:szCs w:val="30"/>
                <w:lang w:eastAsia="zh-CN"/>
              </w:rPr>
            </w:pPr>
          </w:p>
        </w:tc>
        <w:tc>
          <w:tcPr>
            <w:tcW w:w="1138" w:type="dxa"/>
          </w:tcPr>
          <w:p w14:paraId="5CAAAFF1">
            <w:pPr>
              <w:pStyle w:val="10"/>
              <w:spacing w:line="360" w:lineRule="auto"/>
              <w:jc w:val="both"/>
              <w:rPr>
                <w:sz w:val="30"/>
                <w:szCs w:val="30"/>
                <w:lang w:eastAsia="zh-CN"/>
              </w:rPr>
            </w:pPr>
          </w:p>
        </w:tc>
      </w:tr>
      <w:tr w14:paraId="4F8E1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tcPr>
          <w:p w14:paraId="513E0340">
            <w:pPr>
              <w:spacing w:line="360" w:lineRule="auto"/>
              <w:jc w:val="both"/>
              <w:rPr>
                <w:rFonts w:ascii="仿宋" w:hAnsi="仿宋" w:eastAsia="仿宋" w:cs="仿宋"/>
                <w:sz w:val="30"/>
                <w:szCs w:val="30"/>
              </w:rPr>
            </w:pPr>
            <w:r>
              <w:rPr>
                <w:rFonts w:ascii="仿宋" w:hAnsi="仿宋" w:eastAsia="仿宋" w:cs="仿宋"/>
                <w:spacing w:val="-6"/>
                <w:sz w:val="30"/>
                <w:szCs w:val="30"/>
              </w:rPr>
              <w:t>共计</w:t>
            </w:r>
            <w:r>
              <w:rPr>
                <w:rFonts w:ascii="仿宋" w:hAnsi="仿宋" w:eastAsia="仿宋" w:cs="仿宋"/>
                <w:spacing w:val="6"/>
                <w:sz w:val="30"/>
                <w:szCs w:val="30"/>
              </w:rPr>
              <w:t xml:space="preserve">     </w:t>
            </w:r>
            <w:r>
              <w:rPr>
                <w:rFonts w:ascii="仿宋" w:hAnsi="仿宋" w:eastAsia="仿宋" w:cs="仿宋"/>
                <w:spacing w:val="-6"/>
                <w:sz w:val="30"/>
                <w:szCs w:val="30"/>
              </w:rPr>
              <w:t>份，</w:t>
            </w:r>
            <w:r>
              <w:rPr>
                <w:rFonts w:ascii="仿宋" w:hAnsi="仿宋" w:eastAsia="仿宋" w:cs="仿宋"/>
                <w:spacing w:val="17"/>
                <w:sz w:val="30"/>
                <w:szCs w:val="30"/>
              </w:rPr>
              <w:t xml:space="preserve">    </w:t>
            </w:r>
            <w:r>
              <w:rPr>
                <w:rFonts w:ascii="仿宋" w:hAnsi="仿宋" w:eastAsia="仿宋" w:cs="仿宋"/>
                <w:spacing w:val="-6"/>
                <w:sz w:val="30"/>
                <w:szCs w:val="30"/>
              </w:rPr>
              <w:t>页。</w:t>
            </w:r>
          </w:p>
        </w:tc>
      </w:tr>
    </w:tbl>
    <w:p w14:paraId="5390099A">
      <w:pPr>
        <w:spacing w:line="360" w:lineRule="auto"/>
        <w:jc w:val="both"/>
        <w:rPr>
          <w:sz w:val="30"/>
          <w:szCs w:val="30"/>
        </w:rPr>
      </w:pPr>
    </w:p>
    <w:p w14:paraId="4EAACA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7DF0">
    <w:pPr>
      <w:spacing w:before="1" w:line="178"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AF487">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D3AF487">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8240B"/>
    <w:multiLevelType w:val="singleLevel"/>
    <w:tmpl w:val="A518240B"/>
    <w:lvl w:ilvl="0" w:tentative="0">
      <w:start w:val="2"/>
      <w:numFmt w:val="chineseCounting"/>
      <w:suff w:val="nothing"/>
      <w:lvlText w:val="（%1）"/>
      <w:lvlJc w:val="left"/>
      <w:rPr>
        <w:rFonts w:hint="eastAsia"/>
      </w:rPr>
    </w:lvl>
  </w:abstractNum>
  <w:abstractNum w:abstractNumId="1">
    <w:nsid w:val="E77C50AD"/>
    <w:multiLevelType w:val="singleLevel"/>
    <w:tmpl w:val="E77C50AD"/>
    <w:lvl w:ilvl="0" w:tentative="0">
      <w:start w:val="1"/>
      <w:numFmt w:val="decimal"/>
      <w:suff w:val="space"/>
      <w:lvlText w:val="%1."/>
      <w:lvlJc w:val="left"/>
    </w:lvl>
  </w:abstractNum>
  <w:abstractNum w:abstractNumId="2">
    <w:nsid w:val="FE7E62CE"/>
    <w:multiLevelType w:val="singleLevel"/>
    <w:tmpl w:val="FE7E62CE"/>
    <w:lvl w:ilvl="0" w:tentative="0">
      <w:start w:val="2"/>
      <w:numFmt w:val="chineseCounting"/>
      <w:suff w:val="nothing"/>
      <w:lvlText w:val="（%1）"/>
      <w:lvlJc w:val="left"/>
      <w:rPr>
        <w:rFonts w:hint="eastAsia"/>
      </w:rPr>
    </w:lvl>
  </w:abstractNum>
  <w:abstractNum w:abstractNumId="3">
    <w:nsid w:val="FEB6EB89"/>
    <w:multiLevelType w:val="singleLevel"/>
    <w:tmpl w:val="FEB6EB89"/>
    <w:lvl w:ilvl="0" w:tentative="0">
      <w:start w:val="3"/>
      <w:numFmt w:val="chineseCounting"/>
      <w:suff w:val="nothing"/>
      <w:lvlText w:val="（%1）"/>
      <w:lvlJc w:val="left"/>
      <w:rPr>
        <w:rFonts w:hint="eastAsia"/>
      </w:rPr>
    </w:lvl>
  </w:abstractNum>
  <w:abstractNum w:abstractNumId="4">
    <w:nsid w:val="233D9203"/>
    <w:multiLevelType w:val="singleLevel"/>
    <w:tmpl w:val="233D9203"/>
    <w:lvl w:ilvl="0" w:tentative="0">
      <w:start w:val="1"/>
      <w:numFmt w:val="decimal"/>
      <w:lvlText w:val="%1."/>
      <w:lvlJc w:val="left"/>
      <w:pPr>
        <w:tabs>
          <w:tab w:val="left" w:pos="312"/>
        </w:tabs>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C0007"/>
    <w:rsid w:val="013B2B96"/>
    <w:rsid w:val="026779BA"/>
    <w:rsid w:val="02AC5E88"/>
    <w:rsid w:val="06450B1D"/>
    <w:rsid w:val="07820012"/>
    <w:rsid w:val="0BAE6F5C"/>
    <w:rsid w:val="0C087B18"/>
    <w:rsid w:val="0D023D00"/>
    <w:rsid w:val="0FBF1CE2"/>
    <w:rsid w:val="11341BD7"/>
    <w:rsid w:val="11B6321C"/>
    <w:rsid w:val="1242001D"/>
    <w:rsid w:val="12AF3F12"/>
    <w:rsid w:val="15CE013A"/>
    <w:rsid w:val="16C32A5A"/>
    <w:rsid w:val="17EE5241"/>
    <w:rsid w:val="190B21D4"/>
    <w:rsid w:val="1A7F2286"/>
    <w:rsid w:val="1B5C578B"/>
    <w:rsid w:val="1BE834C2"/>
    <w:rsid w:val="1CD576E5"/>
    <w:rsid w:val="21AE2AB8"/>
    <w:rsid w:val="25557807"/>
    <w:rsid w:val="25B849F4"/>
    <w:rsid w:val="2A6320D4"/>
    <w:rsid w:val="2C306C0A"/>
    <w:rsid w:val="2CF55A3F"/>
    <w:rsid w:val="2F04604A"/>
    <w:rsid w:val="332826CA"/>
    <w:rsid w:val="35504A69"/>
    <w:rsid w:val="360C17BF"/>
    <w:rsid w:val="38257402"/>
    <w:rsid w:val="38FA375B"/>
    <w:rsid w:val="3BD80739"/>
    <w:rsid w:val="3EA05D9B"/>
    <w:rsid w:val="41EE2D31"/>
    <w:rsid w:val="44AF15AB"/>
    <w:rsid w:val="453F38A4"/>
    <w:rsid w:val="49072EB6"/>
    <w:rsid w:val="49845D29"/>
    <w:rsid w:val="49F824D8"/>
    <w:rsid w:val="4DF27705"/>
    <w:rsid w:val="4E504F8D"/>
    <w:rsid w:val="4EAC3D58"/>
    <w:rsid w:val="5131459A"/>
    <w:rsid w:val="52C216A7"/>
    <w:rsid w:val="5AAA4355"/>
    <w:rsid w:val="5B503D55"/>
    <w:rsid w:val="5D352B80"/>
    <w:rsid w:val="5DB669A1"/>
    <w:rsid w:val="5F724713"/>
    <w:rsid w:val="62DC0007"/>
    <w:rsid w:val="6B0D2891"/>
    <w:rsid w:val="6C315445"/>
    <w:rsid w:val="6E727533"/>
    <w:rsid w:val="6E9458A0"/>
    <w:rsid w:val="6F995A4C"/>
    <w:rsid w:val="6FBD596D"/>
    <w:rsid w:val="734D5172"/>
    <w:rsid w:val="744A277E"/>
    <w:rsid w:val="75EF134A"/>
    <w:rsid w:val="76937428"/>
    <w:rsid w:val="773E2E48"/>
    <w:rsid w:val="78281DF2"/>
    <w:rsid w:val="7892196A"/>
    <w:rsid w:val="7D10765F"/>
    <w:rsid w:val="7D5F1288"/>
    <w:rsid w:val="7ED8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楷体" w:hAnsi="楷体" w:eastAsia="楷体" w:cs="楷体"/>
      <w:sz w:val="24"/>
      <w:szCs w:val="24"/>
    </w:rPr>
  </w:style>
  <w:style w:type="paragraph" w:styleId="4">
    <w:name w:val="Body Text Indent"/>
    <w:basedOn w:val="1"/>
    <w:unhideWhenUsed/>
    <w:qFormat/>
    <w:uiPriority w:val="0"/>
    <w:pPr>
      <w:spacing w:after="120"/>
      <w:ind w:left="420" w:leftChars="200"/>
    </w:pPr>
  </w:style>
  <w:style w:type="paragraph" w:styleId="5">
    <w:name w:val="footer"/>
    <w:basedOn w:val="1"/>
    <w:qFormat/>
    <w:uiPriority w:val="0"/>
    <w:pPr>
      <w:tabs>
        <w:tab w:val="center" w:pos="4153"/>
        <w:tab w:val="right" w:pos="8306"/>
      </w:tabs>
    </w:pPr>
    <w:rPr>
      <w:sz w:val="18"/>
    </w:rPr>
  </w:style>
  <w:style w:type="paragraph" w:styleId="6">
    <w:name w:val="Body Text First Indent 2"/>
    <w:basedOn w:val="4"/>
    <w:unhideWhenUsed/>
    <w:qFormat/>
    <w:uiPriority w:val="99"/>
    <w:pPr>
      <w:tabs>
        <w:tab w:val="left" w:pos="900"/>
        <w:tab w:val="left" w:pos="1260"/>
      </w:tabs>
      <w:ind w:firstLine="420" w:firstLine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4415</Words>
  <Characters>4573</Characters>
  <Lines>0</Lines>
  <Paragraphs>0</Paragraphs>
  <TotalTime>39</TotalTime>
  <ScaleCrop>false</ScaleCrop>
  <LinksUpToDate>false</LinksUpToDate>
  <CharactersWithSpaces>5037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2024-12-20T07:25:00Z</dcterms:created>
  <dc:creator>今天也想下班</dc:creator>
  <cp:lastModifiedBy>孙福街</cp:lastModifiedBy>
  <cp:lastPrinted>2025-06-10T01:13:00Z</cp:lastPrinted>
  <dcterms:modified xsi:type="dcterms:W3CDTF">2025-06-11T01:25:10Z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80C1471C0F27431782187BFB10FAD2D0_13</vt:lpwstr>
  </property>
  <property fmtid="{D5CDD505-2E9C-101B-9397-08002B2CF9AE}" pid="4" name="KSOTemplateDocerSaveRecord">
    <vt:lpwstr>eyJoZGlkIjoiNWM0NTgyZTYyOWY5MDc4Y2QwNjc0NjlhZDMwNWY5MTgiLCJ1c2VySWQiOiIxMDAzNjA2NDA1In0=</vt:lpwstr>
  </property>
</Properties>
</file>