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75824D4E">
      <w:pPr>
        <w:adjustRightInd w:val="0"/>
        <w:snapToGrid w:val="0"/>
        <w:spacing w:line="480" w:lineRule="exact"/>
        <w:ind w:firstLine="560" w:firstLineChars="200"/>
        <w:jc w:val="left"/>
        <w:rPr>
          <w:rFonts w:ascii="宋体" w:hAnsi="宋体" w:eastAsia="宋体" w:cs="宋体"/>
          <w:sz w:val="28"/>
          <w:szCs w:val="28"/>
          <w:u w:val="none"/>
        </w:rPr>
      </w:pPr>
      <w:r>
        <w:rPr>
          <w:rFonts w:ascii="宋体" w:hAnsi="宋体" w:eastAsia="宋体" w:cs="宋体"/>
          <w:sz w:val="28"/>
          <w:szCs w:val="28"/>
        </w:rPr>
        <w:t>1.1</w:t>
      </w:r>
      <w:r>
        <w:rPr>
          <w:rFonts w:hint="eastAsia" w:ascii="宋体" w:hAnsi="宋体" w:eastAsia="宋体" w:cs="宋体"/>
          <w:sz w:val="28"/>
          <w:szCs w:val="28"/>
        </w:rPr>
        <w:t>甲方出租的标的坐落于：</w:t>
      </w:r>
      <w:r>
        <w:rPr>
          <w:rFonts w:hint="eastAsia" w:ascii="宋体" w:hAnsi="宋体" w:eastAsia="宋体" w:cs="宋体"/>
          <w:sz w:val="28"/>
          <w:szCs w:val="28"/>
          <w:u w:val="single"/>
          <w:lang w:val="en-US" w:eastAsia="zh-CN"/>
        </w:rPr>
        <w:t>乐东县保国</w:t>
      </w:r>
      <w:r>
        <w:rPr>
          <w:rFonts w:hint="eastAsia" w:ascii="宋体" w:hAnsi="宋体" w:eastAsia="宋体" w:cs="宋体"/>
          <w:sz w:val="28"/>
          <w:szCs w:val="28"/>
          <w:u w:val="single"/>
        </w:rPr>
        <w:t>农场</w:t>
      </w:r>
      <w:r>
        <w:rPr>
          <w:rFonts w:hint="eastAsia" w:ascii="宋体" w:hAnsi="宋体" w:eastAsia="宋体" w:cs="宋体"/>
          <w:sz w:val="28"/>
          <w:szCs w:val="28"/>
          <w:u w:val="single"/>
          <w:lang w:val="en-US" w:eastAsia="zh-CN"/>
        </w:rPr>
        <w:t>胶厂建筑面积335.4㎡及场地面积1,556.4㎡</w:t>
      </w:r>
      <w:r>
        <w:rPr>
          <w:rFonts w:hint="eastAsia" w:ascii="宋体" w:hAnsi="宋体" w:eastAsia="宋体" w:cs="宋体"/>
          <w:sz w:val="28"/>
          <w:szCs w:val="28"/>
          <w:u w:val="none"/>
        </w:rPr>
        <w:t>。</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 商业及仓储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每两年为一周期递增3%。</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增值税专用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20,000.00</w:t>
      </w:r>
      <w:r>
        <w:rPr>
          <w:rFonts w:hint="eastAsia" w:ascii="宋体" w:hAnsi="宋体" w:eastAsia="宋体" w:cs="Times New Roman"/>
          <w:sz w:val="28"/>
          <w:szCs w:val="28"/>
        </w:rPr>
        <w:t>元人民币（大写）：</w:t>
      </w:r>
      <w:r>
        <w:rPr>
          <w:rFonts w:hint="eastAsia" w:ascii="宋体" w:hAnsi="宋体" w:eastAsia="宋体" w:cs="Times New Roman"/>
          <w:sz w:val="28"/>
          <w:szCs w:val="28"/>
          <w:lang w:val="en-US" w:eastAsia="zh-CN"/>
        </w:rPr>
        <w:t>贰</w:t>
      </w:r>
      <w:r>
        <w:rPr>
          <w:rFonts w:hint="eastAsia" w:ascii="宋体" w:hAnsi="宋体" w:eastAsia="宋体" w:cs="Times New Roman"/>
          <w:sz w:val="28"/>
          <w:szCs w:val="28"/>
          <w:u w:val="single"/>
          <w:lang w:val="en-US" w:eastAsia="zh-CN"/>
        </w:rPr>
        <w:t>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sz w:val="28"/>
          <w:szCs w:val="28"/>
        </w:rPr>
        <w:t>甲方</w:t>
      </w:r>
      <w:r>
        <w:rPr>
          <w:rFonts w:hint="eastAsia" w:ascii="宋体" w:hAnsi="宋体" w:eastAsia="宋体" w:cs="宋体"/>
          <w:sz w:val="28"/>
          <w:szCs w:val="28"/>
          <w:lang w:val="en-US" w:eastAsia="zh-CN"/>
        </w:rPr>
        <w:t>将自行</w:t>
      </w:r>
      <w:r>
        <w:rPr>
          <w:rFonts w:hint="eastAsia" w:ascii="宋体" w:hAnsi="宋体" w:eastAsia="宋体" w:cs="宋体"/>
          <w:sz w:val="28"/>
          <w:szCs w:val="28"/>
        </w:rPr>
        <w:t>垫付应由乙方支付的费用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0EE18BA">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38C3232">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476522B9">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68D27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06529A9F">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月 </w:t>
            </w:r>
            <w:r>
              <w:rPr>
                <w:rFonts w:hint="eastAsia" w:ascii="楷体" w:hAnsi="楷体" w:eastAsia="楷体" w:cs="Arial"/>
                <w:color w:val="000000"/>
                <w:kern w:val="0"/>
                <w:sz w:val="24"/>
                <w:szCs w:val="24"/>
              </w:rPr>
              <w:t>日前</w:t>
            </w:r>
          </w:p>
        </w:tc>
      </w:tr>
    </w:tbl>
    <w:p w14:paraId="39D38E14">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32CE7EED">
      <w:pPr>
        <w:adjustRightInd w:val="0"/>
        <w:snapToGrid w:val="0"/>
        <w:spacing w:line="480" w:lineRule="exact"/>
        <w:ind w:firstLine="480" w:firstLineChars="200"/>
        <w:rPr>
          <w:rFonts w:ascii="宋体" w:hAnsi="宋体" w:eastAsia="宋体" w:cs="Times New Roman"/>
          <w:bCs/>
          <w:sz w:val="24"/>
          <w:szCs w:val="24"/>
        </w:rPr>
      </w:pPr>
    </w:p>
    <w:p w14:paraId="1C1E022C">
      <w:pPr>
        <w:adjustRightInd w:val="0"/>
        <w:snapToGrid w:val="0"/>
        <w:spacing w:line="480" w:lineRule="exact"/>
        <w:ind w:firstLine="480" w:firstLineChars="200"/>
        <w:rPr>
          <w:rFonts w:ascii="宋体" w:hAnsi="宋体" w:eastAsia="宋体" w:cs="Times New Roman"/>
          <w:bCs/>
          <w:sz w:val="24"/>
          <w:szCs w:val="24"/>
        </w:rPr>
      </w:pPr>
    </w:p>
    <w:p w14:paraId="7F080CF0">
      <w:pPr>
        <w:adjustRightInd w:val="0"/>
        <w:snapToGrid w:val="0"/>
        <w:spacing w:line="480" w:lineRule="exact"/>
        <w:ind w:firstLine="480" w:firstLineChars="200"/>
        <w:rPr>
          <w:rFonts w:ascii="宋体" w:hAnsi="宋体" w:eastAsia="宋体" w:cs="Times New Roman"/>
          <w:bCs/>
          <w:sz w:val="24"/>
          <w:szCs w:val="24"/>
        </w:rPr>
      </w:pPr>
    </w:p>
    <w:p w14:paraId="7A17CBA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本协议书一式陆份，甲乙双方各执叁</w:t>
      </w:r>
      <w:bookmarkStart w:id="15" w:name="_GoBack"/>
      <w:bookmarkEnd w:id="15"/>
      <w:r>
        <w:rPr>
          <w:rFonts w:hint="eastAsia" w:ascii="仿宋_GB2312" w:eastAsia="仿宋_GB2312"/>
          <w:color w:val="auto"/>
          <w:sz w:val="28"/>
          <w:szCs w:val="28"/>
          <w:lang w:val="en-US" w:eastAsia="zh-CN"/>
        </w:rPr>
        <w:t>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4332A6C9">
      <w:pPr>
        <w:adjustRightInd w:val="0"/>
        <w:snapToGrid w:val="0"/>
        <w:spacing w:line="480" w:lineRule="exact"/>
        <w:ind w:firstLine="420" w:firstLineChars="200"/>
        <w:jc w:val="left"/>
        <w:rPr>
          <w:rFonts w:hint="eastAsia"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171450</wp:posOffset>
            </wp:positionH>
            <wp:positionV relativeFrom="paragraph">
              <wp:posOffset>488315</wp:posOffset>
            </wp:positionV>
            <wp:extent cx="5269865" cy="3027045"/>
            <wp:effectExtent l="0" t="0" r="6985" b="1905"/>
            <wp:wrapTight wrapText="bothSides">
              <wp:wrapPolygon>
                <wp:start x="0" y="0"/>
                <wp:lineTo x="0" y="21546"/>
                <wp:lineTo x="21551" y="21546"/>
                <wp:lineTo x="2155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3027045"/>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p w14:paraId="7E45B953">
      <w:pPr>
        <w:adjustRightInd w:val="0"/>
        <w:snapToGrid w:val="0"/>
        <w:spacing w:line="480" w:lineRule="exact"/>
        <w:ind w:firstLine="560" w:firstLineChars="200"/>
        <w:jc w:val="left"/>
        <w:rPr>
          <w:rFonts w:hint="default" w:ascii="宋体" w:hAnsi="宋体" w:eastAsia="宋体" w:cs="Times New Roman"/>
          <w:sz w:val="28"/>
          <w:szCs w:val="28"/>
          <w:lang w:val="en-US" w:eastAsia="zh-CN"/>
        </w:rPr>
      </w:pP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4E7D57CD-9061-41B1-88EA-87E683CDBF20}"/>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2B8E192B-9561-4131-B70B-0053013DD188}"/>
  </w:font>
  <w:font w:name="仿宋_GB2312">
    <w:altName w:val="仿宋"/>
    <w:panose1 w:val="02010609030101010101"/>
    <w:charset w:val="86"/>
    <w:family w:val="auto"/>
    <w:pitch w:val="default"/>
    <w:sig w:usb0="00000000" w:usb1="00000000" w:usb2="00000000" w:usb3="00000000" w:csb0="00040000" w:csb1="00000000"/>
    <w:embedRegular r:id="rId3" w:fontKey="{4EE33033-52ED-4CE1-AA62-76854C49ECC2}"/>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6124260"/>
    <w:rsid w:val="08695908"/>
    <w:rsid w:val="09292A54"/>
    <w:rsid w:val="09294C09"/>
    <w:rsid w:val="09EA48EB"/>
    <w:rsid w:val="0A255C32"/>
    <w:rsid w:val="0A50695D"/>
    <w:rsid w:val="0E355BF9"/>
    <w:rsid w:val="10943096"/>
    <w:rsid w:val="11AB4F6C"/>
    <w:rsid w:val="11BB554E"/>
    <w:rsid w:val="11EE25A3"/>
    <w:rsid w:val="12110198"/>
    <w:rsid w:val="12146674"/>
    <w:rsid w:val="125F7DBC"/>
    <w:rsid w:val="134A4D8E"/>
    <w:rsid w:val="14FC3324"/>
    <w:rsid w:val="150C08E3"/>
    <w:rsid w:val="15BD2ADD"/>
    <w:rsid w:val="1658545D"/>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7BD1DC7"/>
    <w:rsid w:val="47FC1D75"/>
    <w:rsid w:val="48523146"/>
    <w:rsid w:val="48A67E6B"/>
    <w:rsid w:val="493558F1"/>
    <w:rsid w:val="4AC44A53"/>
    <w:rsid w:val="4B371199"/>
    <w:rsid w:val="4B8A42C7"/>
    <w:rsid w:val="4D383524"/>
    <w:rsid w:val="4E991766"/>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38</Words>
  <Characters>38</Characters>
  <Lines>49</Lines>
  <Paragraphs>13</Paragraphs>
  <TotalTime>21</TotalTime>
  <ScaleCrop>false</ScaleCrop>
  <LinksUpToDate>false</LinksUpToDate>
  <CharactersWithSpaces>38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王慧媛</cp:lastModifiedBy>
  <cp:lastPrinted>2024-01-08T08:13:00Z</cp:lastPrinted>
  <dcterms:modified xsi:type="dcterms:W3CDTF">2025-06-05T03:54:30Z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9A3518C3F218486DB978EBC16A912DB1_13</vt:lpwstr>
  </property>
  <property fmtid="{D5CDD505-2E9C-101B-9397-08002B2CF9AE}" pid="4" name="KSOTemplateDocerSaveRecord">
    <vt:lpwstr>eyJoZGlkIjoiZmI4NmRiM2UyNTMyZDNmNGIxYTJjZGUwMDhjZjEyYTQiLCJ1c2VySWQiOiIzNDk0NDE4ODgifQ==</vt:lpwstr>
  </property>
</Properties>
</file>