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C0A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5FBEDD17">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5C93961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31D55AD">
      <w:pPr>
        <w:pStyle w:val="5"/>
        <w:ind w:firstLine="0"/>
        <w:jc w:val="left"/>
        <w:rPr>
          <w:rFonts w:ascii="仿宋_GB2312" w:hAnsi="仿宋_GB2312" w:eastAsia="仿宋_GB2312" w:cs="仿宋_GB2312"/>
          <w:color w:val="000000"/>
          <w:sz w:val="30"/>
          <w:szCs w:val="30"/>
        </w:rPr>
      </w:pPr>
    </w:p>
    <w:p w14:paraId="396664C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0CD8B7AF">
      <w:pPr>
        <w:pStyle w:val="5"/>
        <w:ind w:firstLine="0"/>
        <w:jc w:val="left"/>
        <w:rPr>
          <w:rFonts w:ascii="仿宋_GB2312" w:hAnsi="仿宋_GB2312" w:eastAsia="仿宋_GB2312" w:cs="仿宋_GB2312"/>
          <w:color w:val="000000"/>
          <w:sz w:val="30"/>
          <w:szCs w:val="30"/>
        </w:rPr>
      </w:pPr>
    </w:p>
    <w:p w14:paraId="78388BDF">
      <w:pPr>
        <w:pStyle w:val="5"/>
        <w:jc w:val="left"/>
        <w:rPr>
          <w:rFonts w:ascii="仿宋_GB2312" w:hAnsi="仿宋_GB2312" w:eastAsia="仿宋_GB2312" w:cs="仿宋_GB2312"/>
          <w:color w:val="000000"/>
          <w:sz w:val="30"/>
          <w:szCs w:val="30"/>
        </w:rPr>
      </w:pPr>
    </w:p>
    <w:p w14:paraId="6D271AD9">
      <w:pPr>
        <w:pStyle w:val="5"/>
        <w:jc w:val="left"/>
        <w:rPr>
          <w:rFonts w:ascii="仿宋_GB2312" w:hAnsi="仿宋_GB2312" w:eastAsia="仿宋_GB2312" w:cs="仿宋_GB2312"/>
          <w:color w:val="000000"/>
          <w:sz w:val="30"/>
          <w:szCs w:val="30"/>
        </w:rPr>
      </w:pPr>
    </w:p>
    <w:p w14:paraId="267D083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729C2CF2">
      <w:pPr>
        <w:pStyle w:val="5"/>
        <w:ind w:firstLine="0"/>
        <w:jc w:val="left"/>
        <w:rPr>
          <w:rFonts w:ascii="仿宋_GB2312" w:hAnsi="仿宋_GB2312" w:eastAsia="仿宋_GB2312" w:cs="仿宋_GB2312"/>
          <w:color w:val="000000"/>
          <w:sz w:val="30"/>
          <w:szCs w:val="30"/>
        </w:rPr>
      </w:pPr>
    </w:p>
    <w:p w14:paraId="26A02A2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57FEF38">
      <w:pPr>
        <w:pStyle w:val="5"/>
        <w:jc w:val="left"/>
        <w:rPr>
          <w:rFonts w:ascii="仿宋_GB2312" w:hAnsi="仿宋_GB2312" w:eastAsia="仿宋_GB2312" w:cs="仿宋_GB2312"/>
          <w:color w:val="000000"/>
          <w:sz w:val="30"/>
          <w:szCs w:val="30"/>
        </w:rPr>
      </w:pPr>
    </w:p>
    <w:p w14:paraId="1C1BB9A3">
      <w:pPr>
        <w:pStyle w:val="5"/>
        <w:jc w:val="left"/>
        <w:rPr>
          <w:rFonts w:ascii="仿宋_GB2312" w:hAnsi="仿宋_GB2312" w:eastAsia="仿宋_GB2312" w:cs="仿宋_GB2312"/>
          <w:color w:val="000000"/>
          <w:sz w:val="30"/>
          <w:szCs w:val="30"/>
        </w:rPr>
      </w:pPr>
    </w:p>
    <w:p w14:paraId="327F8FCF">
      <w:pPr>
        <w:pStyle w:val="5"/>
        <w:jc w:val="left"/>
        <w:rPr>
          <w:rFonts w:ascii="仿宋_GB2312" w:hAnsi="仿宋_GB2312" w:eastAsia="仿宋_GB2312" w:cs="仿宋_GB2312"/>
          <w:color w:val="000000"/>
          <w:sz w:val="30"/>
          <w:szCs w:val="30"/>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1" w:name="_Toc24454"/>
      <w:bookmarkStart w:id="2" w:name="_Toc21422"/>
      <w:bookmarkStart w:id="3" w:name="_Toc15737"/>
      <w:bookmarkStart w:id="4" w:name="_Toc20910"/>
      <w:bookmarkStart w:id="5" w:name="_Toc11918"/>
      <w:bookmarkStart w:id="6" w:name="_Toc21762"/>
      <w:bookmarkStart w:id="7" w:name="_Toc32320"/>
      <w:bookmarkStart w:id="8" w:name="_Toc25712"/>
      <w:bookmarkStart w:id="9" w:name="_Toc20033"/>
      <w:bookmarkStart w:id="10" w:name="_Toc13462"/>
      <w:bookmarkStart w:id="11" w:name="_Toc8396"/>
      <w:bookmarkStart w:id="12" w:name="_Toc12789"/>
      <w:bookmarkStart w:id="13" w:name="_Toc7615"/>
      <w:bookmarkStart w:id="14" w:name="_Toc24068"/>
      <w:bookmarkStart w:id="15" w:name="_Toc24727"/>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海南省琼海市嘉积镇上朗村集体15亩闲置土地出租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12000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海南省琼海市嘉积镇上朗村集体15亩闲置土地出租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海南省琼海市嘉积镇上朗村集体15亩闲置土地出租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海南省琼海市嘉积镇上朗村集体15亩闲置土地出租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8"/>
          <w:szCs w:val="24"/>
          <w:highlight w:val="none"/>
          <w:u w:val="single"/>
          <w:lang w:val="en-US" w:eastAsia="zh-CN"/>
        </w:rPr>
        <w:t>海南省琼海市嘉积镇上朗村集体15亩闲置土地出租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20"/>
      <w:bookmarkEnd w:id="21"/>
      <w:bookmarkEnd w:id="22"/>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8" w:name="_Toc14469"/>
      <w:bookmarkStart w:id="29" w:name="_Toc13094"/>
      <w:bookmarkStart w:id="30" w:name="_Toc4580"/>
      <w:bookmarkStart w:id="31" w:name="_Toc12264"/>
      <w:bookmarkStart w:id="32" w:name="_Toc29841"/>
      <w:bookmarkStart w:id="33" w:name="_Toc32101"/>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4115E5E6">
      <w:pPr>
        <w:spacing w:line="570" w:lineRule="exact"/>
        <w:jc w:val="center"/>
        <w:rPr>
          <w:rFonts w:hint="eastAsia" w:ascii="方正小标宋简体" w:hAnsi="方正小标宋简体" w:eastAsia="方正小标宋简体" w:cs="方正小标宋简体"/>
          <w:b/>
          <w:bCs/>
          <w:sz w:val="36"/>
          <w:szCs w:val="36"/>
          <w:u w:val="single"/>
        </w:rPr>
      </w:pPr>
    </w:p>
    <w:p w14:paraId="09D73BD1">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海南省琼海市嘉积镇上朗村集体15亩闲置土地出</w:t>
      </w:r>
      <w:r>
        <w:rPr>
          <w:rFonts w:hint="eastAsia" w:ascii="方正小标宋_GBK" w:hAnsi="方正小标宋_GBK" w:eastAsia="方正小标宋_GBK" w:cs="方正小标宋_GBK"/>
          <w:b/>
          <w:bCs/>
          <w:color w:val="auto"/>
          <w:sz w:val="36"/>
          <w:szCs w:val="36"/>
          <w:lang w:val="en-US" w:eastAsia="zh-CN"/>
        </w:rPr>
        <w:t>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2DCE4">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single"/>
          <w:lang w:val="en-US" w:eastAsia="zh-CN"/>
        </w:rPr>
        <w:t>琼海市嘉积镇里邦村委会</w:t>
      </w:r>
      <w:r>
        <w:rPr>
          <w:rFonts w:hint="eastAsia" w:asciiTheme="minorEastAsia" w:hAnsiTheme="minorEastAsia" w:cstheme="minorEastAsia"/>
          <w:color w:val="auto"/>
          <w:sz w:val="32"/>
          <w:szCs w:val="32"/>
          <w:u w:val="single"/>
          <w:lang w:val="en-US" w:eastAsia="zh-CN"/>
        </w:rPr>
        <w:t>上朗村小组</w:t>
      </w:r>
      <w:r>
        <w:rPr>
          <w:rFonts w:hint="eastAsia" w:asciiTheme="minorEastAsia" w:hAnsiTheme="minorEastAsia" w:eastAsiaTheme="minorEastAsia" w:cstheme="minorEastAsia"/>
          <w:sz w:val="32"/>
          <w:szCs w:val="32"/>
        </w:rPr>
        <w:t>召开的会议决议，同意</w:t>
      </w:r>
      <w:r>
        <w:rPr>
          <w:rFonts w:hint="eastAsia" w:ascii="宋体" w:hAnsi="宋体" w:cs="宋体"/>
          <w:b/>
          <w:bCs/>
          <w:color w:val="auto"/>
          <w:sz w:val="28"/>
          <w:szCs w:val="24"/>
          <w:highlight w:val="none"/>
          <w:u w:val="single"/>
          <w:lang w:val="en-US" w:eastAsia="zh-CN"/>
        </w:rPr>
        <w:t>海南省琼海市嘉积镇上朗村集体15亩闲置土地出租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color w:val="auto"/>
          <w:sz w:val="32"/>
          <w:szCs w:val="32"/>
          <w:lang w:val="en-US" w:eastAsia="zh-CN"/>
        </w:rPr>
        <w:t>琼海农村产权交易中心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qionghai</w:t>
      </w:r>
      <w:r>
        <w:rPr>
          <w:rFonts w:hint="eastAsia" w:asciiTheme="minorEastAsia" w:hAnsiTheme="minorEastAsia" w:eastAsiaTheme="minorEastAsia" w:cstheme="minorEastAsia"/>
          <w:color w:val="auto"/>
          <w:sz w:val="32"/>
          <w:szCs w:val="32"/>
        </w:rPr>
        <w:t>.nongjiao.com，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0F219FF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4672665">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海南省琼海市嘉积镇上朗村集体15亩闲置土地出租</w:t>
      </w:r>
    </w:p>
    <w:p w14:paraId="21F05D9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琼海市嘉积镇上朗村小组</w:t>
      </w:r>
    </w:p>
    <w:p w14:paraId="1370F0D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15亩</w:t>
      </w:r>
    </w:p>
    <w:p w14:paraId="451C2C5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7B5AB3D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12000元/年</w:t>
      </w:r>
    </w:p>
    <w:p w14:paraId="7AC21CC9">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20000元</w:t>
      </w:r>
    </w:p>
    <w:p w14:paraId="682264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9D3258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p>
    <w:p w14:paraId="700272E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租金一次性付清</w:t>
      </w:r>
    </w:p>
    <w:p w14:paraId="1BCC0024">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13637573332</w:t>
      </w:r>
      <w:r>
        <w:rPr>
          <w:rFonts w:hint="eastAsia" w:asciiTheme="minorEastAsia" w:hAnsiTheme="minorEastAsia" w:cstheme="minorEastAsia"/>
          <w:sz w:val="28"/>
          <w:szCs w:val="28"/>
          <w:lang w:val="en-US" w:eastAsia="zh-CN"/>
        </w:rPr>
        <w:t xml:space="preserve"> </w:t>
      </w:r>
    </w:p>
    <w:p w14:paraId="78F9CFA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ADA84B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7CB6113">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bookmarkStart w:id="36" w:name="_GoBack"/>
      <w:bookmarkEnd w:id="36"/>
    </w:p>
    <w:p w14:paraId="4C585D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2AE60B1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F6D4403">
      <w:pPr>
        <w:spacing w:line="570" w:lineRule="exact"/>
        <w:ind w:firstLine="560" w:firstLineChars="200"/>
        <w:jc w:val="right"/>
        <w:rPr>
          <w:rFonts w:ascii="宋体" w:hAnsi="宋体" w:eastAsia="宋体" w:cs="宋体"/>
          <w:sz w:val="28"/>
          <w:szCs w:val="28"/>
          <w:u w:val="single"/>
        </w:rPr>
      </w:pPr>
    </w:p>
    <w:p w14:paraId="605BDF43">
      <w:pPr>
        <w:pStyle w:val="5"/>
        <w:jc w:val="right"/>
        <w:rPr>
          <w:rFonts w:hint="eastAsia"/>
          <w:b/>
          <w:bCs/>
          <w:sz w:val="28"/>
          <w:szCs w:val="36"/>
        </w:rPr>
      </w:pPr>
    </w:p>
    <w:p w14:paraId="022188F8">
      <w:pPr>
        <w:pStyle w:val="5"/>
        <w:jc w:val="right"/>
        <w:rPr>
          <w:rFonts w:hint="eastAsia"/>
          <w:b/>
          <w:bCs/>
          <w:sz w:val="28"/>
          <w:szCs w:val="36"/>
        </w:rPr>
      </w:pPr>
      <w:r>
        <w:rPr>
          <w:rFonts w:ascii="Times New Roman" w:hAnsi="Times New Roman" w:eastAsia="仿宋_GB2312" w:cs="Times New Roman"/>
          <w:w w:val="96"/>
          <w:sz w:val="36"/>
          <w:szCs w:val="36"/>
        </w:rPr>
        <w:drawing>
          <wp:anchor distT="0" distB="0" distL="114300" distR="114300" simplePos="0" relativeHeight="251662336" behindDoc="0" locked="0" layoutInCell="1" allowOverlap="1">
            <wp:simplePos x="0" y="0"/>
            <wp:positionH relativeFrom="column">
              <wp:posOffset>152400</wp:posOffset>
            </wp:positionH>
            <wp:positionV relativeFrom="paragraph">
              <wp:posOffset>71755</wp:posOffset>
            </wp:positionV>
            <wp:extent cx="1194435" cy="1194435"/>
            <wp:effectExtent l="0" t="0" r="5715" b="5715"/>
            <wp:wrapNone/>
            <wp:docPr id="94525490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54906" name="图片 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94435" cy="1194435"/>
                    </a:xfrm>
                    <a:prstGeom prst="rect">
                      <a:avLst/>
                    </a:prstGeom>
                    <a:noFill/>
                    <a:ln>
                      <a:noFill/>
                    </a:ln>
                  </pic:spPr>
                </pic:pic>
              </a:graphicData>
            </a:graphic>
          </wp:anchor>
        </w:drawing>
      </w:r>
    </w:p>
    <w:p w14:paraId="6E2A3F3A">
      <w:pPr>
        <w:pStyle w:val="5"/>
        <w:jc w:val="right"/>
        <w:rPr>
          <w:rFonts w:hint="eastAsia"/>
          <w:b/>
          <w:bCs/>
          <w:sz w:val="28"/>
          <w:szCs w:val="36"/>
        </w:rPr>
      </w:pPr>
    </w:p>
    <w:p w14:paraId="50623EDD">
      <w:pPr>
        <w:pStyle w:val="5"/>
        <w:jc w:val="right"/>
        <w:rPr>
          <w:rFonts w:hint="eastAsia"/>
          <w:b/>
          <w:bCs/>
          <w:sz w:val="28"/>
          <w:szCs w:val="36"/>
        </w:rPr>
      </w:pPr>
    </w:p>
    <w:p w14:paraId="53F01E18">
      <w:pPr>
        <w:pStyle w:val="5"/>
        <w:jc w:val="right"/>
        <w:rPr>
          <w:rFonts w:hint="eastAsia"/>
          <w:b/>
          <w:bCs/>
          <w:sz w:val="28"/>
          <w:szCs w:val="36"/>
        </w:rPr>
      </w:pPr>
    </w:p>
    <w:p w14:paraId="3D139A79">
      <w:pPr>
        <w:pStyle w:val="5"/>
        <w:jc w:val="right"/>
        <w:rPr>
          <w:b/>
          <w:bCs/>
          <w:sz w:val="28"/>
          <w:szCs w:val="36"/>
        </w:rPr>
      </w:pPr>
      <w:r>
        <w:rPr>
          <w:rFonts w:hint="eastAsia"/>
          <w:b/>
          <w:bCs/>
          <w:sz w:val="28"/>
          <w:szCs w:val="36"/>
        </w:rPr>
        <w:t>已详细阅读此交易公示，对此交易公示内容无异议。</w:t>
      </w:r>
    </w:p>
    <w:p w14:paraId="1C7DBF78">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23A320D">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0D292BD0">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D734931"/>
    <w:rsid w:val="0E9816ED"/>
    <w:rsid w:val="10396E71"/>
    <w:rsid w:val="11DE52CB"/>
    <w:rsid w:val="150A3847"/>
    <w:rsid w:val="1828118F"/>
    <w:rsid w:val="18E10F33"/>
    <w:rsid w:val="1A0C35CC"/>
    <w:rsid w:val="2163678E"/>
    <w:rsid w:val="23C4301C"/>
    <w:rsid w:val="250F1F4A"/>
    <w:rsid w:val="2741574C"/>
    <w:rsid w:val="2BAC62BA"/>
    <w:rsid w:val="2C765212"/>
    <w:rsid w:val="2E631653"/>
    <w:rsid w:val="2F824DB7"/>
    <w:rsid w:val="30AB0A46"/>
    <w:rsid w:val="30B56AE1"/>
    <w:rsid w:val="31210BB1"/>
    <w:rsid w:val="327E6635"/>
    <w:rsid w:val="345842C6"/>
    <w:rsid w:val="3516702D"/>
    <w:rsid w:val="356B5D48"/>
    <w:rsid w:val="37E601A9"/>
    <w:rsid w:val="3A7A2C02"/>
    <w:rsid w:val="3D8660C5"/>
    <w:rsid w:val="3EE84C2D"/>
    <w:rsid w:val="43315BEC"/>
    <w:rsid w:val="43AD1C7C"/>
    <w:rsid w:val="44912C24"/>
    <w:rsid w:val="457540AA"/>
    <w:rsid w:val="47C03328"/>
    <w:rsid w:val="4C122427"/>
    <w:rsid w:val="4D440E1C"/>
    <w:rsid w:val="4DC33073"/>
    <w:rsid w:val="4E3F7559"/>
    <w:rsid w:val="4ECE0172"/>
    <w:rsid w:val="51516E47"/>
    <w:rsid w:val="51A67F8A"/>
    <w:rsid w:val="51F37D6E"/>
    <w:rsid w:val="5CF93C67"/>
    <w:rsid w:val="64515E2E"/>
    <w:rsid w:val="64D61FAB"/>
    <w:rsid w:val="69D9433A"/>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6634</Words>
  <Characters>7061</Characters>
  <Lines>59</Lines>
  <Paragraphs>16</Paragraphs>
  <TotalTime>1</TotalTime>
  <ScaleCrop>false</ScaleCrop>
  <LinksUpToDate>false</LinksUpToDate>
  <CharactersWithSpaces>7559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2025-06-13T08:31:07Z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