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21762"/>
      <w:bookmarkStart w:id="2" w:name="_Toc24454"/>
      <w:bookmarkStart w:id="3" w:name="_Toc32320"/>
      <w:bookmarkStart w:id="4" w:name="_Toc11918"/>
      <w:bookmarkStart w:id="5" w:name="_Toc21422"/>
      <w:bookmarkStart w:id="6" w:name="_Toc20910"/>
      <w:bookmarkStart w:id="7" w:name="_Toc15737"/>
      <w:bookmarkStart w:id="8" w:name="_Toc29002"/>
      <w:bookmarkStart w:id="9" w:name="_Toc12789"/>
      <w:bookmarkStart w:id="10" w:name="_Toc13462"/>
      <w:bookmarkStart w:id="11" w:name="_Toc7615"/>
      <w:bookmarkStart w:id="12" w:name="_Toc20033"/>
      <w:bookmarkStart w:id="13" w:name="_Toc24068"/>
      <w:bookmarkStart w:id="14" w:name="_Toc25712"/>
      <w:bookmarkStart w:id="15" w:name="_Toc24727"/>
      <w:bookmarkStart w:id="16" w:name="_Toc8396"/>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rPr>
        <w:t>文昌市冯坡镇昌里村股份经济合作联合社60亩集体土地及附属猪场出租项目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04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55000</w:t>
      </w:r>
      <w:r>
        <w:rPr>
          <w:rFonts w:hint="eastAsia" w:ascii="新宋体" w:hAnsi="新宋体" w:eastAsia="新宋体" w:cs="Times New Roman"/>
          <w:b/>
          <w:bCs/>
          <w:sz w:val="28"/>
          <w:szCs w:val="28"/>
          <w:lang w:val="en-US" w:eastAsia="zh-CN"/>
        </w:rPr>
        <w:t>元/年。</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4、本次竞价加（减）价阶梯为人民币：100元的整数倍（至少100元）。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07-07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w:t>
      </w:r>
      <w:r>
        <w:rPr>
          <w:rFonts w:hint="eastAsia" w:ascii="Times New Roman" w:hAnsi="Times New Roman"/>
          <w:sz w:val="28"/>
          <w:szCs w:val="28"/>
          <w:u w:val="none"/>
        </w:rPr>
        <w:t>参与</w:t>
      </w:r>
      <w:r>
        <w:rPr>
          <w:rFonts w:ascii="Times New Roman" w:hAnsi="Times New Roman"/>
          <w:sz w:val="28"/>
          <w:szCs w:val="28"/>
          <w:u w:val="none"/>
        </w:rPr>
        <w:t>“</w:t>
      </w:r>
      <w:r>
        <w:rPr>
          <w:rFonts w:hint="eastAsia" w:ascii="Times New Roman" w:hAnsi="Times New Roman"/>
          <w:sz w:val="28"/>
          <w:szCs w:val="28"/>
          <w:u w:val="single"/>
        </w:rPr>
        <w:t>文昌市冯坡镇昌里村股份经济合作联合社60亩集体土地及附属猪场出租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文昌市冯坡镇昌里村股份经济合作联合社60亩集体土地及附属猪场出租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文昌市冯坡镇昌里村股份经济合作联合社60亩集体土地及附属猪场出租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4C61F149">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35641F3">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C442246">
      <w:pPr>
        <w:rPr>
          <w:rFonts w:ascii="仿宋_GB2312" w:hAnsi="仿宋_GB2312" w:eastAsia="仿宋_GB2312" w:cs="仿宋_GB2312"/>
          <w:color w:val="000000"/>
          <w:sz w:val="36"/>
          <w:szCs w:val="30"/>
        </w:rPr>
      </w:pPr>
    </w:p>
    <w:p w14:paraId="66E91BE1">
      <w:pPr>
        <w:rPr>
          <w:rFonts w:ascii="仿宋_GB2312" w:hAnsi="仿宋_GB2312" w:eastAsia="仿宋_GB2312" w:cs="仿宋_GB2312"/>
          <w:color w:val="000000"/>
          <w:sz w:val="30"/>
          <w:szCs w:val="30"/>
        </w:rPr>
      </w:pPr>
    </w:p>
    <w:p w14:paraId="2055EC41">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CCC4CD2">
      <w:pPr>
        <w:rPr>
          <w:rFonts w:ascii="仿宋_GB2312" w:hAnsi="仿宋_GB2312" w:eastAsia="仿宋_GB2312" w:cs="仿宋_GB2312"/>
          <w:b/>
          <w:color w:val="000000"/>
          <w:sz w:val="30"/>
          <w:szCs w:val="30"/>
        </w:rPr>
      </w:pPr>
    </w:p>
    <w:p w14:paraId="7EBDC97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44B60B74">
      <w:pPr>
        <w:rPr>
          <w:rFonts w:ascii="仿宋_GB2312" w:hAnsi="仿宋_GB2312" w:eastAsia="仿宋_GB2312" w:cs="仿宋_GB2312"/>
          <w:b/>
          <w:color w:val="000000"/>
          <w:sz w:val="30"/>
          <w:szCs w:val="30"/>
          <w:u w:val="single"/>
        </w:rPr>
      </w:pPr>
    </w:p>
    <w:p w14:paraId="292ED612">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25D7F0C">
      <w:pPr>
        <w:rPr>
          <w:rFonts w:ascii="仿宋_GB2312" w:hAnsi="仿宋_GB2312" w:eastAsia="仿宋_GB2312" w:cs="仿宋_GB2312"/>
          <w:color w:val="000000"/>
          <w:sz w:val="30"/>
          <w:szCs w:val="30"/>
        </w:rPr>
      </w:pPr>
    </w:p>
    <w:p w14:paraId="225077B8">
      <w:pPr>
        <w:rPr>
          <w:rFonts w:ascii="仿宋_GB2312" w:hAnsi="仿宋_GB2312" w:eastAsia="仿宋_GB2312" w:cs="仿宋_GB2312"/>
          <w:color w:val="000000"/>
          <w:sz w:val="30"/>
          <w:szCs w:val="30"/>
        </w:rPr>
      </w:pPr>
    </w:p>
    <w:p w14:paraId="467E2F83">
      <w:pPr>
        <w:rPr>
          <w:rFonts w:ascii="仿宋_GB2312" w:hAnsi="仿宋_GB2312" w:eastAsia="仿宋_GB2312" w:cs="仿宋_GB2312"/>
          <w:color w:val="000000"/>
          <w:sz w:val="30"/>
          <w:szCs w:val="30"/>
        </w:rPr>
      </w:pPr>
    </w:p>
    <w:p w14:paraId="2E9D7865">
      <w:pPr>
        <w:rPr>
          <w:rFonts w:ascii="仿宋_GB2312" w:hAnsi="仿宋_GB2312" w:eastAsia="仿宋_GB2312" w:cs="仿宋_GB2312"/>
          <w:color w:val="000000"/>
          <w:sz w:val="30"/>
          <w:szCs w:val="30"/>
        </w:rPr>
      </w:pPr>
    </w:p>
    <w:p w14:paraId="35EF408C">
      <w:pPr>
        <w:rPr>
          <w:rFonts w:ascii="仿宋_GB2312" w:hAnsi="仿宋_GB2312" w:eastAsia="仿宋_GB2312" w:cs="仿宋_GB2312"/>
          <w:color w:val="000000"/>
          <w:sz w:val="30"/>
          <w:szCs w:val="30"/>
        </w:rPr>
      </w:pPr>
    </w:p>
    <w:p w14:paraId="3826B632">
      <w:pPr>
        <w:rPr>
          <w:rFonts w:ascii="仿宋_GB2312" w:hAnsi="仿宋_GB2312" w:eastAsia="仿宋_GB2312" w:cs="仿宋_GB2312"/>
          <w:color w:val="000000"/>
          <w:sz w:val="30"/>
          <w:szCs w:val="30"/>
        </w:rPr>
      </w:pPr>
    </w:p>
    <w:p w14:paraId="3B0C24E1">
      <w:pPr>
        <w:rPr>
          <w:rFonts w:ascii="仿宋_GB2312" w:hAnsi="仿宋_GB2312" w:eastAsia="仿宋_GB2312" w:cs="仿宋_GB2312"/>
          <w:color w:val="000000"/>
          <w:sz w:val="30"/>
          <w:szCs w:val="30"/>
        </w:rPr>
      </w:pPr>
    </w:p>
    <w:p w14:paraId="1F2B5732">
      <w:pPr>
        <w:pStyle w:val="5"/>
      </w:pPr>
    </w:p>
    <w:p w14:paraId="6FAF78E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9A68C75">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25FD7E12">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7A94B24">
      <w:pPr>
        <w:pStyle w:val="3"/>
        <w:spacing w:line="400" w:lineRule="exact"/>
        <w:rPr>
          <w:rFonts w:ascii="仿宋" w:hAnsi="仿宋"/>
          <w:bCs/>
          <w:szCs w:val="36"/>
        </w:rPr>
      </w:pPr>
      <w:r>
        <w:rPr>
          <w:rFonts w:hint="eastAsia"/>
          <w:bCs/>
          <w:szCs w:val="36"/>
        </w:rPr>
        <w:t>意向承租（受让）函</w:t>
      </w:r>
    </w:p>
    <w:p w14:paraId="786645C9">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2FDCCADA">
      <w:pPr>
        <w:spacing w:line="440" w:lineRule="exact"/>
        <w:ind w:firstLine="480" w:firstLineChars="20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bCs/>
          <w:sz w:val="24"/>
          <w:u w:val="single"/>
        </w:rPr>
        <w:t>文昌市冯坡镇昌里村股份经济合作联合社60亩集体土地及附属猪场</w:t>
      </w:r>
      <w:r>
        <w:rPr>
          <w:rFonts w:hint="eastAsia" w:ascii="Times New Roman" w:hAnsi="Times New Roman"/>
          <w:bCs/>
          <w:sz w:val="24"/>
        </w:rPr>
        <w:t>，并承诺：</w:t>
      </w:r>
    </w:p>
    <w:p w14:paraId="3CF569B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2BE2702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55E000E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BA48E8F">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397F18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0E99E6A">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5D9652F">
      <w:pPr>
        <w:spacing w:line="440" w:lineRule="exact"/>
        <w:ind w:firstLine="482" w:firstLineChars="200"/>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AD63D74">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30FDC">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1F144B75">
      <w:pPr>
        <w:pStyle w:val="5"/>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282D56DF">
      <w:pPr>
        <w:spacing w:line="312" w:lineRule="auto"/>
        <w:ind w:firstLine="3840" w:firstLineChars="1600"/>
        <w:rPr>
          <w:rFonts w:ascii="宋体" w:hAnsi="宋体" w:eastAsia="宋体" w:cs="宋体"/>
          <w:sz w:val="24"/>
        </w:rPr>
      </w:pPr>
    </w:p>
    <w:p w14:paraId="3FF2B868">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01127BB9">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2DC66F5C">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3D50745D">
      <w:pPr>
        <w:pStyle w:val="3"/>
        <w:spacing w:line="240" w:lineRule="auto"/>
        <w:rPr>
          <w:rFonts w:ascii="黑体" w:hAnsi="黑体"/>
          <w:color w:val="000000"/>
        </w:rPr>
      </w:pPr>
      <w:bookmarkStart w:id="28" w:name="_Toc12264"/>
      <w:bookmarkStart w:id="29" w:name="_Toc14469"/>
      <w:bookmarkStart w:id="30" w:name="_Toc11237"/>
      <w:bookmarkStart w:id="31" w:name="_Toc13094"/>
      <w:bookmarkStart w:id="32" w:name="_Toc32101"/>
      <w:bookmarkStart w:id="33" w:name="_Toc29841"/>
      <w:bookmarkStart w:id="34" w:name="_Toc4580"/>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0E529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450FB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2AAF488">
            <w:pPr>
              <w:pStyle w:val="2"/>
              <w:jc w:val="center"/>
            </w:pPr>
          </w:p>
        </w:tc>
      </w:tr>
      <w:tr w14:paraId="3D78584A">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23F2F2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49AEBFB9">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C2D82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C2E475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9E499A9">
            <w:pPr>
              <w:spacing w:line="360" w:lineRule="auto"/>
              <w:rPr>
                <w:rFonts w:hint="default" w:ascii="宋体" w:hAnsi="宋体" w:eastAsia="宋体" w:cstheme="minorBidi"/>
                <w:kern w:val="2"/>
                <w:sz w:val="22"/>
                <w:szCs w:val="24"/>
                <w:lang w:val="en-US" w:eastAsia="zh-CN" w:bidi="ar-SA"/>
              </w:rPr>
            </w:pPr>
          </w:p>
        </w:tc>
      </w:tr>
      <w:tr w14:paraId="24DD811F">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191128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EB210A">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8CB53E0">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13137E2">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8E555B1">
            <w:pPr>
              <w:spacing w:line="360" w:lineRule="auto"/>
              <w:rPr>
                <w:rFonts w:hint="default" w:ascii="宋体" w:hAnsi="宋体" w:eastAsia="宋体"/>
                <w:sz w:val="22"/>
                <w:lang w:val="en-US" w:eastAsia="zh-CN"/>
              </w:rPr>
            </w:pPr>
          </w:p>
        </w:tc>
      </w:tr>
      <w:tr w14:paraId="46B615C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8C170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4EA287D">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ED17A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355F4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D0A07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61D5FAF">
            <w:pPr>
              <w:spacing w:line="360" w:lineRule="auto"/>
              <w:rPr>
                <w:rFonts w:hint="default" w:ascii="宋体" w:hAnsi="宋体" w:eastAsia="宋体"/>
                <w:sz w:val="22"/>
                <w:lang w:val="en-US" w:eastAsia="zh-CN"/>
              </w:rPr>
            </w:pPr>
          </w:p>
        </w:tc>
      </w:tr>
      <w:tr w14:paraId="174C17E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6F8EB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F2FB95">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309CC85">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B64D88A">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C9C9FB2">
            <w:pPr>
              <w:spacing w:line="360" w:lineRule="auto"/>
              <w:rPr>
                <w:rFonts w:hint="default" w:ascii="宋体" w:hAnsi="宋体" w:eastAsia="宋体"/>
                <w:sz w:val="22"/>
                <w:lang w:val="en-US" w:eastAsia="zh-CN"/>
              </w:rPr>
            </w:pPr>
          </w:p>
        </w:tc>
      </w:tr>
      <w:tr w14:paraId="0246A5B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625F1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F69C43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21A24121">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04A767">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D344BC0">
            <w:pPr>
              <w:spacing w:line="360" w:lineRule="auto"/>
              <w:rPr>
                <w:rFonts w:hint="eastAsia" w:ascii="宋体" w:hAnsi="宋体" w:eastAsia="宋体"/>
                <w:sz w:val="22"/>
                <w:lang w:val="en-US" w:eastAsia="zh-CN"/>
              </w:rPr>
            </w:pPr>
          </w:p>
        </w:tc>
      </w:tr>
      <w:tr w14:paraId="014F52D6">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0E23D0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49DCDED">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BF5E1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888E9F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27B423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41046279">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76740A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5C6B2B4">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A8365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544C4">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A37E291">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AA377D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FCF950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0F89F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4D7DE0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8CC1F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F0AF7D">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83DD712">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391012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27308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D9D358">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32DBFEC">
            <w:pPr>
              <w:spacing w:line="360" w:lineRule="auto"/>
              <w:jc w:val="center"/>
              <w:rPr>
                <w:rFonts w:ascii="宋体" w:hAnsi="宋体" w:eastAsia="宋体"/>
                <w:sz w:val="22"/>
              </w:rPr>
            </w:pPr>
          </w:p>
        </w:tc>
      </w:tr>
      <w:tr w14:paraId="1578FB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417EE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8D635A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867D2CA">
            <w:pPr>
              <w:spacing w:line="360" w:lineRule="auto"/>
              <w:rPr>
                <w:rFonts w:hint="default" w:ascii="宋体" w:hAnsi="宋体" w:eastAsia="宋体"/>
                <w:sz w:val="22"/>
                <w:lang w:val="en-US" w:eastAsia="zh-CN"/>
              </w:rPr>
            </w:pPr>
          </w:p>
        </w:tc>
      </w:tr>
      <w:tr w14:paraId="15EB6B9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B72884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2DCBB407">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18221AD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CE4B534">
            <w:pPr>
              <w:spacing w:line="360" w:lineRule="auto"/>
              <w:ind w:left="48"/>
              <w:rPr>
                <w:rFonts w:ascii="宋体" w:hAnsi="宋体" w:eastAsia="宋体"/>
                <w:sz w:val="22"/>
              </w:rPr>
            </w:pPr>
            <w:r>
              <w:rPr>
                <w:rFonts w:hint="eastAsia" w:ascii="宋体" w:hAnsi="宋体" w:eastAsia="宋体"/>
                <w:sz w:val="22"/>
              </w:rPr>
              <w:t>报表时间：</w:t>
            </w:r>
          </w:p>
        </w:tc>
      </w:tr>
      <w:tr w14:paraId="3ACF98C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C0DA9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44BBECF">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36397EE">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8117044">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558BA17">
            <w:pPr>
              <w:pStyle w:val="16"/>
              <w:spacing w:line="360" w:lineRule="auto"/>
              <w:jc w:val="center"/>
            </w:pPr>
          </w:p>
          <w:p w14:paraId="59841ED0">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01756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4D79CAB">
            <w:pPr>
              <w:pStyle w:val="16"/>
              <w:spacing w:line="360" w:lineRule="auto"/>
              <w:jc w:val="center"/>
            </w:pPr>
          </w:p>
          <w:p w14:paraId="1A9134C0">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B5DF3F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6B88EB58">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EB608C9">
            <w:pPr>
              <w:pStyle w:val="16"/>
              <w:spacing w:line="360" w:lineRule="auto"/>
              <w:jc w:val="center"/>
              <w:rPr>
                <w:rFonts w:ascii="宋体" w:hAnsi="宋体" w:eastAsia="宋体"/>
                <w:sz w:val="22"/>
                <w:szCs w:val="24"/>
              </w:rPr>
            </w:pPr>
          </w:p>
        </w:tc>
      </w:tr>
      <w:tr w14:paraId="272D24B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A85938C">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5EDAF8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0FC6B9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FDB1A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6263179">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9B03EF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79FCBE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04E37EE">
            <w:pPr>
              <w:spacing w:line="360" w:lineRule="auto"/>
              <w:jc w:val="center"/>
              <w:rPr>
                <w:rFonts w:hint="default" w:ascii="宋体" w:hAnsi="宋体" w:eastAsia="宋体"/>
                <w:sz w:val="22"/>
                <w:lang w:val="en-US" w:eastAsia="zh-CN"/>
              </w:rPr>
            </w:pPr>
          </w:p>
        </w:tc>
      </w:tr>
      <w:tr w14:paraId="7AC4409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9194BA">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F54DB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FA84B9F">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E3B28D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F4527">
            <w:pPr>
              <w:spacing w:line="360" w:lineRule="auto"/>
              <w:jc w:val="center"/>
              <w:rPr>
                <w:rFonts w:hint="default" w:ascii="宋体" w:hAnsi="宋体" w:eastAsia="宋体"/>
                <w:sz w:val="22"/>
                <w:lang w:val="en-US" w:eastAsia="zh-CN"/>
              </w:rPr>
            </w:pPr>
          </w:p>
        </w:tc>
      </w:tr>
      <w:tr w14:paraId="05434F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CFF0C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CE53C5A">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65E7BF7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2BE039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19B7F26">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B35D95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1A3A05E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6598F8A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08F038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D5C8019">
            <w:pPr>
              <w:spacing w:line="360" w:lineRule="auto"/>
              <w:rPr>
                <w:rFonts w:hint="eastAsia" w:ascii="宋体" w:hAnsi="宋体" w:eastAsia="宋体"/>
                <w:sz w:val="22"/>
                <w:lang w:val="en-US" w:eastAsia="zh-CN"/>
              </w:rPr>
            </w:pPr>
          </w:p>
        </w:tc>
      </w:tr>
      <w:tr w14:paraId="55CC64A6">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7908F883">
            <w:pPr>
              <w:spacing w:line="360" w:lineRule="auto"/>
              <w:jc w:val="center"/>
              <w:rPr>
                <w:rFonts w:ascii="宋体" w:hAnsi="宋体" w:eastAsia="宋体"/>
                <w:bCs/>
                <w:sz w:val="22"/>
              </w:rPr>
            </w:pPr>
            <w:r>
              <w:rPr>
                <w:rFonts w:hint="eastAsia" w:ascii="宋体" w:hAnsi="宋体" w:eastAsia="宋体"/>
                <w:bCs/>
                <w:sz w:val="22"/>
              </w:rPr>
              <w:t>附件</w:t>
            </w:r>
          </w:p>
          <w:p w14:paraId="29FCB334">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7176DCE8">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92DA9C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92449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0FF73D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546391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8CD82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B8FF19C">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C22F2F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B4B5C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7D75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A588BD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5FFEBA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12881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45C0D3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AF9615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B5D58F8">
            <w:pPr>
              <w:spacing w:line="360" w:lineRule="auto"/>
              <w:jc w:val="left"/>
              <w:rPr>
                <w:rFonts w:ascii="宋体" w:hAnsi="宋体" w:eastAsia="宋体"/>
                <w:sz w:val="22"/>
              </w:rPr>
            </w:pPr>
          </w:p>
        </w:tc>
      </w:tr>
      <w:tr w14:paraId="48FD9C7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D7FE63E">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046ADC4">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A3881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F7E85BC">
            <w:pPr>
              <w:spacing w:line="360" w:lineRule="auto"/>
              <w:jc w:val="left"/>
              <w:rPr>
                <w:rFonts w:ascii="宋体" w:hAnsi="宋体" w:eastAsia="宋体"/>
                <w:sz w:val="22"/>
              </w:rPr>
            </w:pPr>
          </w:p>
        </w:tc>
      </w:tr>
      <w:tr w14:paraId="3900117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54FE25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5E9E16B">
            <w:pPr>
              <w:spacing w:line="360" w:lineRule="auto"/>
              <w:jc w:val="center"/>
              <w:rPr>
                <w:rFonts w:ascii="宋体" w:hAnsi="宋体" w:eastAsia="宋体"/>
                <w:bCs/>
                <w:sz w:val="22"/>
              </w:rPr>
            </w:pPr>
            <w:r>
              <w:rPr>
                <w:rFonts w:hint="eastAsia" w:ascii="宋体" w:hAnsi="宋体" w:eastAsia="宋体"/>
                <w:bCs/>
                <w:sz w:val="22"/>
              </w:rPr>
              <w:t>法人单位</w:t>
            </w:r>
          </w:p>
          <w:p w14:paraId="55C997D6">
            <w:pPr>
              <w:spacing w:line="360" w:lineRule="auto"/>
              <w:jc w:val="center"/>
              <w:rPr>
                <w:rFonts w:ascii="宋体" w:hAnsi="宋体" w:eastAsia="宋体"/>
                <w:bCs/>
                <w:sz w:val="22"/>
              </w:rPr>
            </w:pPr>
            <w:r>
              <w:rPr>
                <w:rFonts w:hint="eastAsia" w:ascii="宋体" w:hAnsi="宋体" w:eastAsia="宋体"/>
                <w:bCs/>
                <w:sz w:val="22"/>
              </w:rPr>
              <w:t>（如农业企业，</w:t>
            </w:r>
          </w:p>
          <w:p w14:paraId="1C75B3CD">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E3C5A4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005CC77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D6BDAD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D271747">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B4688D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84AB9B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C8B7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CA905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42DC3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13DEE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B77731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E03EAE0">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B996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EE1017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76E19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8C0F5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E6A82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C7305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CF830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A95F6A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631F76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39088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0087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E1214E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4C874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332865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17B56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740CC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174025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9484A77">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5861EB31">
            <w:pPr>
              <w:spacing w:line="360" w:lineRule="auto"/>
              <w:jc w:val="left"/>
              <w:rPr>
                <w:rFonts w:ascii="宋体" w:hAnsi="宋体" w:eastAsia="宋体"/>
                <w:sz w:val="22"/>
              </w:rPr>
            </w:pPr>
          </w:p>
        </w:tc>
      </w:tr>
      <w:tr w14:paraId="0202DD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8D4B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DAA1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35427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547B3FD3">
            <w:pPr>
              <w:spacing w:line="360" w:lineRule="auto"/>
              <w:jc w:val="left"/>
              <w:rPr>
                <w:rFonts w:ascii="宋体" w:hAnsi="宋体" w:eastAsia="宋体"/>
                <w:sz w:val="22"/>
              </w:rPr>
            </w:pPr>
          </w:p>
        </w:tc>
      </w:tr>
      <w:tr w14:paraId="20871BB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75F6415">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B75ECD0">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7F1D28D">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A29D4D7">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4B4C678">
            <w:pPr>
              <w:spacing w:line="360" w:lineRule="auto"/>
              <w:rPr>
                <w:rFonts w:ascii="宋体" w:hAnsi="宋体" w:eastAsia="宋体"/>
                <w:sz w:val="22"/>
              </w:rPr>
            </w:pPr>
          </w:p>
        </w:tc>
      </w:tr>
      <w:tr w14:paraId="672191F3">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6F5364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87D0BA5">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4D1124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074F95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9F94D78">
            <w:pPr>
              <w:spacing w:line="360" w:lineRule="auto"/>
              <w:jc w:val="center"/>
              <w:rPr>
                <w:rFonts w:hint="default" w:ascii="宋体" w:hAnsi="宋体" w:eastAsia="宋体"/>
                <w:sz w:val="22"/>
                <w:lang w:val="en-US" w:eastAsia="zh-CN"/>
              </w:rPr>
            </w:pPr>
          </w:p>
        </w:tc>
      </w:tr>
    </w:tbl>
    <w:p w14:paraId="27C44DB2"/>
    <w:p w14:paraId="1A0B29A9">
      <w:pPr>
        <w:spacing w:line="570" w:lineRule="exact"/>
        <w:jc w:val="center"/>
        <w:rPr>
          <w:rFonts w:hint="eastAsia" w:ascii="方正小标宋_GBK" w:hAnsi="方正小标宋_GBK" w:eastAsia="方正小标宋_GBK" w:cs="方正小标宋_GBK"/>
          <w:b/>
          <w:bCs/>
          <w:sz w:val="36"/>
          <w:szCs w:val="36"/>
          <w:lang w:val="en-US" w:eastAsia="zh-CN"/>
        </w:rPr>
      </w:pPr>
    </w:p>
    <w:p w14:paraId="2189CB28">
      <w:pPr>
        <w:spacing w:line="570" w:lineRule="exact"/>
        <w:jc w:val="center"/>
        <w:rPr>
          <w:rFonts w:hint="eastAsia" w:ascii="方正小标宋_GBK" w:hAnsi="方正小标宋_GBK" w:eastAsia="方正小标宋_GBK" w:cs="方正小标宋_GBK"/>
          <w:b/>
          <w:bCs/>
          <w:sz w:val="36"/>
          <w:szCs w:val="36"/>
          <w:lang w:val="en-US" w:eastAsia="zh-CN"/>
        </w:rPr>
      </w:pPr>
    </w:p>
    <w:p w14:paraId="08899279">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文昌市冯坡镇昌里村股份经济合作联合社60亩集体土地及附属猪场出租交易</w:t>
      </w:r>
      <w:r>
        <w:rPr>
          <w:rFonts w:hint="eastAsia" w:ascii="方正小标宋_GBK" w:hAnsi="方正小标宋_GBK" w:eastAsia="方正小标宋_GBK" w:cs="方正小标宋_GBK"/>
          <w:b/>
          <w:bCs/>
          <w:sz w:val="36"/>
          <w:szCs w:val="36"/>
        </w:rPr>
        <w:t>公示</w:t>
      </w:r>
    </w:p>
    <w:p w14:paraId="7A91C40F">
      <w:pPr>
        <w:spacing w:line="520" w:lineRule="exact"/>
        <w:ind w:firstLine="640" w:firstLineChars="200"/>
        <w:rPr>
          <w:rFonts w:hint="eastAsia" w:asciiTheme="minorEastAsia" w:hAnsiTheme="minorEastAsia" w:eastAsiaTheme="minorEastAsia" w:cstheme="minorEastAsia"/>
          <w:sz w:val="32"/>
          <w:szCs w:val="32"/>
        </w:rPr>
      </w:pPr>
    </w:p>
    <w:p w14:paraId="15BC6A89">
      <w:pPr>
        <w:spacing w:line="520" w:lineRule="exact"/>
        <w:ind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文昌市</w:t>
      </w:r>
      <w:r>
        <w:rPr>
          <w:rFonts w:hint="eastAsia" w:asciiTheme="minorEastAsia" w:hAnsiTheme="minorEastAsia" w:cstheme="minorEastAsia"/>
          <w:sz w:val="32"/>
          <w:szCs w:val="32"/>
          <w:u w:val="single"/>
          <w:lang w:val="en-US" w:eastAsia="zh-CN"/>
        </w:rPr>
        <w:t>冯坡镇昌里</w:t>
      </w:r>
      <w:r>
        <w:rPr>
          <w:rFonts w:hint="eastAsia" w:asciiTheme="minorEastAsia" w:hAnsiTheme="minorEastAsia" w:eastAsiaTheme="minorEastAsia" w:cstheme="minorEastAsia"/>
          <w:sz w:val="32"/>
          <w:szCs w:val="32"/>
          <w:u w:val="single"/>
        </w:rPr>
        <w:t>村</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文昌市冯坡镇昌里村股份经济合作联合社60亩集体土地及附属猪场出租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2A5A242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标的名称：文昌市冯坡镇昌里村股份经济合作联合社60亩集体土地及附属猪场出租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文昌市冯坡镇昌里村股份经济合作联合社</w:t>
      </w:r>
    </w:p>
    <w:p w14:paraId="13C4307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60</w:t>
      </w:r>
      <w:r>
        <w:rPr>
          <w:rFonts w:hint="eastAsia" w:asciiTheme="minorEastAsia" w:hAnsiTheme="minorEastAsia" w:eastAsiaTheme="minorEastAsia" w:cstheme="minorEastAsia"/>
          <w:sz w:val="28"/>
          <w:szCs w:val="28"/>
        </w:rPr>
        <w:t>亩</w:t>
      </w:r>
      <w:r>
        <w:rPr>
          <w:rFonts w:hint="eastAsia" w:asciiTheme="minorEastAsia" w:hAnsiTheme="minorEastAsia" w:cstheme="minorEastAsia"/>
          <w:sz w:val="28"/>
          <w:szCs w:val="28"/>
          <w:lang w:val="en-US" w:eastAsia="zh-CN"/>
        </w:rPr>
        <w:t xml:space="preserve"> </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15年</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55000元/年 </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100000元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26</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按年支付，一年一付 </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现场勘查联系方式：13637612136</w:t>
      </w:r>
      <w:bookmarkStart w:id="36" w:name="_GoBack"/>
      <w:bookmarkEnd w:id="36"/>
      <w:r>
        <w:rPr>
          <w:rFonts w:hint="eastAsia" w:asciiTheme="minorEastAsia" w:hAnsiTheme="minorEastAsia" w:cstheme="minorEastAsia"/>
          <w:sz w:val="28"/>
          <w:szCs w:val="28"/>
          <w:lang w:val="en-US" w:eastAsia="zh-CN"/>
        </w:rPr>
        <w:t xml:space="preserve"> </w:t>
      </w:r>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9016C22D-6F1B-4ACC-AC24-D1F1DEC9AE15}"/>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60E984E9-EC03-42E5-9A63-7F96B8035EA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1C6514F"/>
    <w:rsid w:val="11DE52CB"/>
    <w:rsid w:val="150A3847"/>
    <w:rsid w:val="163C5299"/>
    <w:rsid w:val="16403F09"/>
    <w:rsid w:val="17DD133D"/>
    <w:rsid w:val="18E10F33"/>
    <w:rsid w:val="1A0C35CC"/>
    <w:rsid w:val="1B40198A"/>
    <w:rsid w:val="1F0965C7"/>
    <w:rsid w:val="201E08BA"/>
    <w:rsid w:val="2163678E"/>
    <w:rsid w:val="23547902"/>
    <w:rsid w:val="23C4301C"/>
    <w:rsid w:val="27120052"/>
    <w:rsid w:val="2741574C"/>
    <w:rsid w:val="28E76B6C"/>
    <w:rsid w:val="2C765212"/>
    <w:rsid w:val="30B56AE1"/>
    <w:rsid w:val="327E6635"/>
    <w:rsid w:val="3516702D"/>
    <w:rsid w:val="356B5D48"/>
    <w:rsid w:val="37E55960"/>
    <w:rsid w:val="37E601A9"/>
    <w:rsid w:val="39C61D44"/>
    <w:rsid w:val="3A7A2C02"/>
    <w:rsid w:val="3E1A0CA2"/>
    <w:rsid w:val="3E526CE2"/>
    <w:rsid w:val="3EE84C2D"/>
    <w:rsid w:val="40F83955"/>
    <w:rsid w:val="43315BEC"/>
    <w:rsid w:val="43AD1C7C"/>
    <w:rsid w:val="44912C24"/>
    <w:rsid w:val="47C03328"/>
    <w:rsid w:val="49EC1423"/>
    <w:rsid w:val="4AA644D8"/>
    <w:rsid w:val="4B6D611F"/>
    <w:rsid w:val="4C122427"/>
    <w:rsid w:val="4D440E1C"/>
    <w:rsid w:val="4DC33073"/>
    <w:rsid w:val="4E3F7559"/>
    <w:rsid w:val="4ECE0172"/>
    <w:rsid w:val="51516E47"/>
    <w:rsid w:val="54CD76AA"/>
    <w:rsid w:val="5B4919FD"/>
    <w:rsid w:val="5CF93C67"/>
    <w:rsid w:val="5EBF25D8"/>
    <w:rsid w:val="62FD759A"/>
    <w:rsid w:val="64515E2E"/>
    <w:rsid w:val="64D61FAB"/>
    <w:rsid w:val="6654149E"/>
    <w:rsid w:val="675A247D"/>
    <w:rsid w:val="6CD27A16"/>
    <w:rsid w:val="6CFD1D8F"/>
    <w:rsid w:val="786A7F85"/>
    <w:rsid w:val="791505B4"/>
    <w:rsid w:val="7A7C6A82"/>
    <w:rsid w:val="7AE56D28"/>
    <w:rsid w:val="7D3B2B57"/>
    <w:rsid w:val="7D6F0C75"/>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6724</Words>
  <Characters>7170</Characters>
  <Lines>59</Lines>
  <Paragraphs>16</Paragraphs>
  <TotalTime>3</TotalTime>
  <ScaleCrop>false</ScaleCrop>
  <LinksUpToDate>false</LinksUpToDate>
  <CharactersWithSpaces>7674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2025-06-26T01:40:05Z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