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78A9225B">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4454"/>
      <w:bookmarkStart w:id="2" w:name="_Toc32320"/>
      <w:bookmarkStart w:id="3" w:name="_Toc15737"/>
      <w:bookmarkStart w:id="4" w:name="_Toc21422"/>
      <w:bookmarkStart w:id="5" w:name="_Toc20910"/>
      <w:bookmarkStart w:id="6" w:name="_Toc21762"/>
      <w:bookmarkStart w:id="7" w:name="_Toc11918"/>
      <w:bookmarkStart w:id="8" w:name="_Toc29002"/>
      <w:bookmarkStart w:id="9" w:name="_Toc20033"/>
      <w:bookmarkStart w:id="10" w:name="_Toc24068"/>
      <w:bookmarkStart w:id="11" w:name="_Toc7615"/>
      <w:bookmarkStart w:id="12" w:name="_Toc8396"/>
      <w:bookmarkStart w:id="13" w:name="_Toc12789"/>
      <w:bookmarkStart w:id="14" w:name="_Toc24727"/>
      <w:bookmarkStart w:id="15" w:name="_Toc13462"/>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49736.7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7-29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677C1A5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9BC4D5C">
      <w:pPr>
        <w:keepNext w:val="0"/>
        <w:keepLines w:val="0"/>
        <w:pageBreakBefore w:val="0"/>
        <w:widowControl w:val="0"/>
        <w:kinsoku/>
        <w:wordWrap/>
        <w:overflowPunct/>
        <w:topLinePunct w:val="0"/>
        <w:autoSpaceDE/>
        <w:autoSpaceDN/>
        <w:bidi w:val="0"/>
        <w:adjustRightInd/>
        <w:snapToGrid w:val="0"/>
        <w:spacing w:line="240" w:lineRule="auto"/>
        <w:ind w:firstLine="5320" w:firstLineChars="1900"/>
        <w:textAlignment w:val="auto"/>
        <w:rPr>
          <w:rFonts w:hint="eastAsia" w:eastAsiaTheme="minorEastAsia"/>
          <w:lang w:val="en-US" w:eastAsia="zh-CN"/>
        </w:rPr>
      </w:pPr>
      <w:r>
        <w:rPr>
          <w:rFonts w:hint="eastAsia" w:ascii="Times New Roman" w:hAnsi="Times New Roman"/>
          <w:sz w:val="28"/>
          <w:szCs w:val="28"/>
        </w:rPr>
        <w:t>竞买方（签章）：</w:t>
      </w:r>
    </w:p>
    <w:p w14:paraId="65C9DEA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白沙县打安镇子雅村委会养猪场3.05亩及空地11亩出租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13094"/>
      <w:bookmarkStart w:id="30" w:name="_Toc4580"/>
      <w:bookmarkStart w:id="31" w:name="_Toc12264"/>
      <w:bookmarkStart w:id="32" w:name="_Toc32101"/>
      <w:bookmarkStart w:id="33" w:name="_Toc11237"/>
      <w:bookmarkStart w:id="34" w:name="_Toc2984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val="0"/>
          <w:color w:val="auto"/>
          <w:sz w:val="36"/>
          <w:szCs w:val="36"/>
          <w:lang w:val="en-US" w:eastAsia="zh-CN"/>
        </w:rPr>
        <w:t>白沙县打安镇子雅村委会养猪场3.05亩及空地11亩出租</w:t>
      </w:r>
      <w:r>
        <w:rPr>
          <w:rFonts w:hint="eastAsia" w:asciiTheme="minorEastAsia" w:hAnsiTheme="minorEastAsia" w:eastAsiaTheme="minorEastAsia" w:cstheme="minorEastAsia"/>
          <w:b/>
          <w:bCs/>
          <w:sz w:val="36"/>
          <w:szCs w:val="36"/>
          <w:lang w:val="en-US" w:eastAsia="zh-CN"/>
        </w:rPr>
        <w:t>项目交易</w:t>
      </w:r>
      <w:r>
        <w:rPr>
          <w:rFonts w:hint="eastAsia" w:asciiTheme="minorEastAsia" w:hAnsiTheme="minorEastAsia" w:eastAsiaTheme="minorEastAsia" w:cstheme="minorEastAsia"/>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白沙黎族自治县打安镇子雅村委会</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白沙县打安镇子雅村委会养猪场3.05亩及空地11亩出租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白沙县打安镇子雅村委会养猪场3.05亩及空地11亩出租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白沙县打安镇子雅村委会</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14.05亩</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49736.7元/年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12000元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bookmarkStart w:id="36" w:name="_GoBack"/>
      <w:bookmarkEnd w:id="36"/>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按年支付，一年</w:t>
      </w:r>
      <w:r>
        <w:rPr>
          <w:rFonts w:hint="eastAsia" w:ascii="宋体" w:hAnsi="宋体" w:eastAsia="宋体" w:cs="宋体"/>
          <w:color w:val="auto"/>
          <w:sz w:val="28"/>
          <w:szCs w:val="28"/>
          <w:lang w:val="en-US" w:eastAsia="zh-CN"/>
        </w:rPr>
        <w:t>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default" w:asciiTheme="minorEastAsia" w:hAnsiTheme="minorEastAsia" w:cstheme="minorEastAsia"/>
          <w:b w:val="0"/>
          <w:bCs/>
          <w:color w:val="auto"/>
          <w:sz w:val="28"/>
          <w:szCs w:val="28"/>
          <w:lang w:val="en-US" w:eastAsia="zh-CN"/>
        </w:rPr>
        <w:t>13976404742</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5F63EF9"/>
    <w:rsid w:val="06A64F55"/>
    <w:rsid w:val="07897AE0"/>
    <w:rsid w:val="0A8721A0"/>
    <w:rsid w:val="0B7B2128"/>
    <w:rsid w:val="0B985CD3"/>
    <w:rsid w:val="0C825B1D"/>
    <w:rsid w:val="0DB9746F"/>
    <w:rsid w:val="0E9816ED"/>
    <w:rsid w:val="10396E71"/>
    <w:rsid w:val="11DE52CB"/>
    <w:rsid w:val="14353F00"/>
    <w:rsid w:val="150A3847"/>
    <w:rsid w:val="18E10F33"/>
    <w:rsid w:val="1A0C35CC"/>
    <w:rsid w:val="1B99253B"/>
    <w:rsid w:val="215024C1"/>
    <w:rsid w:val="2163678E"/>
    <w:rsid w:val="231803B8"/>
    <w:rsid w:val="23C4301C"/>
    <w:rsid w:val="24F22670"/>
    <w:rsid w:val="2741574C"/>
    <w:rsid w:val="2C765212"/>
    <w:rsid w:val="30B56AE1"/>
    <w:rsid w:val="31A42E6E"/>
    <w:rsid w:val="327E6635"/>
    <w:rsid w:val="3516702D"/>
    <w:rsid w:val="35237B92"/>
    <w:rsid w:val="356B5D48"/>
    <w:rsid w:val="37E601A9"/>
    <w:rsid w:val="3A7A2C02"/>
    <w:rsid w:val="3BE66897"/>
    <w:rsid w:val="3EE84C2D"/>
    <w:rsid w:val="42D91761"/>
    <w:rsid w:val="43315BEC"/>
    <w:rsid w:val="43AD1C7C"/>
    <w:rsid w:val="44912C24"/>
    <w:rsid w:val="47C03328"/>
    <w:rsid w:val="4C122427"/>
    <w:rsid w:val="4D440E1C"/>
    <w:rsid w:val="4DC33073"/>
    <w:rsid w:val="4E3F7559"/>
    <w:rsid w:val="4ECE0172"/>
    <w:rsid w:val="51516E47"/>
    <w:rsid w:val="53140810"/>
    <w:rsid w:val="5CF93C67"/>
    <w:rsid w:val="5F312D0F"/>
    <w:rsid w:val="6255188F"/>
    <w:rsid w:val="64515E2E"/>
    <w:rsid w:val="64D61FAB"/>
    <w:rsid w:val="6A4D32A3"/>
    <w:rsid w:val="6CDD534C"/>
    <w:rsid w:val="703A75B1"/>
    <w:rsid w:val="708B70F6"/>
    <w:rsid w:val="72AE2CD6"/>
    <w:rsid w:val="74C210D6"/>
    <w:rsid w:val="74CD42AD"/>
    <w:rsid w:val="786A7F85"/>
    <w:rsid w:val="791505B4"/>
    <w:rsid w:val="79D06969"/>
    <w:rsid w:val="79EF31B4"/>
    <w:rsid w:val="7A41585E"/>
    <w:rsid w:val="7A7C6A82"/>
    <w:rsid w:val="7C31153B"/>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6800</Words>
  <Characters>7228</Characters>
  <Lines>59</Lines>
  <Paragraphs>16</Paragraphs>
  <TotalTime>2</TotalTime>
  <ScaleCrop>false</ScaleCrop>
  <LinksUpToDate>false</LinksUpToDate>
  <CharactersWithSpaces>7715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2025-07-18T00:55:40Z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5427D605FB65464CBEE1A82F5390A1D7_13</vt:lpwstr>
  </property>
  <property fmtid="{D5CDD505-2E9C-101B-9397-08002B2CF9AE}" pid="4" name="KSOTemplateDocerSaveRecord">
    <vt:lpwstr>eyJoZGlkIjoiNTllYmQyNDUzMGYxYWIxNjRiZjk1NzE3MDAwNmE1MzIiLCJ1c2VySWQiOiIzMTg5MDczNDYifQ==</vt:lpwstr>
  </property>
</Properties>
</file>