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1762"/>
      <w:bookmarkStart w:id="2" w:name="_Toc15737"/>
      <w:bookmarkStart w:id="3" w:name="_Toc24454"/>
      <w:bookmarkStart w:id="4" w:name="_Toc32320"/>
      <w:bookmarkStart w:id="5" w:name="_Toc21422"/>
      <w:bookmarkStart w:id="6" w:name="_Toc20910"/>
      <w:bookmarkStart w:id="7" w:name="_Toc29002"/>
      <w:bookmarkStart w:id="8" w:name="_Toc25712"/>
      <w:bookmarkStart w:id="9" w:name="_Toc7615"/>
      <w:bookmarkStart w:id="10" w:name="_Toc12789"/>
      <w:bookmarkStart w:id="11" w:name="_Toc24068"/>
      <w:bookmarkStart w:id="12" w:name="_Toc8396"/>
      <w:bookmarkStart w:id="13" w:name="_Toc20033"/>
      <w:bookmarkStart w:id="14" w:name="_Toc24727"/>
      <w:bookmarkStart w:id="15" w:name="_Toc1346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澄迈县福山镇仁里村125.48亩耕地出租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澄迈县福山镇仁里村125.48亩耕地出租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43918</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4</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澄迈县福山镇仁里村125.48亩耕地出租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澄迈县福山镇仁里村125.48亩耕地出租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澄迈县福山镇仁里村125.48亩耕地出租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澄迈县福山镇仁里村125.48亩耕地出租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11532"/>
      <w:bookmarkStart w:id="19" w:name="_Toc28981"/>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7009"/>
      <w:bookmarkStart w:id="21" w:name="_Toc31003"/>
      <w:bookmarkStart w:id="22" w:name="_Toc24611"/>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4535"/>
      <w:bookmarkStart w:id="25" w:name="_Toc30986"/>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3094"/>
      <w:bookmarkStart w:id="29" w:name="_Toc32101"/>
      <w:bookmarkStart w:id="30" w:name="_Toc11237"/>
      <w:bookmarkStart w:id="31" w:name="_Toc12264"/>
      <w:bookmarkStart w:id="32" w:name="_Toc29841"/>
      <w:bookmarkStart w:id="33" w:name="_Toc4580"/>
      <w:bookmarkStart w:id="34" w:name="_Toc14469"/>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澄迈县福山镇仁里村125.48亩耕地出租交易公示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澄迈福山君林种养专业合作社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澄迈县福山镇仁里村125.48亩耕地出租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澄迈县福山镇仁里村125.48亩耕地出租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出租方：澄迈福山君林种养专业合作社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125.48</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43918</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8784</w:t>
      </w:r>
      <w:bookmarkStart w:id="37" w:name="_GoBack"/>
      <w:bookmarkEnd w:id="37"/>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何姑</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18789207732</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DD8B84-E54E-4580-AEBD-09BB8FA36C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FBCBB226-1E0B-405F-BBB0-B9B5301CA2B7}"/>
  </w:font>
  <w:font w:name="仿宋_GB2312">
    <w:altName w:val="仿宋"/>
    <w:panose1 w:val="00000000000000000000"/>
    <w:charset w:val="86"/>
    <w:family w:val="modern"/>
    <w:pitch w:val="default"/>
    <w:sig w:usb0="00000000" w:usb1="00000000" w:usb2="00000000" w:usb3="00000000" w:csb0="00040000" w:csb1="00000000"/>
    <w:embedRegular r:id="rId3" w:fontKey="{8D2FBD08-837E-4538-B84B-83E2C1E6F26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BA9B256E-9466-4B16-ACD4-04A717FA03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7B63111"/>
    <w:rsid w:val="0804025E"/>
    <w:rsid w:val="08C35008"/>
    <w:rsid w:val="0A2D3FBC"/>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196DB7"/>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9DF0DD5"/>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4596</Words>
  <Characters>4850</Characters>
  <Lines>287</Lines>
  <Paragraphs>260</Paragraphs>
  <TotalTime>62</TotalTime>
  <ScaleCrop>false</ScaleCrop>
  <LinksUpToDate>false</LinksUpToDate>
  <CharactersWithSpaces>4922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2025-07-24T01:45:27Z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