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B270C">
      <w:pPr>
        <w:pStyle w:val="2"/>
        <w:rPr>
          <w:rFonts w:ascii="Times New Roman" w:eastAsia="Times New Roman"/>
        </w:rPr>
      </w:pPr>
      <w:r>
        <w:t xml:space="preserve">附件 </w:t>
      </w:r>
      <w:r>
        <w:rPr>
          <w:rFonts w:ascii="Times New Roman" w:eastAsia="Times New Roman"/>
        </w:rPr>
        <w:t>1</w:t>
      </w:r>
    </w:p>
    <w:p w14:paraId="24BD7A6F">
      <w:pPr>
        <w:pStyle w:val="4"/>
        <w:ind w:left="0"/>
        <w:rPr>
          <w:rFonts w:ascii="Times New Roman"/>
          <w:sz w:val="34"/>
        </w:rPr>
      </w:pPr>
    </w:p>
    <w:p w14:paraId="5AF97CF8">
      <w:pPr>
        <w:tabs>
          <w:tab w:val="left" w:pos="5137"/>
        </w:tabs>
        <w:spacing w:before="261"/>
        <w:ind w:left="1616" w:right="0" w:firstLine="0"/>
        <w:jc w:val="left"/>
        <w:rPr>
          <w:sz w:val="18"/>
        </w:rPr>
      </w:pPr>
      <w:r>
        <mc:AlternateContent>
          <mc:Choice Requires="wps">
            <w:drawing>
              <wp:anchor distT="0" distB="0" distL="114300" distR="114300" simplePos="0" relativeHeight="251661312"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6AD89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2AAECA88">
                                  <w:pPr>
                                    <w:pStyle w:val="9"/>
                                    <w:rPr>
                                      <w:rFonts w:ascii="Times New Roman"/>
                                      <w:sz w:val="32"/>
                                    </w:rPr>
                                  </w:pPr>
                                </w:p>
                              </w:tc>
                              <w:tc>
                                <w:tcPr>
                                  <w:tcW w:w="235" w:type="dxa"/>
                                </w:tcPr>
                                <w:p w14:paraId="6FB91061">
                                  <w:pPr>
                                    <w:pStyle w:val="9"/>
                                    <w:rPr>
                                      <w:rFonts w:ascii="Times New Roman"/>
                                      <w:sz w:val="32"/>
                                    </w:rPr>
                                  </w:pPr>
                                </w:p>
                              </w:tc>
                              <w:tc>
                                <w:tcPr>
                                  <w:tcW w:w="236" w:type="dxa"/>
                                </w:tcPr>
                                <w:p w14:paraId="5F5310DC">
                                  <w:pPr>
                                    <w:pStyle w:val="9"/>
                                    <w:rPr>
                                      <w:rFonts w:ascii="Times New Roman"/>
                                      <w:sz w:val="32"/>
                                    </w:rPr>
                                  </w:pPr>
                                </w:p>
                              </w:tc>
                              <w:tc>
                                <w:tcPr>
                                  <w:tcW w:w="236" w:type="dxa"/>
                                </w:tcPr>
                                <w:p w14:paraId="321B75B7">
                                  <w:pPr>
                                    <w:pStyle w:val="9"/>
                                    <w:rPr>
                                      <w:rFonts w:ascii="Times New Roman"/>
                                      <w:sz w:val="32"/>
                                    </w:rPr>
                                  </w:pPr>
                                </w:p>
                              </w:tc>
                              <w:tc>
                                <w:tcPr>
                                  <w:tcW w:w="235" w:type="dxa"/>
                                </w:tcPr>
                                <w:p w14:paraId="17142B78">
                                  <w:pPr>
                                    <w:pStyle w:val="9"/>
                                    <w:rPr>
                                      <w:rFonts w:ascii="Times New Roman"/>
                                      <w:sz w:val="32"/>
                                    </w:rPr>
                                  </w:pPr>
                                </w:p>
                              </w:tc>
                              <w:tc>
                                <w:tcPr>
                                  <w:tcW w:w="236" w:type="dxa"/>
                                </w:tcPr>
                                <w:p w14:paraId="2F302192">
                                  <w:pPr>
                                    <w:pStyle w:val="9"/>
                                    <w:rPr>
                                      <w:rFonts w:ascii="Times New Roman"/>
                                      <w:sz w:val="32"/>
                                    </w:rPr>
                                  </w:pPr>
                                </w:p>
                              </w:tc>
                              <w:tc>
                                <w:tcPr>
                                  <w:tcW w:w="236" w:type="dxa"/>
                                </w:tcPr>
                                <w:p w14:paraId="2D0D6204">
                                  <w:pPr>
                                    <w:pStyle w:val="9"/>
                                    <w:rPr>
                                      <w:rFonts w:ascii="Times New Roman"/>
                                      <w:sz w:val="32"/>
                                    </w:rPr>
                                  </w:pPr>
                                </w:p>
                              </w:tc>
                              <w:tc>
                                <w:tcPr>
                                  <w:tcW w:w="235" w:type="dxa"/>
                                </w:tcPr>
                                <w:p w14:paraId="6D4E5516">
                                  <w:pPr>
                                    <w:pStyle w:val="9"/>
                                    <w:rPr>
                                      <w:rFonts w:ascii="Times New Roman"/>
                                      <w:sz w:val="32"/>
                                    </w:rPr>
                                  </w:pPr>
                                </w:p>
                              </w:tc>
                              <w:tc>
                                <w:tcPr>
                                  <w:tcW w:w="236" w:type="dxa"/>
                                </w:tcPr>
                                <w:p w14:paraId="233C39C4">
                                  <w:pPr>
                                    <w:pStyle w:val="9"/>
                                    <w:rPr>
                                      <w:rFonts w:ascii="Times New Roman"/>
                                      <w:sz w:val="32"/>
                                    </w:rPr>
                                  </w:pPr>
                                </w:p>
                              </w:tc>
                              <w:tc>
                                <w:tcPr>
                                  <w:tcW w:w="236" w:type="dxa"/>
                                </w:tcPr>
                                <w:p w14:paraId="0C8BF411">
                                  <w:pPr>
                                    <w:pStyle w:val="9"/>
                                    <w:rPr>
                                      <w:rFonts w:ascii="Times New Roman"/>
                                      <w:sz w:val="32"/>
                                    </w:rPr>
                                  </w:pPr>
                                </w:p>
                              </w:tc>
                              <w:tc>
                                <w:tcPr>
                                  <w:tcW w:w="235" w:type="dxa"/>
                                </w:tcPr>
                                <w:p w14:paraId="7975D96E">
                                  <w:pPr>
                                    <w:pStyle w:val="9"/>
                                    <w:rPr>
                                      <w:rFonts w:ascii="Times New Roman"/>
                                      <w:sz w:val="32"/>
                                    </w:rPr>
                                  </w:pPr>
                                </w:p>
                              </w:tc>
                              <w:tc>
                                <w:tcPr>
                                  <w:tcW w:w="236" w:type="dxa"/>
                                </w:tcPr>
                                <w:p w14:paraId="6A98B569">
                                  <w:pPr>
                                    <w:pStyle w:val="9"/>
                                    <w:rPr>
                                      <w:rFonts w:ascii="Times New Roman"/>
                                      <w:sz w:val="32"/>
                                    </w:rPr>
                                  </w:pPr>
                                </w:p>
                              </w:tc>
                              <w:tc>
                                <w:tcPr>
                                  <w:tcW w:w="236" w:type="dxa"/>
                                </w:tcPr>
                                <w:p w14:paraId="7D1E9F33">
                                  <w:pPr>
                                    <w:pStyle w:val="9"/>
                                    <w:rPr>
                                      <w:rFonts w:ascii="Times New Roman"/>
                                      <w:sz w:val="32"/>
                                    </w:rPr>
                                  </w:pPr>
                                </w:p>
                              </w:tc>
                              <w:tc>
                                <w:tcPr>
                                  <w:tcW w:w="235" w:type="dxa"/>
                                </w:tcPr>
                                <w:p w14:paraId="2CBD13BF">
                                  <w:pPr>
                                    <w:pStyle w:val="9"/>
                                    <w:rPr>
                                      <w:rFonts w:ascii="Times New Roman"/>
                                      <w:sz w:val="32"/>
                                    </w:rPr>
                                  </w:pPr>
                                </w:p>
                              </w:tc>
                              <w:tc>
                                <w:tcPr>
                                  <w:tcW w:w="236" w:type="dxa"/>
                                </w:tcPr>
                                <w:p w14:paraId="2ACC143E">
                                  <w:pPr>
                                    <w:pStyle w:val="9"/>
                                    <w:rPr>
                                      <w:rFonts w:ascii="Times New Roman"/>
                                      <w:sz w:val="32"/>
                                    </w:rPr>
                                  </w:pPr>
                                </w:p>
                              </w:tc>
                              <w:tc>
                                <w:tcPr>
                                  <w:tcW w:w="236" w:type="dxa"/>
                                </w:tcPr>
                                <w:p w14:paraId="13991E2D">
                                  <w:pPr>
                                    <w:pStyle w:val="9"/>
                                    <w:rPr>
                                      <w:rFonts w:ascii="Times New Roman"/>
                                      <w:sz w:val="32"/>
                                    </w:rPr>
                                  </w:pPr>
                                </w:p>
                              </w:tc>
                              <w:tc>
                                <w:tcPr>
                                  <w:tcW w:w="235" w:type="dxa"/>
                                </w:tcPr>
                                <w:p w14:paraId="536A79F8">
                                  <w:pPr>
                                    <w:pStyle w:val="9"/>
                                    <w:rPr>
                                      <w:rFonts w:ascii="Times New Roman"/>
                                      <w:sz w:val="32"/>
                                    </w:rPr>
                                  </w:pPr>
                                </w:p>
                              </w:tc>
                              <w:tc>
                                <w:tcPr>
                                  <w:tcW w:w="236" w:type="dxa"/>
                                </w:tcPr>
                                <w:p w14:paraId="7E13BA01">
                                  <w:pPr>
                                    <w:pStyle w:val="9"/>
                                    <w:rPr>
                                      <w:rFonts w:ascii="Times New Roman"/>
                                      <w:sz w:val="32"/>
                                    </w:rPr>
                                  </w:pPr>
                                </w:p>
                              </w:tc>
                            </w:tr>
                          </w:tbl>
                          <w:p w14:paraId="7AAA5B71">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1312;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6AD89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2AAECA88">
                            <w:pPr>
                              <w:pStyle w:val="9"/>
                              <w:rPr>
                                <w:rFonts w:ascii="Times New Roman"/>
                                <w:sz w:val="32"/>
                              </w:rPr>
                            </w:pPr>
                          </w:p>
                        </w:tc>
                        <w:tc>
                          <w:tcPr>
                            <w:tcW w:w="235" w:type="dxa"/>
                          </w:tcPr>
                          <w:p w14:paraId="6FB91061">
                            <w:pPr>
                              <w:pStyle w:val="9"/>
                              <w:rPr>
                                <w:rFonts w:ascii="Times New Roman"/>
                                <w:sz w:val="32"/>
                              </w:rPr>
                            </w:pPr>
                          </w:p>
                        </w:tc>
                        <w:tc>
                          <w:tcPr>
                            <w:tcW w:w="236" w:type="dxa"/>
                          </w:tcPr>
                          <w:p w14:paraId="5F5310DC">
                            <w:pPr>
                              <w:pStyle w:val="9"/>
                              <w:rPr>
                                <w:rFonts w:ascii="Times New Roman"/>
                                <w:sz w:val="32"/>
                              </w:rPr>
                            </w:pPr>
                          </w:p>
                        </w:tc>
                        <w:tc>
                          <w:tcPr>
                            <w:tcW w:w="236" w:type="dxa"/>
                          </w:tcPr>
                          <w:p w14:paraId="321B75B7">
                            <w:pPr>
                              <w:pStyle w:val="9"/>
                              <w:rPr>
                                <w:rFonts w:ascii="Times New Roman"/>
                                <w:sz w:val="32"/>
                              </w:rPr>
                            </w:pPr>
                          </w:p>
                        </w:tc>
                        <w:tc>
                          <w:tcPr>
                            <w:tcW w:w="235" w:type="dxa"/>
                          </w:tcPr>
                          <w:p w14:paraId="17142B78">
                            <w:pPr>
                              <w:pStyle w:val="9"/>
                              <w:rPr>
                                <w:rFonts w:ascii="Times New Roman"/>
                                <w:sz w:val="32"/>
                              </w:rPr>
                            </w:pPr>
                          </w:p>
                        </w:tc>
                        <w:tc>
                          <w:tcPr>
                            <w:tcW w:w="236" w:type="dxa"/>
                          </w:tcPr>
                          <w:p w14:paraId="2F302192">
                            <w:pPr>
                              <w:pStyle w:val="9"/>
                              <w:rPr>
                                <w:rFonts w:ascii="Times New Roman"/>
                                <w:sz w:val="32"/>
                              </w:rPr>
                            </w:pPr>
                          </w:p>
                        </w:tc>
                        <w:tc>
                          <w:tcPr>
                            <w:tcW w:w="236" w:type="dxa"/>
                          </w:tcPr>
                          <w:p w14:paraId="2D0D6204">
                            <w:pPr>
                              <w:pStyle w:val="9"/>
                              <w:rPr>
                                <w:rFonts w:ascii="Times New Roman"/>
                                <w:sz w:val="32"/>
                              </w:rPr>
                            </w:pPr>
                          </w:p>
                        </w:tc>
                        <w:tc>
                          <w:tcPr>
                            <w:tcW w:w="235" w:type="dxa"/>
                          </w:tcPr>
                          <w:p w14:paraId="6D4E5516">
                            <w:pPr>
                              <w:pStyle w:val="9"/>
                              <w:rPr>
                                <w:rFonts w:ascii="Times New Roman"/>
                                <w:sz w:val="32"/>
                              </w:rPr>
                            </w:pPr>
                          </w:p>
                        </w:tc>
                        <w:tc>
                          <w:tcPr>
                            <w:tcW w:w="236" w:type="dxa"/>
                          </w:tcPr>
                          <w:p w14:paraId="233C39C4">
                            <w:pPr>
                              <w:pStyle w:val="9"/>
                              <w:rPr>
                                <w:rFonts w:ascii="Times New Roman"/>
                                <w:sz w:val="32"/>
                              </w:rPr>
                            </w:pPr>
                          </w:p>
                        </w:tc>
                        <w:tc>
                          <w:tcPr>
                            <w:tcW w:w="236" w:type="dxa"/>
                          </w:tcPr>
                          <w:p w14:paraId="0C8BF411">
                            <w:pPr>
                              <w:pStyle w:val="9"/>
                              <w:rPr>
                                <w:rFonts w:ascii="Times New Roman"/>
                                <w:sz w:val="32"/>
                              </w:rPr>
                            </w:pPr>
                          </w:p>
                        </w:tc>
                        <w:tc>
                          <w:tcPr>
                            <w:tcW w:w="235" w:type="dxa"/>
                          </w:tcPr>
                          <w:p w14:paraId="7975D96E">
                            <w:pPr>
                              <w:pStyle w:val="9"/>
                              <w:rPr>
                                <w:rFonts w:ascii="Times New Roman"/>
                                <w:sz w:val="32"/>
                              </w:rPr>
                            </w:pPr>
                          </w:p>
                        </w:tc>
                        <w:tc>
                          <w:tcPr>
                            <w:tcW w:w="236" w:type="dxa"/>
                          </w:tcPr>
                          <w:p w14:paraId="6A98B569">
                            <w:pPr>
                              <w:pStyle w:val="9"/>
                              <w:rPr>
                                <w:rFonts w:ascii="Times New Roman"/>
                                <w:sz w:val="32"/>
                              </w:rPr>
                            </w:pPr>
                          </w:p>
                        </w:tc>
                        <w:tc>
                          <w:tcPr>
                            <w:tcW w:w="236" w:type="dxa"/>
                          </w:tcPr>
                          <w:p w14:paraId="7D1E9F33">
                            <w:pPr>
                              <w:pStyle w:val="9"/>
                              <w:rPr>
                                <w:rFonts w:ascii="Times New Roman"/>
                                <w:sz w:val="32"/>
                              </w:rPr>
                            </w:pPr>
                          </w:p>
                        </w:tc>
                        <w:tc>
                          <w:tcPr>
                            <w:tcW w:w="235" w:type="dxa"/>
                          </w:tcPr>
                          <w:p w14:paraId="2CBD13BF">
                            <w:pPr>
                              <w:pStyle w:val="9"/>
                              <w:rPr>
                                <w:rFonts w:ascii="Times New Roman"/>
                                <w:sz w:val="32"/>
                              </w:rPr>
                            </w:pPr>
                          </w:p>
                        </w:tc>
                        <w:tc>
                          <w:tcPr>
                            <w:tcW w:w="236" w:type="dxa"/>
                          </w:tcPr>
                          <w:p w14:paraId="2ACC143E">
                            <w:pPr>
                              <w:pStyle w:val="9"/>
                              <w:rPr>
                                <w:rFonts w:ascii="Times New Roman"/>
                                <w:sz w:val="32"/>
                              </w:rPr>
                            </w:pPr>
                          </w:p>
                        </w:tc>
                        <w:tc>
                          <w:tcPr>
                            <w:tcW w:w="236" w:type="dxa"/>
                          </w:tcPr>
                          <w:p w14:paraId="13991E2D">
                            <w:pPr>
                              <w:pStyle w:val="9"/>
                              <w:rPr>
                                <w:rFonts w:ascii="Times New Roman"/>
                                <w:sz w:val="32"/>
                              </w:rPr>
                            </w:pPr>
                          </w:p>
                        </w:tc>
                        <w:tc>
                          <w:tcPr>
                            <w:tcW w:w="235" w:type="dxa"/>
                          </w:tcPr>
                          <w:p w14:paraId="536A79F8">
                            <w:pPr>
                              <w:pStyle w:val="9"/>
                              <w:rPr>
                                <w:rFonts w:ascii="Times New Roman"/>
                                <w:sz w:val="32"/>
                              </w:rPr>
                            </w:pPr>
                          </w:p>
                        </w:tc>
                        <w:tc>
                          <w:tcPr>
                            <w:tcW w:w="236" w:type="dxa"/>
                          </w:tcPr>
                          <w:p w14:paraId="7E13BA01">
                            <w:pPr>
                              <w:pStyle w:val="9"/>
                              <w:rPr>
                                <w:rFonts w:ascii="Times New Roman"/>
                                <w:sz w:val="32"/>
                              </w:rPr>
                            </w:pPr>
                          </w:p>
                        </w:tc>
                      </w:tr>
                    </w:tbl>
                    <w:p w14:paraId="7AAA5B71">
                      <w:pPr>
                        <w:pStyle w:val="4"/>
                        <w:ind w:left="0"/>
                      </w:pPr>
                    </w:p>
                  </w:txbxContent>
                </v:textbox>
              </v:shape>
            </w:pict>
          </mc:Fallback>
        </mc:AlternateContent>
      </w:r>
      <w:r>
        <w:rPr>
          <w:rFonts w:ascii="Times New Roman" w:eastAsia="Times New Roman"/>
          <w:sz w:val="32"/>
        </w:rPr>
        <w:t>GF-2021-2606</w:t>
      </w:r>
      <w:r>
        <w:rPr>
          <w:rFonts w:ascii="Times New Roman" w:eastAsia="Times New Roman"/>
          <w:sz w:val="32"/>
        </w:rPr>
        <w:tab/>
      </w:r>
      <w:r>
        <w:rPr>
          <w:sz w:val="28"/>
        </w:rPr>
        <w:t>合同编号</w:t>
      </w:r>
      <w:r>
        <w:rPr>
          <w:sz w:val="18"/>
        </w:rPr>
        <w:t>：</w:t>
      </w:r>
    </w:p>
    <w:p w14:paraId="5CF1334B">
      <w:pPr>
        <w:pStyle w:val="4"/>
        <w:ind w:left="0"/>
        <w:rPr>
          <w:sz w:val="34"/>
        </w:rPr>
      </w:pPr>
    </w:p>
    <w:p w14:paraId="7D7195A6">
      <w:pPr>
        <w:pStyle w:val="4"/>
        <w:ind w:left="0"/>
        <w:rPr>
          <w:sz w:val="34"/>
        </w:rPr>
      </w:pPr>
    </w:p>
    <w:p w14:paraId="0CC39856">
      <w:pPr>
        <w:pStyle w:val="4"/>
        <w:ind w:left="0"/>
        <w:rPr>
          <w:sz w:val="34"/>
        </w:rPr>
      </w:pPr>
    </w:p>
    <w:p w14:paraId="2718A329">
      <w:pPr>
        <w:pStyle w:val="4"/>
        <w:ind w:left="0"/>
        <w:rPr>
          <w:sz w:val="34"/>
        </w:rPr>
      </w:pPr>
    </w:p>
    <w:p w14:paraId="59D7DC95">
      <w:pPr>
        <w:pStyle w:val="4"/>
        <w:ind w:left="0"/>
        <w:rPr>
          <w:sz w:val="34"/>
        </w:rPr>
      </w:pPr>
    </w:p>
    <w:p w14:paraId="3C4EB681">
      <w:pPr>
        <w:pStyle w:val="4"/>
        <w:ind w:left="0"/>
        <w:rPr>
          <w:sz w:val="34"/>
        </w:rPr>
      </w:pPr>
    </w:p>
    <w:p w14:paraId="7F4A0461">
      <w:pPr>
        <w:pStyle w:val="4"/>
        <w:spacing w:before="7"/>
        <w:ind w:left="0"/>
        <w:rPr>
          <w:sz w:val="39"/>
        </w:rPr>
      </w:pPr>
    </w:p>
    <w:p w14:paraId="500DF418">
      <w:pPr>
        <w:spacing w:before="0"/>
        <w:ind w:left="1753" w:right="1772" w:firstLine="0"/>
        <w:jc w:val="center"/>
        <w:rPr>
          <w:rFonts w:hint="eastAsia" w:ascii="黑体" w:eastAsia="黑体"/>
          <w:sz w:val="44"/>
        </w:rPr>
      </w:pPr>
      <w:r>
        <w:rPr>
          <w:rFonts w:hint="eastAsia" w:ascii="黑体" w:eastAsia="黑体"/>
          <w:sz w:val="44"/>
        </w:rPr>
        <w:t>农村土地经营权出租合同</w:t>
      </w:r>
    </w:p>
    <w:p w14:paraId="66C07B39">
      <w:pPr>
        <w:pStyle w:val="4"/>
        <w:ind w:left="0"/>
        <w:rPr>
          <w:rFonts w:ascii="黑体"/>
          <w:sz w:val="44"/>
        </w:rPr>
      </w:pPr>
    </w:p>
    <w:p w14:paraId="7512CECC">
      <w:pPr>
        <w:pStyle w:val="4"/>
        <w:ind w:left="0"/>
        <w:rPr>
          <w:rFonts w:ascii="黑体"/>
          <w:sz w:val="44"/>
        </w:rPr>
      </w:pPr>
    </w:p>
    <w:p w14:paraId="35AF0529">
      <w:pPr>
        <w:pStyle w:val="4"/>
        <w:ind w:left="0"/>
        <w:rPr>
          <w:rFonts w:ascii="黑体"/>
          <w:sz w:val="44"/>
        </w:rPr>
      </w:pPr>
    </w:p>
    <w:p w14:paraId="6E14EC8D">
      <w:pPr>
        <w:pStyle w:val="4"/>
        <w:ind w:left="0"/>
        <w:rPr>
          <w:rFonts w:ascii="黑体"/>
          <w:sz w:val="44"/>
        </w:rPr>
      </w:pPr>
    </w:p>
    <w:p w14:paraId="70B13629">
      <w:pPr>
        <w:pStyle w:val="4"/>
        <w:ind w:left="0"/>
        <w:rPr>
          <w:rFonts w:ascii="黑体"/>
          <w:sz w:val="44"/>
        </w:rPr>
      </w:pPr>
    </w:p>
    <w:p w14:paraId="28AAD688">
      <w:pPr>
        <w:pStyle w:val="4"/>
        <w:ind w:left="0"/>
        <w:rPr>
          <w:rFonts w:ascii="黑体"/>
          <w:sz w:val="44"/>
        </w:rPr>
      </w:pPr>
    </w:p>
    <w:p w14:paraId="33C6F7F9">
      <w:pPr>
        <w:pStyle w:val="4"/>
        <w:ind w:left="0"/>
        <w:rPr>
          <w:rFonts w:ascii="黑体"/>
          <w:sz w:val="44"/>
        </w:rPr>
      </w:pPr>
    </w:p>
    <w:p w14:paraId="24C033E5">
      <w:pPr>
        <w:pStyle w:val="4"/>
        <w:ind w:left="0"/>
        <w:rPr>
          <w:rFonts w:ascii="黑体"/>
          <w:sz w:val="44"/>
        </w:rPr>
      </w:pPr>
    </w:p>
    <w:p w14:paraId="2BD9125C">
      <w:pPr>
        <w:pStyle w:val="4"/>
        <w:ind w:left="0"/>
        <w:rPr>
          <w:rFonts w:ascii="黑体"/>
          <w:sz w:val="44"/>
        </w:rPr>
      </w:pPr>
    </w:p>
    <w:p w14:paraId="5D2CC42C">
      <w:pPr>
        <w:pStyle w:val="4"/>
        <w:spacing w:before="7"/>
        <w:ind w:left="0"/>
        <w:rPr>
          <w:rFonts w:ascii="黑体"/>
          <w:sz w:val="55"/>
        </w:rPr>
      </w:pPr>
    </w:p>
    <w:p w14:paraId="3314E334">
      <w:pPr>
        <w:tabs>
          <w:tab w:val="left" w:pos="5096"/>
          <w:tab w:val="left" w:pos="5624"/>
          <w:tab w:val="left" w:pos="6152"/>
          <w:tab w:val="left" w:pos="6680"/>
          <w:tab w:val="left" w:pos="7751"/>
        </w:tabs>
        <w:spacing w:before="0" w:line="180" w:lineRule="auto"/>
        <w:ind w:left="4551" w:right="3290" w:firstLine="16"/>
        <w:jc w:val="left"/>
        <w:rPr>
          <w:rFonts w:hint="eastAsia" w:ascii="PMingLiU" w:eastAsia="PMingLiU"/>
          <w:sz w:val="2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39FBA871">
      <w:pPr>
        <w:pStyle w:val="4"/>
        <w:spacing w:before="4"/>
        <w:ind w:left="0"/>
        <w:rPr>
          <w:rFonts w:ascii="PMingLiU"/>
        </w:rPr>
      </w:pPr>
    </w:p>
    <w:p w14:paraId="41BBE91D">
      <w:pPr>
        <w:pStyle w:val="4"/>
        <w:ind w:left="4592" w:firstLine="840" w:firstLineChars="300"/>
      </w:pPr>
      <w:r>
        <w:t>二</w:t>
      </w:r>
      <w:r>
        <w:rPr>
          <w:rFonts w:hint="eastAsia" w:ascii="PMingLiU" w:eastAsia="PMingLiU"/>
        </w:rPr>
        <w:t>〇</w:t>
      </w:r>
      <w:r>
        <w:rPr>
          <w:spacing w:val="-1"/>
        </w:rPr>
        <w:t>二一 年 九 月</w:t>
      </w:r>
    </w:p>
    <w:p w14:paraId="5282A812">
      <w:pPr>
        <w:spacing w:after="0"/>
        <w:sectPr>
          <w:footerReference r:id="rId5" w:type="default"/>
          <w:footerReference r:id="rId6" w:type="even"/>
          <w:type w:val="continuous"/>
          <w:pgSz w:w="11910" w:h="16840"/>
          <w:pgMar w:top="1180" w:right="200" w:bottom="1240" w:left="180" w:header="720" w:footer="1049" w:gutter="0"/>
          <w:pgNumType w:start="3"/>
          <w:cols w:space="720" w:num="1"/>
        </w:sectPr>
      </w:pPr>
    </w:p>
    <w:p w14:paraId="714D54AC">
      <w:pPr>
        <w:spacing w:before="58"/>
        <w:ind w:left="1753" w:right="1772" w:firstLine="0"/>
        <w:jc w:val="center"/>
        <w:rPr>
          <w:rFonts w:hint="eastAsia" w:ascii="黑体" w:eastAsia="黑体"/>
          <w:b/>
          <w:sz w:val="30"/>
        </w:rPr>
      </w:pPr>
      <w:r>
        <w:rPr>
          <w:rFonts w:hint="eastAsia" w:ascii="黑体" w:eastAsia="黑体"/>
          <w:b/>
          <w:sz w:val="30"/>
        </w:rPr>
        <w:t>使 用 说 明</w:t>
      </w:r>
    </w:p>
    <w:p w14:paraId="71ADB63C">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633"/>
        <w:jc w:val="both"/>
        <w:textAlignment w:val="auto"/>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14:paraId="57A606B5">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3F70C2C7">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三、合同签订前，工商企业等社会资本通过出租取得土地经</w:t>
      </w:r>
      <w:r>
        <w:rPr>
          <w:spacing w:val="-14"/>
          <w:sz w:val="30"/>
        </w:rPr>
        <w:t>营权的，应当依法履行资格审查、项目审核和风险防范等相关程</w:t>
      </w:r>
      <w:r>
        <w:rPr>
          <w:sz w:val="30"/>
        </w:rPr>
        <w:t>序。</w:t>
      </w:r>
    </w:p>
    <w:p w14:paraId="0C437BA2">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spacing w:val="-12"/>
          <w:sz w:val="30"/>
        </w:rPr>
        <w:t>四、本合同文本中相关条款后留有空白行，供双方自行约定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52D43D80">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6774422B">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spacing w:val="-18"/>
          <w:sz w:val="30"/>
        </w:rPr>
        <w:t>六、本合同文本中涉及到的选择、填写内容以手写项为优先。</w:t>
      </w:r>
      <w:r>
        <w:rPr>
          <w:spacing w:val="-13"/>
          <w:sz w:val="30"/>
        </w:rPr>
        <w:t>七、当事人订立合同的，应当在合同书上签字、盖章或者按</w:t>
      </w:r>
    </w:p>
    <w:p w14:paraId="665D8EED">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524582D9">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45D2DEC8">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781449BC">
      <w:pPr>
        <w:spacing w:after="0" w:line="324" w:lineRule="auto"/>
        <w:jc w:val="left"/>
        <w:rPr>
          <w:sz w:val="30"/>
        </w:rPr>
        <w:sectPr>
          <w:pgSz w:w="11910" w:h="16840"/>
          <w:pgMar w:top="1600" w:right="200" w:bottom="1240" w:left="180" w:header="0" w:footer="1049" w:gutter="0"/>
          <w:cols w:space="720" w:num="1"/>
        </w:sectPr>
      </w:pPr>
    </w:p>
    <w:p w14:paraId="5345FCBE">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2FDED265">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651DF6A6">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40917D15">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甲方（出租方）：</w:t>
      </w:r>
      <w:r>
        <w:rPr>
          <w:rFonts w:ascii="Times New Roman" w:eastAsia="Times New Roman"/>
          <w:w w:val="95"/>
          <w:u w:val="single"/>
        </w:rPr>
        <w:t xml:space="preserve"> </w:t>
      </w:r>
      <w:r>
        <w:rPr>
          <w:rFonts w:ascii="Times New Roman" w:eastAsia="Times New Roman"/>
          <w:u w:val="single"/>
        </w:rPr>
        <w:tab/>
      </w:r>
    </w:p>
    <w:p w14:paraId="0D66C1F7">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287B86ED">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1456C345">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rFonts w:hint="eastAsia"/>
          <w:w w:val="95"/>
          <w:lang w:val="en-US" w:eastAsia="zh-CN"/>
        </w:rPr>
        <w:t>/</w:t>
      </w:r>
      <w:r>
        <w:rPr>
          <w:w w:val="95"/>
        </w:rPr>
        <w:t>农户代表人）：</w:t>
      </w:r>
      <w:r>
        <w:rPr>
          <w:w w:val="95"/>
          <w:u w:val="single"/>
        </w:rPr>
        <w:tab/>
      </w:r>
      <w:r>
        <w:rPr>
          <w:w w:val="95"/>
          <w:u w:val="single"/>
        </w:rPr>
        <w:t xml:space="preserve">               </w:t>
      </w:r>
    </w:p>
    <w:p w14:paraId="16E8963F">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68242969">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14:paraId="7645E4CB">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0B5C192D">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□农村集体经济组织</w:t>
      </w:r>
      <w:r>
        <w:rPr>
          <w:spacing w:val="-2"/>
        </w:rPr>
        <w:t xml:space="preserve"> </w:t>
      </w:r>
      <w:r>
        <w:t>□公司</w:t>
      </w:r>
      <w:r>
        <w:rPr>
          <w:spacing w:val="-2"/>
        </w:rPr>
        <w:t xml:space="preserve"> </w:t>
      </w:r>
      <w:r>
        <w:t>□其他</w:t>
      </w:r>
      <w:r>
        <w:rPr>
          <w:rFonts w:hint="eastAsia"/>
          <w:lang w:val="en-US"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3B1E5466">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42D776C9">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乙方（承租方）：</w:t>
      </w:r>
      <w:r>
        <w:rPr>
          <w:rFonts w:ascii="Times New Roman" w:eastAsia="Times New Roman"/>
          <w:w w:val="95"/>
          <w:u w:val="single"/>
        </w:rPr>
        <w:t xml:space="preserve"> </w:t>
      </w:r>
      <w:r>
        <w:rPr>
          <w:rFonts w:ascii="Times New Roman" w:eastAsia="Times New Roman"/>
          <w:u w:val="single"/>
        </w:rPr>
        <w:tab/>
      </w:r>
    </w:p>
    <w:p w14:paraId="50AB3FF3">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5CAC1E03">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3625F4A2">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定代表人（负责人/农户代表人）：</w:t>
      </w:r>
      <w:r>
        <w:rPr>
          <w:w w:val="95"/>
          <w:u w:val="single"/>
        </w:rPr>
        <w:tab/>
      </w:r>
      <w:r>
        <w:rPr>
          <w:w w:val="95"/>
          <w:u w:val="single"/>
        </w:rPr>
        <w:t xml:space="preserve">               </w:t>
      </w:r>
    </w:p>
    <w:p w14:paraId="1E0BFECD">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4F4A7ACC">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08AE87D9">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106C6AF6">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50B81443">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41B31C3F">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经自愿协商</w:t>
      </w:r>
      <w:r>
        <w:rPr>
          <w:spacing w:val="-29"/>
        </w:rPr>
        <w:t>，</w:t>
      </w:r>
      <w:r>
        <w:t>甲方将</w:t>
      </w:r>
      <w:r>
        <w:rPr>
          <w:u w:val="single"/>
        </w:rPr>
        <w:t xml:space="preserve"> </w:t>
      </w:r>
      <w:r>
        <w:rPr>
          <w:u w:val="single"/>
        </w:rPr>
        <w:tab/>
      </w:r>
      <w:r>
        <w:t>亩土地经营</w:t>
      </w:r>
      <w:r>
        <w:rPr>
          <w:spacing w:val="-29"/>
        </w:rPr>
        <w:t>权</w:t>
      </w:r>
      <w:r>
        <w:t>（具体</w:t>
      </w:r>
      <w:r>
        <w:rPr>
          <w:spacing w:val="-15"/>
        </w:rPr>
        <w:t>见</w:t>
      </w:r>
      <w:r>
        <w:t>下表及附图）出租给乙方。</w:t>
      </w:r>
    </w:p>
    <w:p w14:paraId="2C14D140">
      <w:pPr>
        <w:spacing w:after="0" w:line="348" w:lineRule="auto"/>
        <w:sectPr>
          <w:pgSz w:w="11910" w:h="16840"/>
          <w:pgMar w:top="1600" w:right="200" w:bottom="1240" w:left="180" w:header="0" w:footer="1049" w:gutter="0"/>
          <w:cols w:space="720" w:num="1"/>
        </w:sectPr>
      </w:pPr>
    </w:p>
    <w:p w14:paraId="037EB5BA">
      <w:pPr>
        <w:pStyle w:val="4"/>
        <w:spacing w:before="4"/>
        <w:ind w:left="0"/>
        <w:rPr>
          <w:sz w:val="3"/>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14:paraId="26856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3A8F956D">
            <w:pPr>
              <w:pStyle w:val="9"/>
              <w:spacing w:before="11"/>
              <w:rPr>
                <w:rFonts w:hint="eastAsia" w:asciiTheme="majorEastAsia" w:hAnsiTheme="majorEastAsia" w:eastAsiaTheme="majorEastAsia" w:cstheme="majorEastAsia"/>
                <w:sz w:val="29"/>
              </w:rPr>
            </w:pPr>
          </w:p>
          <w:p w14:paraId="40377B08">
            <w:pPr>
              <w:pStyle w:val="9"/>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886" w:type="dxa"/>
            <w:vMerge w:val="restart"/>
          </w:tcPr>
          <w:p w14:paraId="2A3D47B4">
            <w:pPr>
              <w:pStyle w:val="9"/>
              <w:spacing w:before="11"/>
              <w:rPr>
                <w:rFonts w:hint="eastAsia" w:asciiTheme="majorEastAsia" w:hAnsiTheme="majorEastAsia" w:eastAsiaTheme="majorEastAsia" w:cstheme="majorEastAsia"/>
                <w:sz w:val="29"/>
              </w:rPr>
            </w:pPr>
          </w:p>
          <w:p w14:paraId="41B23FB9">
            <w:pPr>
              <w:pStyle w:val="9"/>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6FC491A6">
            <w:pPr>
              <w:pStyle w:val="9"/>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980" w:type="dxa"/>
            <w:vMerge w:val="restart"/>
          </w:tcPr>
          <w:p w14:paraId="22FAAADE">
            <w:pPr>
              <w:pStyle w:val="9"/>
              <w:spacing w:before="11"/>
              <w:rPr>
                <w:rFonts w:hint="eastAsia" w:asciiTheme="majorEastAsia" w:hAnsiTheme="majorEastAsia" w:eastAsiaTheme="majorEastAsia" w:cstheme="majorEastAsia"/>
                <w:sz w:val="29"/>
              </w:rPr>
            </w:pPr>
          </w:p>
          <w:p w14:paraId="7B4D9F38">
            <w:pPr>
              <w:pStyle w:val="9"/>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086" w:type="dxa"/>
            <w:vMerge w:val="restart"/>
          </w:tcPr>
          <w:p w14:paraId="1BA153D2">
            <w:pPr>
              <w:pStyle w:val="9"/>
              <w:spacing w:before="11"/>
              <w:rPr>
                <w:rFonts w:hint="eastAsia" w:asciiTheme="majorEastAsia" w:hAnsiTheme="majorEastAsia" w:eastAsiaTheme="majorEastAsia" w:cstheme="majorEastAsia"/>
                <w:sz w:val="29"/>
              </w:rPr>
            </w:pPr>
          </w:p>
          <w:p w14:paraId="5E6A5208">
            <w:pPr>
              <w:pStyle w:val="9"/>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120" w:type="dxa"/>
            <w:gridSpan w:val="4"/>
          </w:tcPr>
          <w:p w14:paraId="4721C99C">
            <w:pPr>
              <w:pStyle w:val="9"/>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041" w:type="dxa"/>
            <w:vMerge w:val="restart"/>
          </w:tcPr>
          <w:p w14:paraId="1341790A">
            <w:pPr>
              <w:pStyle w:val="9"/>
              <w:spacing w:before="11"/>
              <w:rPr>
                <w:rFonts w:hint="eastAsia" w:asciiTheme="majorEastAsia" w:hAnsiTheme="majorEastAsia" w:eastAsiaTheme="majorEastAsia" w:cstheme="majorEastAsia"/>
                <w:sz w:val="29"/>
              </w:rPr>
            </w:pPr>
          </w:p>
          <w:p w14:paraId="01506D31">
            <w:pPr>
              <w:pStyle w:val="9"/>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0608DC3C">
            <w:pPr>
              <w:pStyle w:val="9"/>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036" w:type="dxa"/>
            <w:vMerge w:val="restart"/>
          </w:tcPr>
          <w:p w14:paraId="77086385">
            <w:pPr>
              <w:pStyle w:val="9"/>
              <w:spacing w:before="11"/>
              <w:rPr>
                <w:rFonts w:hint="eastAsia" w:asciiTheme="majorEastAsia" w:hAnsiTheme="majorEastAsia" w:eastAsiaTheme="majorEastAsia" w:cstheme="majorEastAsia"/>
                <w:sz w:val="29"/>
              </w:rPr>
            </w:pPr>
          </w:p>
          <w:p w14:paraId="4C61A4E5">
            <w:pPr>
              <w:pStyle w:val="9"/>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22" w:type="dxa"/>
            <w:vMerge w:val="restart"/>
          </w:tcPr>
          <w:p w14:paraId="12840FF9">
            <w:pPr>
              <w:pStyle w:val="9"/>
              <w:spacing w:before="11"/>
              <w:rPr>
                <w:rFonts w:hint="eastAsia" w:asciiTheme="majorEastAsia" w:hAnsiTheme="majorEastAsia" w:eastAsiaTheme="majorEastAsia" w:cstheme="majorEastAsia"/>
                <w:sz w:val="29"/>
              </w:rPr>
            </w:pPr>
          </w:p>
          <w:p w14:paraId="628CE7A7">
            <w:pPr>
              <w:pStyle w:val="9"/>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1008" w:type="dxa"/>
            <w:vMerge w:val="restart"/>
          </w:tcPr>
          <w:p w14:paraId="38F6E6E3">
            <w:pPr>
              <w:pStyle w:val="9"/>
              <w:spacing w:before="11"/>
              <w:rPr>
                <w:rFonts w:hint="eastAsia" w:asciiTheme="majorEastAsia" w:hAnsiTheme="majorEastAsia" w:eastAsiaTheme="majorEastAsia" w:cstheme="majorEastAsia"/>
                <w:sz w:val="29"/>
              </w:rPr>
            </w:pPr>
          </w:p>
          <w:p w14:paraId="214DDE15">
            <w:pPr>
              <w:pStyle w:val="9"/>
              <w:spacing w:before="1" w:line="249" w:lineRule="auto"/>
              <w:ind w:left="157" w:righ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承包合同代码</w:t>
            </w:r>
          </w:p>
        </w:tc>
        <w:tc>
          <w:tcPr>
            <w:tcW w:w="617" w:type="dxa"/>
            <w:vMerge w:val="restart"/>
          </w:tcPr>
          <w:p w14:paraId="2D921A50">
            <w:pPr>
              <w:pStyle w:val="9"/>
              <w:spacing w:before="11"/>
              <w:rPr>
                <w:rFonts w:hint="eastAsia" w:asciiTheme="majorEastAsia" w:hAnsiTheme="majorEastAsia" w:eastAsiaTheme="majorEastAsia" w:cstheme="majorEastAsia"/>
                <w:sz w:val="29"/>
              </w:rPr>
            </w:pPr>
          </w:p>
          <w:p w14:paraId="15B48A9D">
            <w:pPr>
              <w:pStyle w:val="9"/>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26C4F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57274D18">
            <w:pPr>
              <w:rPr>
                <w:rFonts w:hint="eastAsia" w:asciiTheme="majorEastAsia" w:hAnsiTheme="majorEastAsia" w:eastAsiaTheme="majorEastAsia" w:cstheme="majorEastAsia"/>
                <w:sz w:val="2"/>
                <w:szCs w:val="2"/>
              </w:rPr>
            </w:pPr>
          </w:p>
        </w:tc>
        <w:tc>
          <w:tcPr>
            <w:tcW w:w="886" w:type="dxa"/>
            <w:vMerge w:val="continue"/>
            <w:tcBorders>
              <w:top w:val="nil"/>
            </w:tcBorders>
          </w:tcPr>
          <w:p w14:paraId="043C3BF5">
            <w:pPr>
              <w:rPr>
                <w:rFonts w:hint="eastAsia" w:asciiTheme="majorEastAsia" w:hAnsiTheme="majorEastAsia" w:eastAsiaTheme="majorEastAsia" w:cstheme="majorEastAsia"/>
                <w:sz w:val="2"/>
                <w:szCs w:val="2"/>
              </w:rPr>
            </w:pPr>
          </w:p>
        </w:tc>
        <w:tc>
          <w:tcPr>
            <w:tcW w:w="980" w:type="dxa"/>
            <w:vMerge w:val="continue"/>
            <w:tcBorders>
              <w:top w:val="nil"/>
            </w:tcBorders>
          </w:tcPr>
          <w:p w14:paraId="78264E50">
            <w:pPr>
              <w:rPr>
                <w:rFonts w:hint="eastAsia" w:asciiTheme="majorEastAsia" w:hAnsiTheme="majorEastAsia" w:eastAsiaTheme="majorEastAsia" w:cstheme="majorEastAsia"/>
                <w:sz w:val="2"/>
                <w:szCs w:val="2"/>
              </w:rPr>
            </w:pPr>
          </w:p>
        </w:tc>
        <w:tc>
          <w:tcPr>
            <w:tcW w:w="1086" w:type="dxa"/>
            <w:vMerge w:val="continue"/>
            <w:tcBorders>
              <w:top w:val="nil"/>
            </w:tcBorders>
          </w:tcPr>
          <w:p w14:paraId="1B0F52D7">
            <w:pPr>
              <w:rPr>
                <w:rFonts w:hint="eastAsia" w:asciiTheme="majorEastAsia" w:hAnsiTheme="majorEastAsia" w:eastAsiaTheme="majorEastAsia" w:cstheme="majorEastAsia"/>
                <w:sz w:val="2"/>
                <w:szCs w:val="2"/>
              </w:rPr>
            </w:pPr>
          </w:p>
        </w:tc>
        <w:tc>
          <w:tcPr>
            <w:tcW w:w="695" w:type="dxa"/>
          </w:tcPr>
          <w:p w14:paraId="0C22ABCF">
            <w:pPr>
              <w:pStyle w:val="9"/>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771" w:type="dxa"/>
          </w:tcPr>
          <w:p w14:paraId="78186BA7">
            <w:pPr>
              <w:pStyle w:val="9"/>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899" w:type="dxa"/>
          </w:tcPr>
          <w:p w14:paraId="2274A535">
            <w:pPr>
              <w:pStyle w:val="9"/>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755" w:type="dxa"/>
          </w:tcPr>
          <w:p w14:paraId="30B1189B">
            <w:pPr>
              <w:pStyle w:val="9"/>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041" w:type="dxa"/>
            <w:vMerge w:val="continue"/>
            <w:tcBorders>
              <w:top w:val="nil"/>
            </w:tcBorders>
          </w:tcPr>
          <w:p w14:paraId="138DFB70">
            <w:pPr>
              <w:rPr>
                <w:rFonts w:hint="eastAsia" w:asciiTheme="majorEastAsia" w:hAnsiTheme="majorEastAsia" w:eastAsiaTheme="majorEastAsia" w:cstheme="majorEastAsia"/>
                <w:sz w:val="2"/>
                <w:szCs w:val="2"/>
              </w:rPr>
            </w:pPr>
          </w:p>
        </w:tc>
        <w:tc>
          <w:tcPr>
            <w:tcW w:w="1036" w:type="dxa"/>
            <w:vMerge w:val="continue"/>
            <w:tcBorders>
              <w:top w:val="nil"/>
            </w:tcBorders>
          </w:tcPr>
          <w:p w14:paraId="0E76DC80">
            <w:pPr>
              <w:rPr>
                <w:rFonts w:hint="eastAsia" w:asciiTheme="majorEastAsia" w:hAnsiTheme="majorEastAsia" w:eastAsiaTheme="majorEastAsia" w:cstheme="majorEastAsia"/>
                <w:sz w:val="2"/>
                <w:szCs w:val="2"/>
              </w:rPr>
            </w:pPr>
          </w:p>
        </w:tc>
        <w:tc>
          <w:tcPr>
            <w:tcW w:w="1022" w:type="dxa"/>
            <w:vMerge w:val="continue"/>
            <w:tcBorders>
              <w:top w:val="nil"/>
            </w:tcBorders>
          </w:tcPr>
          <w:p w14:paraId="7B2B76CC">
            <w:pPr>
              <w:rPr>
                <w:rFonts w:hint="eastAsia" w:asciiTheme="majorEastAsia" w:hAnsiTheme="majorEastAsia" w:eastAsiaTheme="majorEastAsia" w:cstheme="majorEastAsia"/>
                <w:sz w:val="2"/>
                <w:szCs w:val="2"/>
              </w:rPr>
            </w:pPr>
          </w:p>
        </w:tc>
        <w:tc>
          <w:tcPr>
            <w:tcW w:w="1008" w:type="dxa"/>
            <w:vMerge w:val="continue"/>
            <w:tcBorders>
              <w:top w:val="nil"/>
            </w:tcBorders>
          </w:tcPr>
          <w:p w14:paraId="6E02BB35">
            <w:pPr>
              <w:rPr>
                <w:rFonts w:hint="eastAsia" w:asciiTheme="majorEastAsia" w:hAnsiTheme="majorEastAsia" w:eastAsiaTheme="majorEastAsia" w:cstheme="majorEastAsia"/>
                <w:sz w:val="2"/>
                <w:szCs w:val="2"/>
              </w:rPr>
            </w:pPr>
          </w:p>
        </w:tc>
        <w:tc>
          <w:tcPr>
            <w:tcW w:w="617" w:type="dxa"/>
            <w:vMerge w:val="continue"/>
            <w:tcBorders>
              <w:top w:val="nil"/>
            </w:tcBorders>
          </w:tcPr>
          <w:p w14:paraId="53F9E638">
            <w:pPr>
              <w:rPr>
                <w:rFonts w:hint="eastAsia" w:asciiTheme="majorEastAsia" w:hAnsiTheme="majorEastAsia" w:eastAsiaTheme="majorEastAsia" w:cstheme="majorEastAsia"/>
                <w:sz w:val="2"/>
                <w:szCs w:val="2"/>
              </w:rPr>
            </w:pPr>
          </w:p>
        </w:tc>
      </w:tr>
      <w:tr w14:paraId="60424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4173A5EE">
            <w:pPr>
              <w:pStyle w:val="9"/>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886" w:type="dxa"/>
          </w:tcPr>
          <w:p w14:paraId="74058948">
            <w:pPr>
              <w:pStyle w:val="9"/>
              <w:rPr>
                <w:rFonts w:hint="eastAsia" w:asciiTheme="majorEastAsia" w:hAnsiTheme="majorEastAsia" w:eastAsiaTheme="majorEastAsia" w:cstheme="majorEastAsia"/>
                <w:sz w:val="26"/>
              </w:rPr>
            </w:pPr>
          </w:p>
        </w:tc>
        <w:tc>
          <w:tcPr>
            <w:tcW w:w="980" w:type="dxa"/>
          </w:tcPr>
          <w:p w14:paraId="681CB7C3">
            <w:pPr>
              <w:pStyle w:val="9"/>
              <w:rPr>
                <w:rFonts w:hint="eastAsia" w:asciiTheme="majorEastAsia" w:hAnsiTheme="majorEastAsia" w:eastAsiaTheme="majorEastAsia" w:cstheme="majorEastAsia"/>
                <w:sz w:val="26"/>
              </w:rPr>
            </w:pPr>
          </w:p>
        </w:tc>
        <w:tc>
          <w:tcPr>
            <w:tcW w:w="1086" w:type="dxa"/>
          </w:tcPr>
          <w:p w14:paraId="5E7FF6E8">
            <w:pPr>
              <w:pStyle w:val="9"/>
              <w:rPr>
                <w:rFonts w:hint="eastAsia" w:asciiTheme="majorEastAsia" w:hAnsiTheme="majorEastAsia" w:eastAsiaTheme="majorEastAsia" w:cstheme="majorEastAsia"/>
                <w:sz w:val="26"/>
              </w:rPr>
            </w:pPr>
          </w:p>
        </w:tc>
        <w:tc>
          <w:tcPr>
            <w:tcW w:w="695" w:type="dxa"/>
          </w:tcPr>
          <w:p w14:paraId="24CFFAFA">
            <w:pPr>
              <w:pStyle w:val="9"/>
              <w:rPr>
                <w:rFonts w:hint="eastAsia" w:asciiTheme="majorEastAsia" w:hAnsiTheme="majorEastAsia" w:eastAsiaTheme="majorEastAsia" w:cstheme="majorEastAsia"/>
                <w:sz w:val="26"/>
              </w:rPr>
            </w:pPr>
          </w:p>
        </w:tc>
        <w:tc>
          <w:tcPr>
            <w:tcW w:w="771" w:type="dxa"/>
          </w:tcPr>
          <w:p w14:paraId="37A12C5A">
            <w:pPr>
              <w:pStyle w:val="9"/>
              <w:rPr>
                <w:rFonts w:hint="eastAsia" w:asciiTheme="majorEastAsia" w:hAnsiTheme="majorEastAsia" w:eastAsiaTheme="majorEastAsia" w:cstheme="majorEastAsia"/>
                <w:sz w:val="26"/>
              </w:rPr>
            </w:pPr>
          </w:p>
        </w:tc>
        <w:tc>
          <w:tcPr>
            <w:tcW w:w="899" w:type="dxa"/>
          </w:tcPr>
          <w:p w14:paraId="2888F62E">
            <w:pPr>
              <w:pStyle w:val="9"/>
              <w:rPr>
                <w:rFonts w:hint="eastAsia" w:asciiTheme="majorEastAsia" w:hAnsiTheme="majorEastAsia" w:eastAsiaTheme="majorEastAsia" w:cstheme="majorEastAsia"/>
                <w:sz w:val="26"/>
              </w:rPr>
            </w:pPr>
          </w:p>
        </w:tc>
        <w:tc>
          <w:tcPr>
            <w:tcW w:w="755" w:type="dxa"/>
          </w:tcPr>
          <w:p w14:paraId="59E95FD8">
            <w:pPr>
              <w:pStyle w:val="9"/>
              <w:rPr>
                <w:rFonts w:hint="eastAsia" w:asciiTheme="majorEastAsia" w:hAnsiTheme="majorEastAsia" w:eastAsiaTheme="majorEastAsia" w:cstheme="majorEastAsia"/>
                <w:sz w:val="26"/>
              </w:rPr>
            </w:pPr>
          </w:p>
        </w:tc>
        <w:tc>
          <w:tcPr>
            <w:tcW w:w="1041" w:type="dxa"/>
          </w:tcPr>
          <w:p w14:paraId="0157900D">
            <w:pPr>
              <w:pStyle w:val="9"/>
              <w:rPr>
                <w:rFonts w:hint="eastAsia" w:asciiTheme="majorEastAsia" w:hAnsiTheme="majorEastAsia" w:eastAsiaTheme="majorEastAsia" w:cstheme="majorEastAsia"/>
                <w:sz w:val="26"/>
              </w:rPr>
            </w:pPr>
          </w:p>
        </w:tc>
        <w:tc>
          <w:tcPr>
            <w:tcW w:w="1036" w:type="dxa"/>
          </w:tcPr>
          <w:p w14:paraId="32E8C1EE">
            <w:pPr>
              <w:pStyle w:val="9"/>
              <w:rPr>
                <w:rFonts w:hint="eastAsia" w:asciiTheme="majorEastAsia" w:hAnsiTheme="majorEastAsia" w:eastAsiaTheme="majorEastAsia" w:cstheme="majorEastAsia"/>
                <w:sz w:val="26"/>
              </w:rPr>
            </w:pPr>
          </w:p>
        </w:tc>
        <w:tc>
          <w:tcPr>
            <w:tcW w:w="1022" w:type="dxa"/>
          </w:tcPr>
          <w:p w14:paraId="0EF3DA52">
            <w:pPr>
              <w:pStyle w:val="9"/>
              <w:rPr>
                <w:rFonts w:hint="eastAsia" w:asciiTheme="majorEastAsia" w:hAnsiTheme="majorEastAsia" w:eastAsiaTheme="majorEastAsia" w:cstheme="majorEastAsia"/>
                <w:sz w:val="26"/>
              </w:rPr>
            </w:pPr>
          </w:p>
        </w:tc>
        <w:tc>
          <w:tcPr>
            <w:tcW w:w="1008" w:type="dxa"/>
          </w:tcPr>
          <w:p w14:paraId="48B3FA30">
            <w:pPr>
              <w:pStyle w:val="9"/>
              <w:rPr>
                <w:rFonts w:hint="eastAsia" w:asciiTheme="majorEastAsia" w:hAnsiTheme="majorEastAsia" w:eastAsiaTheme="majorEastAsia" w:cstheme="majorEastAsia"/>
                <w:sz w:val="26"/>
              </w:rPr>
            </w:pPr>
          </w:p>
        </w:tc>
        <w:tc>
          <w:tcPr>
            <w:tcW w:w="617" w:type="dxa"/>
          </w:tcPr>
          <w:p w14:paraId="6729A99C">
            <w:pPr>
              <w:pStyle w:val="9"/>
              <w:rPr>
                <w:rFonts w:hint="eastAsia" w:asciiTheme="majorEastAsia" w:hAnsiTheme="majorEastAsia" w:eastAsiaTheme="majorEastAsia" w:cstheme="majorEastAsia"/>
                <w:sz w:val="26"/>
              </w:rPr>
            </w:pPr>
          </w:p>
        </w:tc>
      </w:tr>
      <w:tr w14:paraId="36BCF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69910792">
            <w:pPr>
              <w:pStyle w:val="9"/>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886" w:type="dxa"/>
          </w:tcPr>
          <w:p w14:paraId="193F58AE">
            <w:pPr>
              <w:pStyle w:val="9"/>
              <w:rPr>
                <w:rFonts w:hint="eastAsia" w:asciiTheme="majorEastAsia" w:hAnsiTheme="majorEastAsia" w:eastAsiaTheme="majorEastAsia" w:cstheme="majorEastAsia"/>
                <w:sz w:val="26"/>
              </w:rPr>
            </w:pPr>
          </w:p>
        </w:tc>
        <w:tc>
          <w:tcPr>
            <w:tcW w:w="980" w:type="dxa"/>
          </w:tcPr>
          <w:p w14:paraId="6CBB4E83">
            <w:pPr>
              <w:pStyle w:val="9"/>
              <w:rPr>
                <w:rFonts w:hint="eastAsia" w:asciiTheme="majorEastAsia" w:hAnsiTheme="majorEastAsia" w:eastAsiaTheme="majorEastAsia" w:cstheme="majorEastAsia"/>
                <w:sz w:val="26"/>
              </w:rPr>
            </w:pPr>
          </w:p>
        </w:tc>
        <w:tc>
          <w:tcPr>
            <w:tcW w:w="1086" w:type="dxa"/>
          </w:tcPr>
          <w:p w14:paraId="44E7E286">
            <w:pPr>
              <w:pStyle w:val="9"/>
              <w:rPr>
                <w:rFonts w:hint="eastAsia" w:asciiTheme="majorEastAsia" w:hAnsiTheme="majorEastAsia" w:eastAsiaTheme="majorEastAsia" w:cstheme="majorEastAsia"/>
                <w:sz w:val="26"/>
              </w:rPr>
            </w:pPr>
          </w:p>
        </w:tc>
        <w:tc>
          <w:tcPr>
            <w:tcW w:w="695" w:type="dxa"/>
          </w:tcPr>
          <w:p w14:paraId="7EA0057C">
            <w:pPr>
              <w:pStyle w:val="9"/>
              <w:rPr>
                <w:rFonts w:hint="eastAsia" w:asciiTheme="majorEastAsia" w:hAnsiTheme="majorEastAsia" w:eastAsiaTheme="majorEastAsia" w:cstheme="majorEastAsia"/>
                <w:sz w:val="26"/>
              </w:rPr>
            </w:pPr>
          </w:p>
        </w:tc>
        <w:tc>
          <w:tcPr>
            <w:tcW w:w="771" w:type="dxa"/>
          </w:tcPr>
          <w:p w14:paraId="12E0A7F4">
            <w:pPr>
              <w:pStyle w:val="9"/>
              <w:rPr>
                <w:rFonts w:hint="eastAsia" w:asciiTheme="majorEastAsia" w:hAnsiTheme="majorEastAsia" w:eastAsiaTheme="majorEastAsia" w:cstheme="majorEastAsia"/>
                <w:sz w:val="26"/>
              </w:rPr>
            </w:pPr>
          </w:p>
        </w:tc>
        <w:tc>
          <w:tcPr>
            <w:tcW w:w="899" w:type="dxa"/>
          </w:tcPr>
          <w:p w14:paraId="03EDCE24">
            <w:pPr>
              <w:pStyle w:val="9"/>
              <w:rPr>
                <w:rFonts w:hint="eastAsia" w:asciiTheme="majorEastAsia" w:hAnsiTheme="majorEastAsia" w:eastAsiaTheme="majorEastAsia" w:cstheme="majorEastAsia"/>
                <w:sz w:val="26"/>
              </w:rPr>
            </w:pPr>
          </w:p>
        </w:tc>
        <w:tc>
          <w:tcPr>
            <w:tcW w:w="755" w:type="dxa"/>
          </w:tcPr>
          <w:p w14:paraId="2FAE2B5B">
            <w:pPr>
              <w:pStyle w:val="9"/>
              <w:rPr>
                <w:rFonts w:hint="eastAsia" w:asciiTheme="majorEastAsia" w:hAnsiTheme="majorEastAsia" w:eastAsiaTheme="majorEastAsia" w:cstheme="majorEastAsia"/>
                <w:sz w:val="26"/>
              </w:rPr>
            </w:pPr>
          </w:p>
        </w:tc>
        <w:tc>
          <w:tcPr>
            <w:tcW w:w="1041" w:type="dxa"/>
          </w:tcPr>
          <w:p w14:paraId="4D85CD75">
            <w:pPr>
              <w:pStyle w:val="9"/>
              <w:rPr>
                <w:rFonts w:hint="eastAsia" w:asciiTheme="majorEastAsia" w:hAnsiTheme="majorEastAsia" w:eastAsiaTheme="majorEastAsia" w:cstheme="majorEastAsia"/>
                <w:sz w:val="26"/>
              </w:rPr>
            </w:pPr>
          </w:p>
        </w:tc>
        <w:tc>
          <w:tcPr>
            <w:tcW w:w="1036" w:type="dxa"/>
          </w:tcPr>
          <w:p w14:paraId="7FE2C071">
            <w:pPr>
              <w:pStyle w:val="9"/>
              <w:rPr>
                <w:rFonts w:hint="eastAsia" w:asciiTheme="majorEastAsia" w:hAnsiTheme="majorEastAsia" w:eastAsiaTheme="majorEastAsia" w:cstheme="majorEastAsia"/>
                <w:sz w:val="26"/>
              </w:rPr>
            </w:pPr>
          </w:p>
        </w:tc>
        <w:tc>
          <w:tcPr>
            <w:tcW w:w="1022" w:type="dxa"/>
          </w:tcPr>
          <w:p w14:paraId="6FC14B01">
            <w:pPr>
              <w:pStyle w:val="9"/>
              <w:rPr>
                <w:rFonts w:hint="eastAsia" w:asciiTheme="majorEastAsia" w:hAnsiTheme="majorEastAsia" w:eastAsiaTheme="majorEastAsia" w:cstheme="majorEastAsia"/>
                <w:sz w:val="26"/>
              </w:rPr>
            </w:pPr>
          </w:p>
        </w:tc>
        <w:tc>
          <w:tcPr>
            <w:tcW w:w="1008" w:type="dxa"/>
          </w:tcPr>
          <w:p w14:paraId="04B0D487">
            <w:pPr>
              <w:pStyle w:val="9"/>
              <w:rPr>
                <w:rFonts w:hint="eastAsia" w:asciiTheme="majorEastAsia" w:hAnsiTheme="majorEastAsia" w:eastAsiaTheme="majorEastAsia" w:cstheme="majorEastAsia"/>
                <w:sz w:val="26"/>
              </w:rPr>
            </w:pPr>
          </w:p>
        </w:tc>
        <w:tc>
          <w:tcPr>
            <w:tcW w:w="617" w:type="dxa"/>
          </w:tcPr>
          <w:p w14:paraId="68BB7359">
            <w:pPr>
              <w:pStyle w:val="9"/>
              <w:rPr>
                <w:rFonts w:hint="eastAsia" w:asciiTheme="majorEastAsia" w:hAnsiTheme="majorEastAsia" w:eastAsiaTheme="majorEastAsia" w:cstheme="majorEastAsia"/>
                <w:sz w:val="26"/>
              </w:rPr>
            </w:pPr>
          </w:p>
        </w:tc>
      </w:tr>
      <w:tr w14:paraId="2B9F6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475581C4">
            <w:pPr>
              <w:pStyle w:val="9"/>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886" w:type="dxa"/>
          </w:tcPr>
          <w:p w14:paraId="58867B60">
            <w:pPr>
              <w:pStyle w:val="9"/>
              <w:rPr>
                <w:rFonts w:hint="eastAsia" w:asciiTheme="majorEastAsia" w:hAnsiTheme="majorEastAsia" w:eastAsiaTheme="majorEastAsia" w:cstheme="majorEastAsia"/>
                <w:sz w:val="26"/>
              </w:rPr>
            </w:pPr>
          </w:p>
        </w:tc>
        <w:tc>
          <w:tcPr>
            <w:tcW w:w="980" w:type="dxa"/>
          </w:tcPr>
          <w:p w14:paraId="5C35E653">
            <w:pPr>
              <w:pStyle w:val="9"/>
              <w:rPr>
                <w:rFonts w:hint="eastAsia" w:asciiTheme="majorEastAsia" w:hAnsiTheme="majorEastAsia" w:eastAsiaTheme="majorEastAsia" w:cstheme="majorEastAsia"/>
                <w:sz w:val="26"/>
              </w:rPr>
            </w:pPr>
          </w:p>
        </w:tc>
        <w:tc>
          <w:tcPr>
            <w:tcW w:w="1086" w:type="dxa"/>
          </w:tcPr>
          <w:p w14:paraId="791652EF">
            <w:pPr>
              <w:pStyle w:val="9"/>
              <w:rPr>
                <w:rFonts w:hint="eastAsia" w:asciiTheme="majorEastAsia" w:hAnsiTheme="majorEastAsia" w:eastAsiaTheme="majorEastAsia" w:cstheme="majorEastAsia"/>
                <w:sz w:val="26"/>
              </w:rPr>
            </w:pPr>
          </w:p>
        </w:tc>
        <w:tc>
          <w:tcPr>
            <w:tcW w:w="695" w:type="dxa"/>
          </w:tcPr>
          <w:p w14:paraId="3A7F0D6F">
            <w:pPr>
              <w:pStyle w:val="9"/>
              <w:rPr>
                <w:rFonts w:hint="eastAsia" w:asciiTheme="majorEastAsia" w:hAnsiTheme="majorEastAsia" w:eastAsiaTheme="majorEastAsia" w:cstheme="majorEastAsia"/>
                <w:sz w:val="26"/>
              </w:rPr>
            </w:pPr>
          </w:p>
        </w:tc>
        <w:tc>
          <w:tcPr>
            <w:tcW w:w="771" w:type="dxa"/>
          </w:tcPr>
          <w:p w14:paraId="64A0F60B">
            <w:pPr>
              <w:pStyle w:val="9"/>
              <w:rPr>
                <w:rFonts w:hint="eastAsia" w:asciiTheme="majorEastAsia" w:hAnsiTheme="majorEastAsia" w:eastAsiaTheme="majorEastAsia" w:cstheme="majorEastAsia"/>
                <w:sz w:val="26"/>
              </w:rPr>
            </w:pPr>
          </w:p>
        </w:tc>
        <w:tc>
          <w:tcPr>
            <w:tcW w:w="899" w:type="dxa"/>
          </w:tcPr>
          <w:p w14:paraId="4F37E40D">
            <w:pPr>
              <w:pStyle w:val="9"/>
              <w:rPr>
                <w:rFonts w:hint="eastAsia" w:asciiTheme="majorEastAsia" w:hAnsiTheme="majorEastAsia" w:eastAsiaTheme="majorEastAsia" w:cstheme="majorEastAsia"/>
                <w:sz w:val="26"/>
              </w:rPr>
            </w:pPr>
          </w:p>
        </w:tc>
        <w:tc>
          <w:tcPr>
            <w:tcW w:w="755" w:type="dxa"/>
          </w:tcPr>
          <w:p w14:paraId="7518E440">
            <w:pPr>
              <w:pStyle w:val="9"/>
              <w:rPr>
                <w:rFonts w:hint="eastAsia" w:asciiTheme="majorEastAsia" w:hAnsiTheme="majorEastAsia" w:eastAsiaTheme="majorEastAsia" w:cstheme="majorEastAsia"/>
                <w:sz w:val="26"/>
              </w:rPr>
            </w:pPr>
          </w:p>
        </w:tc>
        <w:tc>
          <w:tcPr>
            <w:tcW w:w="1041" w:type="dxa"/>
          </w:tcPr>
          <w:p w14:paraId="4E137FA1">
            <w:pPr>
              <w:pStyle w:val="9"/>
              <w:rPr>
                <w:rFonts w:hint="eastAsia" w:asciiTheme="majorEastAsia" w:hAnsiTheme="majorEastAsia" w:eastAsiaTheme="majorEastAsia" w:cstheme="majorEastAsia"/>
                <w:sz w:val="26"/>
              </w:rPr>
            </w:pPr>
          </w:p>
        </w:tc>
        <w:tc>
          <w:tcPr>
            <w:tcW w:w="1036" w:type="dxa"/>
          </w:tcPr>
          <w:p w14:paraId="7D942E1F">
            <w:pPr>
              <w:pStyle w:val="9"/>
              <w:rPr>
                <w:rFonts w:hint="eastAsia" w:asciiTheme="majorEastAsia" w:hAnsiTheme="majorEastAsia" w:eastAsiaTheme="majorEastAsia" w:cstheme="majorEastAsia"/>
                <w:sz w:val="26"/>
              </w:rPr>
            </w:pPr>
          </w:p>
        </w:tc>
        <w:tc>
          <w:tcPr>
            <w:tcW w:w="1022" w:type="dxa"/>
          </w:tcPr>
          <w:p w14:paraId="0A868F71">
            <w:pPr>
              <w:pStyle w:val="9"/>
              <w:rPr>
                <w:rFonts w:hint="eastAsia" w:asciiTheme="majorEastAsia" w:hAnsiTheme="majorEastAsia" w:eastAsiaTheme="majorEastAsia" w:cstheme="majorEastAsia"/>
                <w:sz w:val="26"/>
              </w:rPr>
            </w:pPr>
          </w:p>
        </w:tc>
        <w:tc>
          <w:tcPr>
            <w:tcW w:w="1008" w:type="dxa"/>
          </w:tcPr>
          <w:p w14:paraId="2C982DBB">
            <w:pPr>
              <w:pStyle w:val="9"/>
              <w:rPr>
                <w:rFonts w:hint="eastAsia" w:asciiTheme="majorEastAsia" w:hAnsiTheme="majorEastAsia" w:eastAsiaTheme="majorEastAsia" w:cstheme="majorEastAsia"/>
                <w:sz w:val="26"/>
              </w:rPr>
            </w:pPr>
          </w:p>
        </w:tc>
        <w:tc>
          <w:tcPr>
            <w:tcW w:w="617" w:type="dxa"/>
          </w:tcPr>
          <w:p w14:paraId="1DA001CA">
            <w:pPr>
              <w:pStyle w:val="9"/>
              <w:rPr>
                <w:rFonts w:hint="eastAsia" w:asciiTheme="majorEastAsia" w:hAnsiTheme="majorEastAsia" w:eastAsiaTheme="majorEastAsia" w:cstheme="majorEastAsia"/>
                <w:sz w:val="26"/>
              </w:rPr>
            </w:pPr>
          </w:p>
        </w:tc>
      </w:tr>
      <w:tr w14:paraId="70E40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4731F1AB">
            <w:pPr>
              <w:pStyle w:val="9"/>
              <w:rPr>
                <w:rFonts w:hint="eastAsia" w:asciiTheme="majorEastAsia" w:hAnsiTheme="majorEastAsia" w:eastAsiaTheme="majorEastAsia" w:cstheme="majorEastAsia"/>
                <w:sz w:val="26"/>
              </w:rPr>
            </w:pPr>
          </w:p>
        </w:tc>
        <w:tc>
          <w:tcPr>
            <w:tcW w:w="886" w:type="dxa"/>
          </w:tcPr>
          <w:p w14:paraId="5A889A1E">
            <w:pPr>
              <w:pStyle w:val="9"/>
              <w:rPr>
                <w:rFonts w:hint="eastAsia" w:asciiTheme="majorEastAsia" w:hAnsiTheme="majorEastAsia" w:eastAsiaTheme="majorEastAsia" w:cstheme="majorEastAsia"/>
                <w:sz w:val="26"/>
              </w:rPr>
            </w:pPr>
          </w:p>
        </w:tc>
        <w:tc>
          <w:tcPr>
            <w:tcW w:w="980" w:type="dxa"/>
          </w:tcPr>
          <w:p w14:paraId="17F06BAC">
            <w:pPr>
              <w:pStyle w:val="9"/>
              <w:rPr>
                <w:rFonts w:hint="eastAsia" w:asciiTheme="majorEastAsia" w:hAnsiTheme="majorEastAsia" w:eastAsiaTheme="majorEastAsia" w:cstheme="majorEastAsia"/>
                <w:sz w:val="26"/>
              </w:rPr>
            </w:pPr>
          </w:p>
        </w:tc>
        <w:tc>
          <w:tcPr>
            <w:tcW w:w="1086" w:type="dxa"/>
          </w:tcPr>
          <w:p w14:paraId="22EE4C25">
            <w:pPr>
              <w:pStyle w:val="9"/>
              <w:rPr>
                <w:rFonts w:hint="eastAsia" w:asciiTheme="majorEastAsia" w:hAnsiTheme="majorEastAsia" w:eastAsiaTheme="majorEastAsia" w:cstheme="majorEastAsia"/>
                <w:sz w:val="26"/>
              </w:rPr>
            </w:pPr>
          </w:p>
        </w:tc>
        <w:tc>
          <w:tcPr>
            <w:tcW w:w="695" w:type="dxa"/>
          </w:tcPr>
          <w:p w14:paraId="4ADF9139">
            <w:pPr>
              <w:pStyle w:val="9"/>
              <w:rPr>
                <w:rFonts w:hint="eastAsia" w:asciiTheme="majorEastAsia" w:hAnsiTheme="majorEastAsia" w:eastAsiaTheme="majorEastAsia" w:cstheme="majorEastAsia"/>
                <w:sz w:val="26"/>
              </w:rPr>
            </w:pPr>
          </w:p>
        </w:tc>
        <w:tc>
          <w:tcPr>
            <w:tcW w:w="771" w:type="dxa"/>
          </w:tcPr>
          <w:p w14:paraId="66AA4D56">
            <w:pPr>
              <w:pStyle w:val="9"/>
              <w:rPr>
                <w:rFonts w:hint="eastAsia" w:asciiTheme="majorEastAsia" w:hAnsiTheme="majorEastAsia" w:eastAsiaTheme="majorEastAsia" w:cstheme="majorEastAsia"/>
                <w:sz w:val="26"/>
              </w:rPr>
            </w:pPr>
          </w:p>
        </w:tc>
        <w:tc>
          <w:tcPr>
            <w:tcW w:w="899" w:type="dxa"/>
          </w:tcPr>
          <w:p w14:paraId="0AB34336">
            <w:pPr>
              <w:pStyle w:val="9"/>
              <w:rPr>
                <w:rFonts w:hint="eastAsia" w:asciiTheme="majorEastAsia" w:hAnsiTheme="majorEastAsia" w:eastAsiaTheme="majorEastAsia" w:cstheme="majorEastAsia"/>
                <w:sz w:val="26"/>
              </w:rPr>
            </w:pPr>
          </w:p>
        </w:tc>
        <w:tc>
          <w:tcPr>
            <w:tcW w:w="755" w:type="dxa"/>
          </w:tcPr>
          <w:p w14:paraId="29494D67">
            <w:pPr>
              <w:pStyle w:val="9"/>
              <w:rPr>
                <w:rFonts w:hint="eastAsia" w:asciiTheme="majorEastAsia" w:hAnsiTheme="majorEastAsia" w:eastAsiaTheme="majorEastAsia" w:cstheme="majorEastAsia"/>
                <w:sz w:val="26"/>
              </w:rPr>
            </w:pPr>
          </w:p>
        </w:tc>
        <w:tc>
          <w:tcPr>
            <w:tcW w:w="1041" w:type="dxa"/>
          </w:tcPr>
          <w:p w14:paraId="793DBF74">
            <w:pPr>
              <w:pStyle w:val="9"/>
              <w:rPr>
                <w:rFonts w:hint="eastAsia" w:asciiTheme="majorEastAsia" w:hAnsiTheme="majorEastAsia" w:eastAsiaTheme="majorEastAsia" w:cstheme="majorEastAsia"/>
                <w:sz w:val="26"/>
              </w:rPr>
            </w:pPr>
          </w:p>
        </w:tc>
        <w:tc>
          <w:tcPr>
            <w:tcW w:w="1036" w:type="dxa"/>
          </w:tcPr>
          <w:p w14:paraId="269F46BC">
            <w:pPr>
              <w:pStyle w:val="9"/>
              <w:rPr>
                <w:rFonts w:hint="eastAsia" w:asciiTheme="majorEastAsia" w:hAnsiTheme="majorEastAsia" w:eastAsiaTheme="majorEastAsia" w:cstheme="majorEastAsia"/>
                <w:sz w:val="26"/>
              </w:rPr>
            </w:pPr>
          </w:p>
        </w:tc>
        <w:tc>
          <w:tcPr>
            <w:tcW w:w="1022" w:type="dxa"/>
          </w:tcPr>
          <w:p w14:paraId="679AF47C">
            <w:pPr>
              <w:pStyle w:val="9"/>
              <w:rPr>
                <w:rFonts w:hint="eastAsia" w:asciiTheme="majorEastAsia" w:hAnsiTheme="majorEastAsia" w:eastAsiaTheme="majorEastAsia" w:cstheme="majorEastAsia"/>
                <w:sz w:val="26"/>
              </w:rPr>
            </w:pPr>
          </w:p>
        </w:tc>
        <w:tc>
          <w:tcPr>
            <w:tcW w:w="1008" w:type="dxa"/>
          </w:tcPr>
          <w:p w14:paraId="42F6578B">
            <w:pPr>
              <w:pStyle w:val="9"/>
              <w:rPr>
                <w:rFonts w:hint="eastAsia" w:asciiTheme="majorEastAsia" w:hAnsiTheme="majorEastAsia" w:eastAsiaTheme="majorEastAsia" w:cstheme="majorEastAsia"/>
                <w:sz w:val="26"/>
              </w:rPr>
            </w:pPr>
          </w:p>
        </w:tc>
        <w:tc>
          <w:tcPr>
            <w:tcW w:w="617" w:type="dxa"/>
          </w:tcPr>
          <w:p w14:paraId="7DFFDF50">
            <w:pPr>
              <w:pStyle w:val="9"/>
              <w:rPr>
                <w:rFonts w:hint="eastAsia" w:asciiTheme="majorEastAsia" w:hAnsiTheme="majorEastAsia" w:eastAsiaTheme="majorEastAsia" w:cstheme="majorEastAsia"/>
                <w:sz w:val="26"/>
              </w:rPr>
            </w:pPr>
          </w:p>
        </w:tc>
      </w:tr>
      <w:tr w14:paraId="2451E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511ED83A">
            <w:pPr>
              <w:pStyle w:val="9"/>
              <w:rPr>
                <w:rFonts w:hint="eastAsia" w:asciiTheme="majorEastAsia" w:hAnsiTheme="majorEastAsia" w:eastAsiaTheme="majorEastAsia" w:cstheme="majorEastAsia"/>
                <w:sz w:val="26"/>
              </w:rPr>
            </w:pPr>
          </w:p>
        </w:tc>
        <w:tc>
          <w:tcPr>
            <w:tcW w:w="886" w:type="dxa"/>
          </w:tcPr>
          <w:p w14:paraId="16DD6805">
            <w:pPr>
              <w:pStyle w:val="9"/>
              <w:rPr>
                <w:rFonts w:hint="eastAsia" w:asciiTheme="majorEastAsia" w:hAnsiTheme="majorEastAsia" w:eastAsiaTheme="majorEastAsia" w:cstheme="majorEastAsia"/>
                <w:sz w:val="26"/>
              </w:rPr>
            </w:pPr>
          </w:p>
        </w:tc>
        <w:tc>
          <w:tcPr>
            <w:tcW w:w="980" w:type="dxa"/>
          </w:tcPr>
          <w:p w14:paraId="4D84C095">
            <w:pPr>
              <w:pStyle w:val="9"/>
              <w:rPr>
                <w:rFonts w:hint="eastAsia" w:asciiTheme="majorEastAsia" w:hAnsiTheme="majorEastAsia" w:eastAsiaTheme="majorEastAsia" w:cstheme="majorEastAsia"/>
                <w:sz w:val="26"/>
              </w:rPr>
            </w:pPr>
          </w:p>
        </w:tc>
        <w:tc>
          <w:tcPr>
            <w:tcW w:w="1086" w:type="dxa"/>
          </w:tcPr>
          <w:p w14:paraId="39F26061">
            <w:pPr>
              <w:pStyle w:val="9"/>
              <w:rPr>
                <w:rFonts w:hint="eastAsia" w:asciiTheme="majorEastAsia" w:hAnsiTheme="majorEastAsia" w:eastAsiaTheme="majorEastAsia" w:cstheme="majorEastAsia"/>
                <w:sz w:val="26"/>
              </w:rPr>
            </w:pPr>
          </w:p>
        </w:tc>
        <w:tc>
          <w:tcPr>
            <w:tcW w:w="695" w:type="dxa"/>
          </w:tcPr>
          <w:p w14:paraId="165B1ACA">
            <w:pPr>
              <w:pStyle w:val="9"/>
              <w:rPr>
                <w:rFonts w:hint="eastAsia" w:asciiTheme="majorEastAsia" w:hAnsiTheme="majorEastAsia" w:eastAsiaTheme="majorEastAsia" w:cstheme="majorEastAsia"/>
                <w:sz w:val="26"/>
              </w:rPr>
            </w:pPr>
          </w:p>
        </w:tc>
        <w:tc>
          <w:tcPr>
            <w:tcW w:w="771" w:type="dxa"/>
          </w:tcPr>
          <w:p w14:paraId="5FEA90E9">
            <w:pPr>
              <w:pStyle w:val="9"/>
              <w:rPr>
                <w:rFonts w:hint="eastAsia" w:asciiTheme="majorEastAsia" w:hAnsiTheme="majorEastAsia" w:eastAsiaTheme="majorEastAsia" w:cstheme="majorEastAsia"/>
                <w:sz w:val="26"/>
              </w:rPr>
            </w:pPr>
          </w:p>
        </w:tc>
        <w:tc>
          <w:tcPr>
            <w:tcW w:w="899" w:type="dxa"/>
          </w:tcPr>
          <w:p w14:paraId="70733FA6">
            <w:pPr>
              <w:pStyle w:val="9"/>
              <w:rPr>
                <w:rFonts w:hint="eastAsia" w:asciiTheme="majorEastAsia" w:hAnsiTheme="majorEastAsia" w:eastAsiaTheme="majorEastAsia" w:cstheme="majorEastAsia"/>
                <w:sz w:val="26"/>
              </w:rPr>
            </w:pPr>
          </w:p>
        </w:tc>
        <w:tc>
          <w:tcPr>
            <w:tcW w:w="755" w:type="dxa"/>
          </w:tcPr>
          <w:p w14:paraId="793C28E9">
            <w:pPr>
              <w:pStyle w:val="9"/>
              <w:rPr>
                <w:rFonts w:hint="eastAsia" w:asciiTheme="majorEastAsia" w:hAnsiTheme="majorEastAsia" w:eastAsiaTheme="majorEastAsia" w:cstheme="majorEastAsia"/>
                <w:sz w:val="26"/>
              </w:rPr>
            </w:pPr>
          </w:p>
        </w:tc>
        <w:tc>
          <w:tcPr>
            <w:tcW w:w="1041" w:type="dxa"/>
          </w:tcPr>
          <w:p w14:paraId="1B596931">
            <w:pPr>
              <w:pStyle w:val="9"/>
              <w:rPr>
                <w:rFonts w:hint="eastAsia" w:asciiTheme="majorEastAsia" w:hAnsiTheme="majorEastAsia" w:eastAsiaTheme="majorEastAsia" w:cstheme="majorEastAsia"/>
                <w:sz w:val="26"/>
              </w:rPr>
            </w:pPr>
          </w:p>
        </w:tc>
        <w:tc>
          <w:tcPr>
            <w:tcW w:w="1036" w:type="dxa"/>
          </w:tcPr>
          <w:p w14:paraId="057A1C2C">
            <w:pPr>
              <w:pStyle w:val="9"/>
              <w:rPr>
                <w:rFonts w:hint="eastAsia" w:asciiTheme="majorEastAsia" w:hAnsiTheme="majorEastAsia" w:eastAsiaTheme="majorEastAsia" w:cstheme="majorEastAsia"/>
                <w:sz w:val="26"/>
              </w:rPr>
            </w:pPr>
          </w:p>
        </w:tc>
        <w:tc>
          <w:tcPr>
            <w:tcW w:w="1022" w:type="dxa"/>
          </w:tcPr>
          <w:p w14:paraId="30DF2B04">
            <w:pPr>
              <w:pStyle w:val="9"/>
              <w:rPr>
                <w:rFonts w:hint="eastAsia" w:asciiTheme="majorEastAsia" w:hAnsiTheme="majorEastAsia" w:eastAsiaTheme="majorEastAsia" w:cstheme="majorEastAsia"/>
                <w:sz w:val="26"/>
              </w:rPr>
            </w:pPr>
          </w:p>
        </w:tc>
        <w:tc>
          <w:tcPr>
            <w:tcW w:w="1008" w:type="dxa"/>
          </w:tcPr>
          <w:p w14:paraId="0AB0773A">
            <w:pPr>
              <w:pStyle w:val="9"/>
              <w:rPr>
                <w:rFonts w:hint="eastAsia" w:asciiTheme="majorEastAsia" w:hAnsiTheme="majorEastAsia" w:eastAsiaTheme="majorEastAsia" w:cstheme="majorEastAsia"/>
                <w:sz w:val="26"/>
              </w:rPr>
            </w:pPr>
          </w:p>
        </w:tc>
        <w:tc>
          <w:tcPr>
            <w:tcW w:w="617" w:type="dxa"/>
          </w:tcPr>
          <w:p w14:paraId="03201B4D">
            <w:pPr>
              <w:pStyle w:val="9"/>
              <w:rPr>
                <w:rFonts w:hint="eastAsia" w:asciiTheme="majorEastAsia" w:hAnsiTheme="majorEastAsia" w:eastAsiaTheme="majorEastAsia" w:cstheme="majorEastAsia"/>
                <w:sz w:val="26"/>
              </w:rPr>
            </w:pPr>
          </w:p>
        </w:tc>
      </w:tr>
    </w:tbl>
    <w:p w14:paraId="32AA2952">
      <w:pPr>
        <w:pStyle w:val="4"/>
        <w:spacing w:before="12"/>
        <w:ind w:left="0"/>
        <w:rPr>
          <w:sz w:val="5"/>
        </w:rPr>
      </w:pPr>
    </w:p>
    <w:p w14:paraId="778DB8EC">
      <w:pPr>
        <w:pStyle w:val="4"/>
        <w:spacing w:before="60"/>
        <w:ind w:left="2036"/>
      </w:pPr>
      <w:r>
        <w:t>（二）出租土地上的附属建筑和资产情况现状描述：</w:t>
      </w:r>
    </w:p>
    <w:p w14:paraId="1C86D288">
      <w:pPr>
        <w:pStyle w:val="4"/>
        <w:ind w:left="0"/>
        <w:rPr>
          <w:sz w:val="20"/>
        </w:rPr>
      </w:pPr>
    </w:p>
    <w:p w14:paraId="1C00D4C2">
      <w:pPr>
        <w:pStyle w:val="4"/>
        <w:spacing w:before="4"/>
        <w:ind w:left="0"/>
        <w:rPr>
          <w:sz w:val="14"/>
        </w:rPr>
      </w:pPr>
      <w:r>
        <mc:AlternateContent>
          <mc:Choice Requires="wps">
            <w:drawing>
              <wp:anchor distT="0" distB="0" distL="114300" distR="114300" simplePos="0" relativeHeight="251662336"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7.8pt;margin-top:11.5pt;height:0pt;width:385.55pt;mso-position-horizontal-relative:page;mso-wrap-distance-bottom:0pt;mso-wrap-distance-top:0pt;z-index:-251654144;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INsNUA&#10;AAAKAQAADwAAAAAAAAABACAAAAAiAAAAZHJzL2Rvd25yZXYueG1sUEsBAhQAFAAAAAgAh07iQO9i&#10;LU/pAQAA2wMAAA4AAAAAAAAAAQAgAAAAJAEAAGRycy9lMm9Eb2MueG1sUEsFBgAAAAAGAAYAWQEA&#10;AH8FAAAAAA==&#10;">
                <v:fill on="f" focussize="0,0"/>
                <v:stroke weight="0.72pt" color="#000000" joinstyle="round"/>
                <v:imagedata o:title=""/>
                <o:lock v:ext="edit" aspectratio="f"/>
                <w10:wrap type="topAndBottom"/>
              </v:line>
            </w:pict>
          </mc:Fallback>
        </mc:AlternateContent>
      </w:r>
    </w:p>
    <w:p w14:paraId="149A9AA1">
      <w:pPr>
        <w:pStyle w:val="4"/>
        <w:spacing w:before="8"/>
        <w:ind w:left="0"/>
        <w:rPr>
          <w:sz w:val="7"/>
        </w:rPr>
      </w:pPr>
    </w:p>
    <w:p w14:paraId="24EAB137">
      <w:pPr>
        <w:pStyle w:val="4"/>
        <w:spacing w:before="60"/>
        <w:ind w:left="8502"/>
        <w:jc w:val="center"/>
      </w:pPr>
      <w:r>
        <mc:AlternateContent>
          <mc:Choice Requires="wps">
            <w:drawing>
              <wp:anchor distT="0" distB="0" distL="114300" distR="114300" simplePos="0" relativeHeight="251664384"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4" name="直线 4"/>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8pt;margin-top:19.2pt;height:0pt;width:384.8pt;mso-position-horizontal-relative:page;z-index:251664384;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KF1&#10;7Of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330C0F5A">
      <w:pPr>
        <w:pStyle w:val="4"/>
        <w:spacing w:before="161"/>
        <w:ind w:left="2158" w:right="1772"/>
        <w:jc w:val="center"/>
      </w:pPr>
      <w:r>
        <w:t>出租土地上的附属建筑和资产的处置方式描述（可另附件）：</w:t>
      </w:r>
    </w:p>
    <w:p w14:paraId="51526282">
      <w:pPr>
        <w:pStyle w:val="4"/>
        <w:ind w:left="0"/>
        <w:rPr>
          <w:sz w:val="20"/>
        </w:rPr>
      </w:pPr>
    </w:p>
    <w:p w14:paraId="2C344D32">
      <w:pPr>
        <w:pStyle w:val="4"/>
        <w:spacing w:before="4"/>
        <w:ind w:left="0"/>
        <w:rPr>
          <w:sz w:val="14"/>
        </w:rPr>
      </w:pPr>
      <w:r>
        <mc:AlternateContent>
          <mc:Choice Requires="wps">
            <w:drawing>
              <wp:anchor distT="0" distB="0" distL="114300" distR="114300" simplePos="0" relativeHeight="251663360"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3" name="直线 5"/>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7.8pt;margin-top:11.5pt;height:0pt;width:385.55pt;mso-position-horizontal-relative:page;mso-wrap-distance-bottom:0pt;mso-wrap-distance-top:0pt;z-index:-251653120;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INsNUA&#10;AAAKAQAADwAAAAAAAAABACAAAAAiAAAAZHJzL2Rvd25yZXYueG1sUEsBAhQAFAAAAAgAh07iQJx9&#10;9XvpAQAA2wMAAA4AAAAAAAAAAQAgAAAAJAEAAGRycy9lMm9Eb2MueG1sUEsFBgAAAAAGAAYAWQEA&#10;AH8FAAAAAA==&#10;">
                <v:fill on="f" focussize="0,0"/>
                <v:stroke weight="0.72pt" color="#000000" joinstyle="round"/>
                <v:imagedata o:title=""/>
                <o:lock v:ext="edit" aspectratio="f"/>
                <w10:wrap type="topAndBottom"/>
              </v:line>
            </w:pict>
          </mc:Fallback>
        </mc:AlternateContent>
      </w:r>
    </w:p>
    <w:p w14:paraId="025214E2">
      <w:pPr>
        <w:pStyle w:val="4"/>
        <w:spacing w:before="8"/>
        <w:ind w:left="0"/>
        <w:rPr>
          <w:sz w:val="7"/>
        </w:rPr>
      </w:pPr>
    </w:p>
    <w:p w14:paraId="4FCB95A2">
      <w:pPr>
        <w:pStyle w:val="4"/>
        <w:spacing w:before="60"/>
        <w:ind w:left="0" w:right="1369"/>
        <w:jc w:val="right"/>
      </w:pPr>
      <w:r>
        <mc:AlternateContent>
          <mc:Choice Requires="wps">
            <w:drawing>
              <wp:anchor distT="0" distB="0" distL="114300" distR="114300" simplePos="0" relativeHeight="251665408"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5" name="直线 6"/>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7.8pt;margin-top:19.2pt;height:0pt;width:384.8pt;mso-position-horizontal-relative:page;z-index:251665408;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Cpv&#10;0af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186DAB19">
      <w:pPr>
        <w:pStyle w:val="4"/>
        <w:spacing w:before="161"/>
        <w:rPr>
          <w:rFonts w:hint="eastAsia" w:ascii="黑体" w:eastAsia="黑体"/>
        </w:rPr>
      </w:pPr>
      <w:r>
        <w:rPr>
          <w:rFonts w:hint="eastAsia" w:ascii="黑体" w:eastAsia="黑体"/>
        </w:rPr>
        <w:t>三、出租土地用途</w:t>
      </w:r>
    </w:p>
    <w:p w14:paraId="19D7FE88">
      <w:pPr>
        <w:pStyle w:val="4"/>
        <w:spacing w:before="12"/>
        <w:ind w:left="0"/>
        <w:rPr>
          <w:rFonts w:ascii="黑体"/>
          <w:sz w:val="7"/>
        </w:rPr>
      </w:pPr>
    </w:p>
    <w:p w14:paraId="73965B4F">
      <w:pPr>
        <w:pStyle w:val="4"/>
        <w:tabs>
          <w:tab w:val="left" w:pos="9887"/>
        </w:tabs>
        <w:spacing w:before="60"/>
      </w:pPr>
      <w:r>
        <w:t>出租土地用途为</w:t>
      </w:r>
      <w:r>
        <w:rPr>
          <w:u w:val="single"/>
        </w:rPr>
        <w:t xml:space="preserve"> </w:t>
      </w:r>
      <w:r>
        <w:rPr>
          <w:u w:val="single"/>
        </w:rPr>
        <w:tab/>
      </w:r>
      <w:r>
        <w:t>。</w:t>
      </w:r>
    </w:p>
    <w:p w14:paraId="4D9AA872">
      <w:pPr>
        <w:pStyle w:val="4"/>
        <w:spacing w:before="161"/>
        <w:rPr>
          <w:rFonts w:hint="eastAsia" w:ascii="黑体" w:eastAsia="黑体"/>
        </w:rPr>
      </w:pPr>
      <w:r>
        <w:rPr>
          <w:rFonts w:hint="eastAsia" w:ascii="黑体" w:eastAsia="黑体"/>
        </w:rPr>
        <w:t>四、租赁期限</w:t>
      </w:r>
    </w:p>
    <w:p w14:paraId="27061964">
      <w:pPr>
        <w:pStyle w:val="4"/>
        <w:tabs>
          <w:tab w:val="left" w:pos="4174"/>
          <w:tab w:val="left" w:pos="4735"/>
          <w:tab w:val="left" w:pos="5294"/>
          <w:tab w:val="left" w:pos="6693"/>
          <w:tab w:val="left" w:pos="7253"/>
          <w:tab w:val="left" w:pos="7813"/>
        </w:tabs>
        <w:spacing w:before="161"/>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79DA2DC6">
      <w:pPr>
        <w:pStyle w:val="4"/>
        <w:spacing w:before="162"/>
        <w:rPr>
          <w:rFonts w:hint="eastAsia" w:ascii="黑体" w:eastAsia="黑体"/>
        </w:rPr>
      </w:pPr>
      <w:r>
        <w:rPr>
          <w:rFonts w:hint="eastAsia" w:ascii="黑体" w:eastAsia="黑体"/>
        </w:rPr>
        <w:t>五、出租土地交付时间</w:t>
      </w:r>
    </w:p>
    <w:p w14:paraId="7239DEF8">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690B0800">
      <w:pPr>
        <w:pStyle w:val="4"/>
        <w:spacing w:before="161"/>
        <w:rPr>
          <w:rFonts w:hint="eastAsia" w:ascii="黑体" w:eastAsia="黑体"/>
        </w:rPr>
      </w:pPr>
      <w:r>
        <w:rPr>
          <w:rFonts w:hint="eastAsia" w:ascii="黑体" w:eastAsia="黑体"/>
        </w:rPr>
        <w:t>六、租金及支付方式</w:t>
      </w:r>
    </w:p>
    <w:p w14:paraId="22DCDF40">
      <w:pPr>
        <w:pStyle w:val="4"/>
        <w:spacing w:before="162"/>
      </w:pPr>
      <w:r>
        <w:t>（一）租金标准</w:t>
      </w:r>
    </w:p>
    <w:p w14:paraId="22A080D5">
      <w:pPr>
        <w:pStyle w:val="4"/>
        <w:tabs>
          <w:tab w:val="left" w:pos="5194"/>
        </w:tabs>
        <w:spacing w:before="161"/>
        <w:ind w:left="2254"/>
      </w:pPr>
      <w:r>
        <w:t>双方当事人选择第</w:t>
      </w:r>
      <w:r>
        <w:rPr>
          <w:u w:val="single"/>
        </w:rPr>
        <w:t xml:space="preserve"> </w:t>
      </w:r>
      <w:r>
        <w:rPr>
          <w:u w:val="single"/>
        </w:rPr>
        <w:tab/>
      </w:r>
      <w:r>
        <w:t>种租金标准。</w:t>
      </w:r>
    </w:p>
    <w:p w14:paraId="79FFCC52">
      <w:pPr>
        <w:spacing w:after="0"/>
        <w:sectPr>
          <w:pgSz w:w="11910" w:h="16840"/>
          <w:pgMar w:top="1600" w:right="200" w:bottom="1240" w:left="180" w:header="0" w:footer="1049" w:gutter="0"/>
          <w:cols w:space="720" w:num="1"/>
        </w:sectPr>
      </w:pPr>
    </w:p>
    <w:p w14:paraId="43832CE4">
      <w:pPr>
        <w:pStyle w:val="4"/>
        <w:spacing w:before="3"/>
        <w:ind w:left="0"/>
        <w:rPr>
          <w:sz w:val="9"/>
        </w:rPr>
      </w:pPr>
    </w:p>
    <w:p w14:paraId="176B2F8A">
      <w:pPr>
        <w:pStyle w:val="8"/>
        <w:keepNext w:val="0"/>
        <w:keepLines w:val="0"/>
        <w:pageBreakBefore w:val="0"/>
        <w:widowControl w:val="0"/>
        <w:numPr>
          <w:ilvl w:val="0"/>
          <w:numId w:val="1"/>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3F328FBE">
      <w:pPr>
        <w:pStyle w:val="8"/>
        <w:keepNext w:val="0"/>
        <w:keepLines w:val="0"/>
        <w:pageBreakBefore w:val="0"/>
        <w:widowControl w:val="0"/>
        <w:numPr>
          <w:ilvl w:val="0"/>
          <w:numId w:val="1"/>
        </w:numPr>
        <w:tabs>
          <w:tab w:val="left" w:pos="2458"/>
          <w:tab w:val="left" w:pos="7220"/>
          <w:tab w:val="left" w:pos="9746"/>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14:paraId="33695CB9">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540" w:lineRule="exact"/>
        <w:ind w:left="1616"/>
        <w:textAlignment w:val="auto"/>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14:paraId="425E26CE">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□国家最低收购价 为标准折合成货币。</w:t>
      </w:r>
    </w:p>
    <w:p w14:paraId="457FD6FC">
      <w:pPr>
        <w:pStyle w:val="8"/>
        <w:keepNext w:val="0"/>
        <w:keepLines w:val="0"/>
        <w:pageBreakBefore w:val="0"/>
        <w:widowControl w:val="0"/>
        <w:numPr>
          <w:ilvl w:val="0"/>
          <w:numId w:val="1"/>
        </w:numPr>
        <w:tabs>
          <w:tab w:val="left" w:pos="2458"/>
          <w:tab w:val="left" w:pos="8194"/>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sz w:val="28"/>
          <w:u w:val="single"/>
        </w:rPr>
        <w:t xml:space="preserve"> </w:t>
      </w:r>
      <w:r>
        <w:rPr>
          <w:sz w:val="28"/>
          <w:u w:val="single"/>
        </w:rPr>
        <w:tab/>
      </w:r>
      <w:r>
        <w:rPr>
          <w:sz w:val="28"/>
        </w:rPr>
        <w:t>。</w:t>
      </w:r>
    </w:p>
    <w:p w14:paraId="11C9E046">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14:paraId="1CF7F4F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616AA122">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00C705EB">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7E0FDF7F">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36072D78">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176" w:leftChars="0" w:right="1632" w:rightChars="0"/>
        <w:jc w:val="left"/>
        <w:textAlignment w:val="auto"/>
        <w:rPr>
          <w:sz w:val="28"/>
        </w:rPr>
      </w:pPr>
      <w:r>
        <w:rPr>
          <w:rFonts w:hint="eastAsia"/>
          <w:sz w:val="28"/>
          <w:lang w:val="en-US" w:eastAsia="zh-CN"/>
        </w:rPr>
        <w:t xml:space="preserve">2. </w:t>
      </w:r>
      <w:r>
        <w:rPr>
          <w:sz w:val="28"/>
        </w:rPr>
        <w:t>分期支付。乙方须于每年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日前支付（□当</w:t>
      </w:r>
      <w:r>
        <w:rPr>
          <w:spacing w:val="-4"/>
          <w:sz w:val="28"/>
        </w:rPr>
        <w:t xml:space="preserve"> </w:t>
      </w:r>
      <w:r>
        <w:rPr>
          <w:sz w:val="28"/>
        </w:rPr>
        <w:t xml:space="preserve">□后一） </w:t>
      </w:r>
    </w:p>
    <w:p w14:paraId="23A64B18">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right="1632" w:rightChars="0" w:firstLine="1680" w:firstLineChars="600"/>
        <w:jc w:val="left"/>
        <w:textAlignment w:val="auto"/>
        <w:rPr>
          <w:sz w:val="28"/>
        </w:rPr>
      </w:pPr>
      <w:r>
        <w:rPr>
          <w:sz w:val="28"/>
        </w:rPr>
        <w:t>年租金</w:t>
      </w:r>
      <w:r>
        <w:rPr>
          <w:sz w:val="28"/>
          <w:u w:val="single"/>
        </w:rPr>
        <w:t xml:space="preserve"> </w:t>
      </w:r>
      <w:r>
        <w:rPr>
          <w:sz w:val="28"/>
          <w:u w:val="single"/>
        </w:rPr>
        <w:tab/>
      </w:r>
      <w:r>
        <w:rPr>
          <w:rFonts w:hint="eastAsia"/>
          <w:sz w:val="28"/>
          <w:u w:val="single"/>
          <w:lang w:val="en-US" w:eastAsia="zh-CN"/>
        </w:rPr>
        <w:t xml:space="preserve"> </w:t>
      </w:r>
      <w:r>
        <w:rPr>
          <w:sz w:val="28"/>
        </w:rPr>
        <w:t>元(大写：</w:t>
      </w:r>
      <w:r>
        <w:rPr>
          <w:sz w:val="28"/>
          <w:u w:val="single"/>
        </w:rPr>
        <w:t xml:space="preserve"> </w:t>
      </w:r>
      <w:r>
        <w:rPr>
          <w:sz w:val="28"/>
          <w:u w:val="single"/>
        </w:rPr>
        <w:tab/>
      </w:r>
      <w:r>
        <w:rPr>
          <w:sz w:val="28"/>
          <w:u w:val="single"/>
        </w:rPr>
        <w:tab/>
      </w:r>
      <w:r>
        <w:rPr>
          <w:sz w:val="28"/>
        </w:rPr>
        <w:t>)。</w:t>
      </w:r>
    </w:p>
    <w:p w14:paraId="78BE5DDE">
      <w:pPr>
        <w:pStyle w:val="8"/>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14:paraId="4C93B985">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427EA977">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u w:val="single"/>
        </w:rPr>
        <w:tab/>
      </w:r>
      <w:r>
        <w:t>种付款方式</w:t>
      </w:r>
      <w:r>
        <w:rPr>
          <w:spacing w:val="-18"/>
        </w:rPr>
        <w:t>。</w:t>
      </w:r>
      <w:r>
        <w:t>1.</w:t>
      </w:r>
      <w:r>
        <w:rPr>
          <w:rFonts w:hint="eastAsia"/>
          <w:lang w:val="en-US" w:eastAsia="zh-CN"/>
        </w:rPr>
        <w:t xml:space="preserve"> </w:t>
      </w:r>
      <w:r>
        <w:t>现金</w:t>
      </w:r>
    </w:p>
    <w:p w14:paraId="5EE6D9F7">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textAlignment w:val="auto"/>
      </w:pPr>
      <w:r>
        <w:t>银行汇款</w:t>
      </w:r>
    </w:p>
    <w:p w14:paraId="4B6F02D8">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14:paraId="351DB3C1">
      <w:pPr>
        <w:pStyle w:val="4"/>
        <w:keepNext w:val="0"/>
        <w:keepLines w:val="0"/>
        <w:pageBreakBefore w:val="0"/>
        <w:widowControl w:val="0"/>
        <w:numPr>
          <w:ilvl w:val="0"/>
          <w:numId w:val="2"/>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5E13265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138404A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136F468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4A24E277">
      <w:pPr>
        <w:spacing w:after="0" w:line="348" w:lineRule="auto"/>
        <w:sectPr>
          <w:pgSz w:w="11910" w:h="16840"/>
          <w:pgMar w:top="1600" w:right="200" w:bottom="1240" w:left="180" w:header="0" w:footer="1049" w:gutter="0"/>
          <w:cols w:space="720" w:num="1"/>
        </w:sectPr>
      </w:pPr>
    </w:p>
    <w:p w14:paraId="3F3572DA">
      <w:pPr>
        <w:pStyle w:val="4"/>
        <w:spacing w:before="3"/>
        <w:ind w:left="0"/>
        <w:rPr>
          <w:sz w:val="9"/>
        </w:rPr>
      </w:pPr>
    </w:p>
    <w:p w14:paraId="6E10C13A">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textAlignment w:val="auto"/>
      </w:pPr>
      <w:r>
        <w:t>监督乙方按合同约定的用途依法合理利用和保护出租土地；</w:t>
      </w:r>
    </w:p>
    <w:p w14:paraId="0088FBE7">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制止乙方损害出租土地和农业资源的行为；</w:t>
      </w:r>
    </w:p>
    <w:p w14:paraId="45757705">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租赁期限届满后收回土地经营权；</w:t>
      </w:r>
    </w:p>
    <w:p w14:paraId="357425D1">
      <w:pPr>
        <w:pStyle w:val="4"/>
        <w:keepNext w:val="0"/>
        <w:keepLines w:val="0"/>
        <w:pageBreakBefore w:val="0"/>
        <w:widowControl w:val="0"/>
        <w:numPr>
          <w:ilvl w:val="0"/>
          <w:numId w:val="3"/>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0ACAD27A">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1C0313C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按照合同约定交付出租土地；</w:t>
      </w:r>
    </w:p>
    <w:p w14:paraId="72C6931C">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540" w:lineRule="exact"/>
        <w:ind w:left="1616" w:right="1491" w:firstLine="560"/>
        <w:textAlignment w:val="auto"/>
      </w:pPr>
      <w:r>
        <w:t>2.</w:t>
      </w:r>
      <w:r>
        <w:rPr>
          <w:rFonts w:hint="eastAsia"/>
          <w:lang w:val="en-US" w:eastAsia="zh-CN"/>
        </w:rPr>
        <w:t xml:space="preserve"> </w:t>
      </w:r>
      <w:r>
        <w:t>合同生效后</w:t>
      </w:r>
      <w:r>
        <w:rPr>
          <w:u w:val="single"/>
        </w:rPr>
        <w:t xml:space="preserve"> </w:t>
      </w:r>
      <w:r>
        <w:rPr>
          <w:u w:val="single"/>
        </w:rPr>
        <w:tab/>
      </w:r>
      <w:r>
        <w:t>日内依据《中华人民共和国农村土地承包法》第三十六条的规定向发包方备案；</w:t>
      </w:r>
    </w:p>
    <w:p w14:paraId="4574D77F">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3.</w:t>
      </w:r>
      <w:r>
        <w:rPr>
          <w:rFonts w:hint="eastAsia"/>
          <w:lang w:val="en-US" w:eastAsia="zh-CN"/>
        </w:rPr>
        <w:t xml:space="preserve"> </w:t>
      </w:r>
      <w:r>
        <w:t>不得干涉和妨碍乙方依法进行的农业生产经营活动；</w:t>
      </w:r>
    </w:p>
    <w:p w14:paraId="26BF0257">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t>4.</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625B71C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1CE9448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0993A4CB">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要求甲方按照合同约定交付出租土地；</w:t>
      </w:r>
    </w:p>
    <w:p w14:paraId="0BBD60EB">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3414C0ED">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508A7E92">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2AC43A29">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33F18E83">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72195F7E">
      <w:pPr>
        <w:pStyle w:val="4"/>
        <w:keepNext w:val="0"/>
        <w:keepLines w:val="0"/>
        <w:pageBreakBefore w:val="0"/>
        <w:widowControl w:val="0"/>
        <w:numPr>
          <w:ilvl w:val="0"/>
          <w:numId w:val="2"/>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16F4FD9A">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385CA3CD">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按照合同约定及时接受出租土地并按照约定向甲方支付租金；</w:t>
      </w:r>
    </w:p>
    <w:p w14:paraId="246C2808">
      <w:pPr>
        <w:pStyle w:val="8"/>
        <w:keepNext w:val="0"/>
        <w:keepLines w:val="0"/>
        <w:pageBreakBefore w:val="0"/>
        <w:widowControl w:val="0"/>
        <w:numPr>
          <w:ilvl w:val="0"/>
          <w:numId w:val="4"/>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在法律法规政策规定和合同约定允许范围内合理利用出租土</w:t>
      </w:r>
      <w:r>
        <w:rPr>
          <w:sz w:val="28"/>
        </w:rPr>
        <w:t>地，确保农地农用，符合当地粮食生产等产业规划，不得弃耕抛荒， 不得破坏农业综合生产能力和农业生态环境；</w:t>
      </w:r>
    </w:p>
    <w:p w14:paraId="335D5D47">
      <w:pPr>
        <w:pStyle w:val="8"/>
        <w:keepNext w:val="0"/>
        <w:keepLines w:val="0"/>
        <w:pageBreakBefore w:val="0"/>
        <w:widowControl w:val="0"/>
        <w:numPr>
          <w:ilvl w:val="0"/>
          <w:numId w:val="4"/>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依据有关法律法规保护出租土地，禁止改变出租土地的农业用</w:t>
      </w:r>
    </w:p>
    <w:p w14:paraId="65308C5C">
      <w:pPr>
        <w:spacing w:after="0" w:line="358" w:lineRule="exact"/>
        <w:jc w:val="left"/>
        <w:rPr>
          <w:sz w:val="28"/>
        </w:rPr>
        <w:sectPr>
          <w:pgSz w:w="11910" w:h="16840"/>
          <w:pgMar w:top="1600" w:right="200" w:bottom="1240" w:left="180" w:header="0" w:footer="1049" w:gutter="0"/>
          <w:cols w:space="720" w:num="1"/>
        </w:sectPr>
      </w:pPr>
    </w:p>
    <w:p w14:paraId="03AB60F4">
      <w:pPr>
        <w:pStyle w:val="4"/>
        <w:spacing w:before="3"/>
        <w:ind w:left="0"/>
        <w:rPr>
          <w:sz w:val="9"/>
        </w:rPr>
      </w:pPr>
    </w:p>
    <w:p w14:paraId="3963C3E4">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03D04C63">
      <w:pPr>
        <w:pStyle w:val="8"/>
        <w:keepNext w:val="0"/>
        <w:keepLines w:val="0"/>
        <w:pageBreakBefore w:val="0"/>
        <w:widowControl w:val="0"/>
        <w:numPr>
          <w:ilvl w:val="0"/>
          <w:numId w:val="4"/>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786DC6F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0960751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1F454F19">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t>□投资改良土壤</w:t>
      </w:r>
      <w:r>
        <w:tab/>
      </w:r>
      <w:r>
        <w:t>□建设农业生产附属、配套设施</w:t>
      </w:r>
    </w:p>
    <w:p w14:paraId="7E23436C">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1C5EA674">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51040084">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u w:val="single"/>
        </w:rPr>
        <w:tab/>
      </w:r>
      <w:r>
        <w:t>。</w:t>
      </w:r>
    </w:p>
    <w:p w14:paraId="50756B35">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40F73CD3">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14:paraId="2D5C49D9">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14:paraId="63146D2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5329DB2E">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2D1ACF1F">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jc w:val="both"/>
        <w:textAlignment w:val="auto"/>
      </w:pPr>
      <w:r>
        <w:t>（二</w:t>
      </w:r>
      <w:r>
        <w:rPr>
          <w:spacing w:val="-64"/>
        </w:rPr>
        <w:t>）</w:t>
      </w:r>
      <w:r>
        <w:rPr>
          <w:spacing w:val="-4"/>
        </w:rPr>
        <w:t>如乙方在合同期满后需要继续经营该出租土地，必须在合同期满前</w:t>
      </w:r>
      <w:r>
        <w:rPr>
          <w:spacing w:val="62"/>
          <w:u w:val="single"/>
        </w:rPr>
        <w:t xml:space="preserve"> </w:t>
      </w:r>
      <w:r>
        <w:rPr>
          <w:rFonts w:hint="eastAsia"/>
          <w:spacing w:val="62"/>
          <w:u w:val="single"/>
          <w:lang w:val="en-US" w:eastAsia="zh-CN"/>
        </w:rPr>
        <w:t xml:space="preserve">  </w:t>
      </w:r>
      <w:r>
        <w:rPr>
          <w:spacing w:val="62"/>
          <w:u w:val="single"/>
        </w:rPr>
        <w:t xml:space="preserve"> </w:t>
      </w:r>
      <w:r>
        <w:rPr>
          <w:spacing w:val="-9"/>
        </w:rPr>
        <w:t>日内书面向甲方提出申请。如乙方不再继续经营的，必须在合同期满前</w:t>
      </w:r>
      <w:r>
        <w:rPr>
          <w:spacing w:val="63"/>
          <w:u w:val="single"/>
        </w:rPr>
        <w:t xml:space="preserve"> </w:t>
      </w:r>
      <w:r>
        <w:rPr>
          <w:rFonts w:hint="eastAsia"/>
          <w:spacing w:val="63"/>
          <w:u w:val="single"/>
          <w:lang w:val="en-US" w:eastAsia="zh-CN"/>
        </w:rPr>
        <w:t xml:space="preserve">  </w:t>
      </w:r>
      <w:r>
        <w:rPr>
          <w:spacing w:val="63"/>
          <w:u w:val="single"/>
        </w:rPr>
        <w:t xml:space="preserve"> </w:t>
      </w:r>
      <w:r>
        <w:rPr>
          <w:spacing w:val="-12"/>
        </w:rPr>
        <w:t>日内书面通知甲方，并在合同期满后</w:t>
      </w:r>
      <w:r>
        <w:rPr>
          <w:spacing w:val="45"/>
          <w:u w:val="single"/>
        </w:rPr>
        <w:t xml:space="preserve"> </w:t>
      </w:r>
      <w:r>
        <w:rPr>
          <w:rFonts w:hint="eastAsia"/>
          <w:spacing w:val="45"/>
          <w:u w:val="single"/>
          <w:lang w:val="en-US" w:eastAsia="zh-CN"/>
        </w:rPr>
        <w:t xml:space="preserve"> </w:t>
      </w:r>
      <w:r>
        <w:rPr>
          <w:spacing w:val="45"/>
          <w:u w:val="single"/>
        </w:rPr>
        <w:t xml:space="preserve">  </w:t>
      </w:r>
      <w:r>
        <w:t>日内将原出租的土地交还给甲方。</w:t>
      </w:r>
    </w:p>
    <w:p w14:paraId="0C4AA1EF">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w:t>
      </w:r>
      <w:r>
        <w:rPr>
          <w:spacing w:val="-64"/>
        </w:rPr>
        <w:t>）</w:t>
      </w:r>
      <w:r>
        <w:rPr>
          <w:spacing w:val="-3"/>
        </w:rPr>
        <w:t>合同到期或者未到期由甲方依法提前收回出租土地时，乙</w:t>
      </w:r>
    </w:p>
    <w:p w14:paraId="4B2CCCCE">
      <w:pPr>
        <w:spacing w:after="0" w:line="358" w:lineRule="exact"/>
        <w:sectPr>
          <w:pgSz w:w="11910" w:h="16840"/>
          <w:pgMar w:top="1600" w:right="200" w:bottom="1240" w:left="180" w:header="0" w:footer="1049" w:gutter="0"/>
          <w:cols w:space="720" w:num="1"/>
        </w:sectPr>
      </w:pPr>
    </w:p>
    <w:p w14:paraId="68C585AD">
      <w:pPr>
        <w:pStyle w:val="4"/>
        <w:spacing w:before="3"/>
        <w:ind w:left="0"/>
        <w:rPr>
          <w:sz w:val="9"/>
        </w:rPr>
      </w:pPr>
    </w:p>
    <w:p w14:paraId="0124AAAA">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520B034E">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0142A84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10593ADC">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7282C26B">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3D0C15BB">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239F784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259A6E5D">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6B6BDE86">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3955210D">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4CC48B91">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01247B2C">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35DB9F60">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15BDC7F5">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4E894C31">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3C39CB75">
      <w:pPr>
        <w:spacing w:after="0" w:line="336" w:lineRule="auto"/>
        <w:sectPr>
          <w:pgSz w:w="11910" w:h="16840"/>
          <w:pgMar w:top="1600" w:right="200" w:bottom="1240" w:left="180" w:header="0" w:footer="1049" w:gutter="0"/>
          <w:cols w:space="720" w:num="1"/>
        </w:sectPr>
      </w:pPr>
    </w:p>
    <w:p w14:paraId="60769F30">
      <w:pPr>
        <w:pStyle w:val="4"/>
        <w:spacing w:before="12"/>
        <w:ind w:left="0"/>
        <w:rPr>
          <w:sz w:val="7"/>
        </w:rPr>
      </w:pPr>
    </w:p>
    <w:p w14:paraId="54A419D2">
      <w:pPr>
        <w:pStyle w:val="4"/>
        <w:spacing w:before="60"/>
        <w:rPr>
          <w:rFonts w:hint="eastAsia" w:ascii="黑体" w:eastAsia="黑体"/>
        </w:rPr>
      </w:pPr>
      <w:r>
        <w:rPr>
          <w:rFonts w:hint="eastAsia" w:ascii="黑体" w:eastAsia="黑体"/>
        </w:rPr>
        <w:t>十二、合同争议解决方式</w:t>
      </w:r>
    </w:p>
    <w:p w14:paraId="03B88EA5">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14:paraId="6F2129D3">
      <w:pPr>
        <w:pStyle w:val="4"/>
        <w:spacing w:before="6"/>
        <w:rPr>
          <w:rFonts w:hint="eastAsia" w:ascii="黑体" w:eastAsia="黑体"/>
        </w:rPr>
      </w:pPr>
      <w:r>
        <w:rPr>
          <w:rFonts w:hint="eastAsia" w:ascii="黑体" w:eastAsia="黑体"/>
        </w:rPr>
        <w:t>十三、附则</w:t>
      </w:r>
    </w:p>
    <w:p w14:paraId="1340B712">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2F781D0B">
      <w:pPr>
        <w:pStyle w:val="4"/>
        <w:tabs>
          <w:tab w:val="left" w:pos="9747"/>
        </w:tabs>
        <w:spacing w:before="2"/>
      </w:pPr>
      <w:r>
        <w:t>补充条款（可另附件）：</w:t>
      </w:r>
      <w:r>
        <w:rPr>
          <w:u w:val="single"/>
        </w:rPr>
        <w:t xml:space="preserve"> </w:t>
      </w:r>
      <w:r>
        <w:rPr>
          <w:u w:val="single"/>
        </w:rPr>
        <w:tab/>
      </w:r>
      <w:r>
        <w:t>。</w:t>
      </w:r>
    </w:p>
    <w:p w14:paraId="399B39E9">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 xml:space="preserve">  </w:t>
      </w:r>
      <w:r>
        <w:rPr>
          <w:spacing w:val="131"/>
          <w:u w:val="single"/>
        </w:rPr>
        <w:t xml:space="preserve"> </w:t>
      </w:r>
      <w:r>
        <w:t>份，由甲方、乙方、农村集体经济组织、乡（镇）人民政府农村土地承包管理部门、</w:t>
      </w:r>
      <w:r>
        <w:rPr>
          <w:u w:val="single"/>
        </w:rPr>
        <w:t xml:space="preserve"> </w:t>
      </w:r>
      <w:r>
        <w:rPr>
          <w:u w:val="single"/>
        </w:rPr>
        <w:tab/>
      </w:r>
      <w:r>
        <w:t>，各执一份。</w:t>
      </w:r>
    </w:p>
    <w:p w14:paraId="7EBC4782">
      <w:pPr>
        <w:pStyle w:val="4"/>
        <w:ind w:left="0"/>
        <w:rPr>
          <w:sz w:val="30"/>
        </w:rPr>
      </w:pPr>
    </w:p>
    <w:p w14:paraId="569B4148">
      <w:pPr>
        <w:pStyle w:val="4"/>
        <w:ind w:left="0"/>
        <w:rPr>
          <w:sz w:val="30"/>
        </w:rPr>
      </w:pPr>
    </w:p>
    <w:p w14:paraId="047E5204">
      <w:pPr>
        <w:pStyle w:val="4"/>
        <w:tabs>
          <w:tab w:val="left" w:pos="6096"/>
        </w:tabs>
        <w:spacing w:before="235"/>
        <w:ind w:left="1616"/>
      </w:pPr>
      <w:r>
        <w:t>甲方：</w:t>
      </w:r>
      <w:r>
        <w:tab/>
      </w:r>
      <w:r>
        <w:t>乙方：</w:t>
      </w:r>
    </w:p>
    <w:p w14:paraId="68B5036B">
      <w:pPr>
        <w:pStyle w:val="4"/>
        <w:ind w:left="0"/>
      </w:pPr>
    </w:p>
    <w:p w14:paraId="2C48BCCC">
      <w:pPr>
        <w:pStyle w:val="4"/>
        <w:spacing w:before="1"/>
        <w:ind w:left="0"/>
        <w:rPr>
          <w:sz w:val="25"/>
        </w:rPr>
      </w:pPr>
    </w:p>
    <w:p w14:paraId="78B8D1BA">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3A5DED96">
      <w:pPr>
        <w:pStyle w:val="4"/>
        <w:ind w:left="0"/>
        <w:rPr>
          <w:sz w:val="24"/>
        </w:rPr>
      </w:pPr>
    </w:p>
    <w:p w14:paraId="73E34C0D">
      <w:pPr>
        <w:pStyle w:val="4"/>
        <w:ind w:left="0"/>
        <w:rPr>
          <w:sz w:val="24"/>
        </w:rPr>
      </w:pPr>
    </w:p>
    <w:p w14:paraId="4381D4E3">
      <w:pPr>
        <w:pStyle w:val="4"/>
        <w:ind w:left="0"/>
        <w:rPr>
          <w:sz w:val="24"/>
        </w:rPr>
      </w:pPr>
    </w:p>
    <w:p w14:paraId="024A03CA">
      <w:pPr>
        <w:pStyle w:val="4"/>
        <w:spacing w:before="12"/>
        <w:ind w:left="0"/>
        <w:rPr>
          <w:sz w:val="17"/>
        </w:rPr>
      </w:pPr>
    </w:p>
    <w:p w14:paraId="0013052A">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1FE0393D">
      <w:pPr>
        <w:spacing w:after="0" w:line="336" w:lineRule="auto"/>
        <w:rPr>
          <w:rFonts w:ascii="Times New Roman" w:eastAsia="Times New Roman"/>
        </w:rPr>
        <w:sectPr>
          <w:pgSz w:w="11910" w:h="16840"/>
          <w:pgMar w:top="1600" w:right="200" w:bottom="1240" w:left="180" w:header="0" w:footer="1049" w:gutter="0"/>
          <w:cols w:space="720" w:num="1"/>
        </w:sectPr>
      </w:pPr>
    </w:p>
    <w:p w14:paraId="3E502C0C">
      <w:pPr>
        <w:pStyle w:val="2"/>
        <w:spacing w:before="139" w:after="13"/>
      </w:pPr>
      <w:r>
        <w:t>附件清单：</w:t>
      </w:r>
    </w:p>
    <w:tbl>
      <w:tblPr>
        <w:tblStyle w:val="5"/>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42AF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482E91D">
            <w:pPr>
              <w:pStyle w:val="9"/>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2F1A4305">
            <w:pPr>
              <w:pStyle w:val="9"/>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636A46D0">
            <w:pPr>
              <w:pStyle w:val="9"/>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174C223A">
            <w:pPr>
              <w:pStyle w:val="9"/>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2F3DC144">
            <w:pPr>
              <w:pStyle w:val="9"/>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1F94D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4658581A">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6B215264">
            <w:pPr>
              <w:pStyle w:val="9"/>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2505BD2E">
            <w:pPr>
              <w:pStyle w:val="9"/>
              <w:rPr>
                <w:rFonts w:hint="eastAsia" w:asciiTheme="minorEastAsia" w:hAnsiTheme="minorEastAsia" w:eastAsiaTheme="minorEastAsia" w:cstheme="minorEastAsia"/>
                <w:sz w:val="28"/>
              </w:rPr>
            </w:pPr>
          </w:p>
        </w:tc>
        <w:tc>
          <w:tcPr>
            <w:tcW w:w="1135" w:type="dxa"/>
          </w:tcPr>
          <w:p w14:paraId="368815A6">
            <w:pPr>
              <w:pStyle w:val="9"/>
              <w:rPr>
                <w:rFonts w:hint="eastAsia" w:asciiTheme="minorEastAsia" w:hAnsiTheme="minorEastAsia" w:eastAsiaTheme="minorEastAsia" w:cstheme="minorEastAsia"/>
                <w:sz w:val="28"/>
              </w:rPr>
            </w:pPr>
          </w:p>
        </w:tc>
        <w:tc>
          <w:tcPr>
            <w:tcW w:w="1135" w:type="dxa"/>
          </w:tcPr>
          <w:p w14:paraId="2C9A90AC">
            <w:pPr>
              <w:pStyle w:val="9"/>
              <w:rPr>
                <w:rFonts w:hint="eastAsia" w:asciiTheme="minorEastAsia" w:hAnsiTheme="minorEastAsia" w:eastAsiaTheme="minorEastAsia" w:cstheme="minorEastAsia"/>
                <w:sz w:val="28"/>
              </w:rPr>
            </w:pPr>
          </w:p>
        </w:tc>
      </w:tr>
      <w:tr w14:paraId="4CC8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809ECA0">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39A62854">
            <w:pPr>
              <w:pStyle w:val="9"/>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出租土地的权属证明</w:t>
            </w:r>
            <w:bookmarkStart w:id="0" w:name="_GoBack"/>
            <w:bookmarkEnd w:id="0"/>
          </w:p>
        </w:tc>
        <w:tc>
          <w:tcPr>
            <w:tcW w:w="1560" w:type="dxa"/>
          </w:tcPr>
          <w:p w14:paraId="0319A964">
            <w:pPr>
              <w:pStyle w:val="9"/>
              <w:rPr>
                <w:rFonts w:hint="eastAsia" w:asciiTheme="minorEastAsia" w:hAnsiTheme="minorEastAsia" w:eastAsiaTheme="minorEastAsia" w:cstheme="minorEastAsia"/>
                <w:sz w:val="28"/>
              </w:rPr>
            </w:pPr>
          </w:p>
        </w:tc>
        <w:tc>
          <w:tcPr>
            <w:tcW w:w="1135" w:type="dxa"/>
          </w:tcPr>
          <w:p w14:paraId="19473DC4">
            <w:pPr>
              <w:pStyle w:val="9"/>
              <w:rPr>
                <w:rFonts w:hint="eastAsia" w:asciiTheme="minorEastAsia" w:hAnsiTheme="minorEastAsia" w:eastAsiaTheme="minorEastAsia" w:cstheme="minorEastAsia"/>
                <w:sz w:val="28"/>
              </w:rPr>
            </w:pPr>
          </w:p>
        </w:tc>
        <w:tc>
          <w:tcPr>
            <w:tcW w:w="1135" w:type="dxa"/>
          </w:tcPr>
          <w:p w14:paraId="4B3FD4DE">
            <w:pPr>
              <w:pStyle w:val="9"/>
              <w:rPr>
                <w:rFonts w:hint="eastAsia" w:asciiTheme="minorEastAsia" w:hAnsiTheme="minorEastAsia" w:eastAsiaTheme="minorEastAsia" w:cstheme="minorEastAsia"/>
                <w:sz w:val="28"/>
              </w:rPr>
            </w:pPr>
          </w:p>
        </w:tc>
      </w:tr>
      <w:tr w14:paraId="5F247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E75B6ED">
            <w:pPr>
              <w:pStyle w:val="9"/>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66AF2413">
            <w:pPr>
              <w:pStyle w:val="9"/>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出租土地四至范围附图</w:t>
            </w:r>
          </w:p>
        </w:tc>
        <w:tc>
          <w:tcPr>
            <w:tcW w:w="1560" w:type="dxa"/>
          </w:tcPr>
          <w:p w14:paraId="4C7806BE">
            <w:pPr>
              <w:pStyle w:val="9"/>
              <w:rPr>
                <w:rFonts w:hint="eastAsia" w:asciiTheme="minorEastAsia" w:hAnsiTheme="minorEastAsia" w:eastAsiaTheme="minorEastAsia" w:cstheme="minorEastAsia"/>
                <w:sz w:val="28"/>
              </w:rPr>
            </w:pPr>
          </w:p>
        </w:tc>
        <w:tc>
          <w:tcPr>
            <w:tcW w:w="1135" w:type="dxa"/>
          </w:tcPr>
          <w:p w14:paraId="14F7FF1D">
            <w:pPr>
              <w:pStyle w:val="9"/>
              <w:rPr>
                <w:rFonts w:hint="eastAsia" w:asciiTheme="minorEastAsia" w:hAnsiTheme="minorEastAsia" w:eastAsiaTheme="minorEastAsia" w:cstheme="minorEastAsia"/>
                <w:sz w:val="28"/>
              </w:rPr>
            </w:pPr>
          </w:p>
        </w:tc>
        <w:tc>
          <w:tcPr>
            <w:tcW w:w="1135" w:type="dxa"/>
          </w:tcPr>
          <w:p w14:paraId="74D83DEA">
            <w:pPr>
              <w:pStyle w:val="9"/>
              <w:rPr>
                <w:rFonts w:hint="eastAsia" w:asciiTheme="minorEastAsia" w:hAnsiTheme="minorEastAsia" w:eastAsiaTheme="minorEastAsia" w:cstheme="minorEastAsia"/>
                <w:sz w:val="28"/>
              </w:rPr>
            </w:pPr>
          </w:p>
        </w:tc>
      </w:tr>
      <w:tr w14:paraId="6F597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54FB4EAD">
            <w:pPr>
              <w:pStyle w:val="9"/>
              <w:rPr>
                <w:rFonts w:hint="eastAsia" w:asciiTheme="minorEastAsia" w:hAnsiTheme="minorEastAsia" w:eastAsiaTheme="minorEastAsia" w:cstheme="minorEastAsia"/>
                <w:sz w:val="28"/>
              </w:rPr>
            </w:pPr>
          </w:p>
          <w:p w14:paraId="5C9DAEA7">
            <w:pPr>
              <w:pStyle w:val="9"/>
              <w:rPr>
                <w:rFonts w:hint="eastAsia" w:asciiTheme="minorEastAsia" w:hAnsiTheme="minorEastAsia" w:eastAsiaTheme="minorEastAsia" w:cstheme="minorEastAsia"/>
                <w:sz w:val="28"/>
              </w:rPr>
            </w:pPr>
          </w:p>
          <w:p w14:paraId="413358C4">
            <w:pPr>
              <w:pStyle w:val="9"/>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5783C4B6">
            <w:pPr>
              <w:pStyle w:val="9"/>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00B44D9F">
            <w:pPr>
              <w:pStyle w:val="9"/>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6251B67A">
            <w:pPr>
              <w:pStyle w:val="9"/>
              <w:rPr>
                <w:rFonts w:hint="eastAsia" w:asciiTheme="minorEastAsia" w:hAnsiTheme="minorEastAsia" w:eastAsiaTheme="minorEastAsia" w:cstheme="minorEastAsia"/>
                <w:sz w:val="28"/>
              </w:rPr>
            </w:pPr>
          </w:p>
        </w:tc>
        <w:tc>
          <w:tcPr>
            <w:tcW w:w="1135" w:type="dxa"/>
          </w:tcPr>
          <w:p w14:paraId="02EEE977">
            <w:pPr>
              <w:pStyle w:val="9"/>
              <w:rPr>
                <w:rFonts w:hint="eastAsia" w:asciiTheme="minorEastAsia" w:hAnsiTheme="minorEastAsia" w:eastAsiaTheme="minorEastAsia" w:cstheme="minorEastAsia"/>
                <w:sz w:val="28"/>
              </w:rPr>
            </w:pPr>
          </w:p>
        </w:tc>
        <w:tc>
          <w:tcPr>
            <w:tcW w:w="1135" w:type="dxa"/>
          </w:tcPr>
          <w:p w14:paraId="33E104A8">
            <w:pPr>
              <w:pStyle w:val="9"/>
              <w:rPr>
                <w:rFonts w:hint="eastAsia" w:asciiTheme="minorEastAsia" w:hAnsiTheme="minorEastAsia" w:eastAsiaTheme="minorEastAsia" w:cstheme="minorEastAsia"/>
                <w:sz w:val="28"/>
              </w:rPr>
            </w:pPr>
          </w:p>
        </w:tc>
      </w:tr>
      <w:tr w14:paraId="4F72D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FCEE627">
            <w:pPr>
              <w:pStyle w:val="9"/>
              <w:rPr>
                <w:rFonts w:hint="eastAsia" w:asciiTheme="minorEastAsia" w:hAnsiTheme="minorEastAsia" w:eastAsiaTheme="minorEastAsia" w:cstheme="minorEastAsia"/>
                <w:sz w:val="28"/>
              </w:rPr>
            </w:pPr>
          </w:p>
        </w:tc>
        <w:tc>
          <w:tcPr>
            <w:tcW w:w="3545" w:type="dxa"/>
          </w:tcPr>
          <w:p w14:paraId="69468204">
            <w:pPr>
              <w:pStyle w:val="9"/>
              <w:rPr>
                <w:rFonts w:hint="eastAsia" w:asciiTheme="minorEastAsia" w:hAnsiTheme="minorEastAsia" w:eastAsiaTheme="minorEastAsia" w:cstheme="minorEastAsia"/>
                <w:sz w:val="28"/>
              </w:rPr>
            </w:pPr>
          </w:p>
        </w:tc>
        <w:tc>
          <w:tcPr>
            <w:tcW w:w="1560" w:type="dxa"/>
          </w:tcPr>
          <w:p w14:paraId="1253C04D">
            <w:pPr>
              <w:pStyle w:val="9"/>
              <w:rPr>
                <w:rFonts w:hint="eastAsia" w:asciiTheme="minorEastAsia" w:hAnsiTheme="minorEastAsia" w:eastAsiaTheme="minorEastAsia" w:cstheme="minorEastAsia"/>
                <w:sz w:val="28"/>
              </w:rPr>
            </w:pPr>
          </w:p>
        </w:tc>
        <w:tc>
          <w:tcPr>
            <w:tcW w:w="1135" w:type="dxa"/>
          </w:tcPr>
          <w:p w14:paraId="0309EDCD">
            <w:pPr>
              <w:pStyle w:val="9"/>
              <w:rPr>
                <w:rFonts w:hint="eastAsia" w:asciiTheme="minorEastAsia" w:hAnsiTheme="minorEastAsia" w:eastAsiaTheme="minorEastAsia" w:cstheme="minorEastAsia"/>
                <w:sz w:val="28"/>
              </w:rPr>
            </w:pPr>
          </w:p>
        </w:tc>
        <w:tc>
          <w:tcPr>
            <w:tcW w:w="1135" w:type="dxa"/>
          </w:tcPr>
          <w:p w14:paraId="5311A0B6">
            <w:pPr>
              <w:pStyle w:val="9"/>
              <w:rPr>
                <w:rFonts w:hint="eastAsia" w:asciiTheme="minorEastAsia" w:hAnsiTheme="minorEastAsia" w:eastAsiaTheme="minorEastAsia" w:cstheme="minorEastAsia"/>
                <w:sz w:val="28"/>
              </w:rPr>
            </w:pPr>
          </w:p>
        </w:tc>
      </w:tr>
      <w:tr w14:paraId="552FC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DE112FE">
            <w:pPr>
              <w:pStyle w:val="9"/>
              <w:rPr>
                <w:rFonts w:hint="eastAsia" w:asciiTheme="minorEastAsia" w:hAnsiTheme="minorEastAsia" w:eastAsiaTheme="minorEastAsia" w:cstheme="minorEastAsia"/>
                <w:sz w:val="28"/>
              </w:rPr>
            </w:pPr>
          </w:p>
        </w:tc>
        <w:tc>
          <w:tcPr>
            <w:tcW w:w="3545" w:type="dxa"/>
          </w:tcPr>
          <w:p w14:paraId="2E9D5359">
            <w:pPr>
              <w:pStyle w:val="9"/>
              <w:rPr>
                <w:rFonts w:hint="eastAsia" w:asciiTheme="minorEastAsia" w:hAnsiTheme="minorEastAsia" w:eastAsiaTheme="minorEastAsia" w:cstheme="minorEastAsia"/>
                <w:sz w:val="28"/>
              </w:rPr>
            </w:pPr>
          </w:p>
        </w:tc>
        <w:tc>
          <w:tcPr>
            <w:tcW w:w="1560" w:type="dxa"/>
          </w:tcPr>
          <w:p w14:paraId="6CC6AEA2">
            <w:pPr>
              <w:pStyle w:val="9"/>
              <w:rPr>
                <w:rFonts w:hint="eastAsia" w:asciiTheme="minorEastAsia" w:hAnsiTheme="minorEastAsia" w:eastAsiaTheme="minorEastAsia" w:cstheme="minorEastAsia"/>
                <w:sz w:val="28"/>
              </w:rPr>
            </w:pPr>
          </w:p>
        </w:tc>
        <w:tc>
          <w:tcPr>
            <w:tcW w:w="1135" w:type="dxa"/>
          </w:tcPr>
          <w:p w14:paraId="3E2CE459">
            <w:pPr>
              <w:pStyle w:val="9"/>
              <w:rPr>
                <w:rFonts w:hint="eastAsia" w:asciiTheme="minorEastAsia" w:hAnsiTheme="minorEastAsia" w:eastAsiaTheme="minorEastAsia" w:cstheme="minorEastAsia"/>
                <w:sz w:val="28"/>
              </w:rPr>
            </w:pPr>
          </w:p>
        </w:tc>
        <w:tc>
          <w:tcPr>
            <w:tcW w:w="1135" w:type="dxa"/>
          </w:tcPr>
          <w:p w14:paraId="048A552F">
            <w:pPr>
              <w:pStyle w:val="9"/>
              <w:rPr>
                <w:rFonts w:hint="eastAsia" w:asciiTheme="minorEastAsia" w:hAnsiTheme="minorEastAsia" w:eastAsiaTheme="minorEastAsia" w:cstheme="minorEastAsia"/>
                <w:sz w:val="28"/>
              </w:rPr>
            </w:pPr>
          </w:p>
        </w:tc>
      </w:tr>
      <w:tr w14:paraId="2FD7A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39ADE03">
            <w:pPr>
              <w:pStyle w:val="9"/>
              <w:rPr>
                <w:rFonts w:hint="eastAsia" w:asciiTheme="minorEastAsia" w:hAnsiTheme="minorEastAsia" w:eastAsiaTheme="minorEastAsia" w:cstheme="minorEastAsia"/>
                <w:sz w:val="28"/>
              </w:rPr>
            </w:pPr>
          </w:p>
        </w:tc>
        <w:tc>
          <w:tcPr>
            <w:tcW w:w="3545" w:type="dxa"/>
          </w:tcPr>
          <w:p w14:paraId="62989D70">
            <w:pPr>
              <w:pStyle w:val="9"/>
              <w:rPr>
                <w:rFonts w:hint="eastAsia" w:asciiTheme="minorEastAsia" w:hAnsiTheme="minorEastAsia" w:eastAsiaTheme="minorEastAsia" w:cstheme="minorEastAsia"/>
                <w:sz w:val="28"/>
              </w:rPr>
            </w:pPr>
          </w:p>
        </w:tc>
        <w:tc>
          <w:tcPr>
            <w:tcW w:w="1560" w:type="dxa"/>
          </w:tcPr>
          <w:p w14:paraId="4BEACD65">
            <w:pPr>
              <w:pStyle w:val="9"/>
              <w:rPr>
                <w:rFonts w:hint="eastAsia" w:asciiTheme="minorEastAsia" w:hAnsiTheme="minorEastAsia" w:eastAsiaTheme="minorEastAsia" w:cstheme="minorEastAsia"/>
                <w:sz w:val="28"/>
              </w:rPr>
            </w:pPr>
          </w:p>
        </w:tc>
        <w:tc>
          <w:tcPr>
            <w:tcW w:w="1135" w:type="dxa"/>
          </w:tcPr>
          <w:p w14:paraId="159E0F12">
            <w:pPr>
              <w:pStyle w:val="9"/>
              <w:rPr>
                <w:rFonts w:hint="eastAsia" w:asciiTheme="minorEastAsia" w:hAnsiTheme="minorEastAsia" w:eastAsiaTheme="minorEastAsia" w:cstheme="minorEastAsia"/>
                <w:sz w:val="28"/>
              </w:rPr>
            </w:pPr>
          </w:p>
        </w:tc>
        <w:tc>
          <w:tcPr>
            <w:tcW w:w="1135" w:type="dxa"/>
          </w:tcPr>
          <w:p w14:paraId="3BAEC6FB">
            <w:pPr>
              <w:pStyle w:val="9"/>
              <w:rPr>
                <w:rFonts w:hint="eastAsia" w:asciiTheme="minorEastAsia" w:hAnsiTheme="minorEastAsia" w:eastAsiaTheme="minorEastAsia" w:cstheme="minorEastAsia"/>
                <w:sz w:val="28"/>
              </w:rPr>
            </w:pPr>
          </w:p>
        </w:tc>
      </w:tr>
      <w:tr w14:paraId="18F79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5D1127E">
            <w:pPr>
              <w:pStyle w:val="9"/>
              <w:rPr>
                <w:rFonts w:hint="eastAsia" w:asciiTheme="minorEastAsia" w:hAnsiTheme="minorEastAsia" w:eastAsiaTheme="minorEastAsia" w:cstheme="minorEastAsia"/>
                <w:sz w:val="28"/>
              </w:rPr>
            </w:pPr>
          </w:p>
        </w:tc>
        <w:tc>
          <w:tcPr>
            <w:tcW w:w="3545" w:type="dxa"/>
          </w:tcPr>
          <w:p w14:paraId="730B21FC">
            <w:pPr>
              <w:pStyle w:val="9"/>
              <w:rPr>
                <w:rFonts w:hint="eastAsia" w:asciiTheme="minorEastAsia" w:hAnsiTheme="minorEastAsia" w:eastAsiaTheme="minorEastAsia" w:cstheme="minorEastAsia"/>
                <w:sz w:val="28"/>
              </w:rPr>
            </w:pPr>
          </w:p>
        </w:tc>
        <w:tc>
          <w:tcPr>
            <w:tcW w:w="1560" w:type="dxa"/>
          </w:tcPr>
          <w:p w14:paraId="423B8616">
            <w:pPr>
              <w:pStyle w:val="9"/>
              <w:rPr>
                <w:rFonts w:hint="eastAsia" w:asciiTheme="minorEastAsia" w:hAnsiTheme="minorEastAsia" w:eastAsiaTheme="minorEastAsia" w:cstheme="minorEastAsia"/>
                <w:sz w:val="28"/>
              </w:rPr>
            </w:pPr>
          </w:p>
        </w:tc>
        <w:tc>
          <w:tcPr>
            <w:tcW w:w="1135" w:type="dxa"/>
          </w:tcPr>
          <w:p w14:paraId="0317D21A">
            <w:pPr>
              <w:pStyle w:val="9"/>
              <w:rPr>
                <w:rFonts w:hint="eastAsia" w:asciiTheme="minorEastAsia" w:hAnsiTheme="minorEastAsia" w:eastAsiaTheme="minorEastAsia" w:cstheme="minorEastAsia"/>
                <w:sz w:val="28"/>
              </w:rPr>
            </w:pPr>
          </w:p>
        </w:tc>
        <w:tc>
          <w:tcPr>
            <w:tcW w:w="1135" w:type="dxa"/>
          </w:tcPr>
          <w:p w14:paraId="0CB6736F">
            <w:pPr>
              <w:pStyle w:val="9"/>
              <w:rPr>
                <w:rFonts w:hint="eastAsia" w:asciiTheme="minorEastAsia" w:hAnsiTheme="minorEastAsia" w:eastAsiaTheme="minorEastAsia" w:cstheme="minorEastAsia"/>
                <w:sz w:val="28"/>
              </w:rPr>
            </w:pPr>
          </w:p>
        </w:tc>
      </w:tr>
      <w:tr w14:paraId="497FA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FFF05CD">
            <w:pPr>
              <w:pStyle w:val="9"/>
              <w:rPr>
                <w:rFonts w:hint="eastAsia" w:asciiTheme="minorEastAsia" w:hAnsiTheme="minorEastAsia" w:eastAsiaTheme="minorEastAsia" w:cstheme="minorEastAsia"/>
                <w:sz w:val="28"/>
              </w:rPr>
            </w:pPr>
          </w:p>
        </w:tc>
        <w:tc>
          <w:tcPr>
            <w:tcW w:w="3545" w:type="dxa"/>
          </w:tcPr>
          <w:p w14:paraId="7C571DAC">
            <w:pPr>
              <w:pStyle w:val="9"/>
              <w:rPr>
                <w:rFonts w:hint="eastAsia" w:asciiTheme="minorEastAsia" w:hAnsiTheme="minorEastAsia" w:eastAsiaTheme="minorEastAsia" w:cstheme="minorEastAsia"/>
                <w:sz w:val="28"/>
              </w:rPr>
            </w:pPr>
          </w:p>
        </w:tc>
        <w:tc>
          <w:tcPr>
            <w:tcW w:w="1560" w:type="dxa"/>
          </w:tcPr>
          <w:p w14:paraId="1C05AEA6">
            <w:pPr>
              <w:pStyle w:val="9"/>
              <w:rPr>
                <w:rFonts w:hint="eastAsia" w:asciiTheme="minorEastAsia" w:hAnsiTheme="minorEastAsia" w:eastAsiaTheme="minorEastAsia" w:cstheme="minorEastAsia"/>
                <w:sz w:val="28"/>
              </w:rPr>
            </w:pPr>
          </w:p>
        </w:tc>
        <w:tc>
          <w:tcPr>
            <w:tcW w:w="1135" w:type="dxa"/>
          </w:tcPr>
          <w:p w14:paraId="23DEE4B1">
            <w:pPr>
              <w:pStyle w:val="9"/>
              <w:rPr>
                <w:rFonts w:hint="eastAsia" w:asciiTheme="minorEastAsia" w:hAnsiTheme="minorEastAsia" w:eastAsiaTheme="minorEastAsia" w:cstheme="minorEastAsia"/>
                <w:sz w:val="28"/>
              </w:rPr>
            </w:pPr>
          </w:p>
        </w:tc>
        <w:tc>
          <w:tcPr>
            <w:tcW w:w="1135" w:type="dxa"/>
          </w:tcPr>
          <w:p w14:paraId="4EFC93FC">
            <w:pPr>
              <w:pStyle w:val="9"/>
              <w:rPr>
                <w:rFonts w:hint="eastAsia" w:asciiTheme="minorEastAsia" w:hAnsiTheme="minorEastAsia" w:eastAsiaTheme="minorEastAsia" w:cstheme="minorEastAsia"/>
                <w:sz w:val="28"/>
              </w:rPr>
            </w:pPr>
          </w:p>
        </w:tc>
      </w:tr>
      <w:tr w14:paraId="45B9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63569E5D">
            <w:pPr>
              <w:pStyle w:val="9"/>
              <w:rPr>
                <w:rFonts w:hint="eastAsia" w:asciiTheme="minorEastAsia" w:hAnsiTheme="minorEastAsia" w:eastAsiaTheme="minorEastAsia" w:cstheme="minorEastAsia"/>
                <w:sz w:val="28"/>
              </w:rPr>
            </w:pPr>
          </w:p>
        </w:tc>
        <w:tc>
          <w:tcPr>
            <w:tcW w:w="3545" w:type="dxa"/>
          </w:tcPr>
          <w:p w14:paraId="61175243">
            <w:pPr>
              <w:pStyle w:val="9"/>
              <w:rPr>
                <w:rFonts w:hint="eastAsia" w:asciiTheme="minorEastAsia" w:hAnsiTheme="minorEastAsia" w:eastAsiaTheme="minorEastAsia" w:cstheme="minorEastAsia"/>
                <w:sz w:val="28"/>
              </w:rPr>
            </w:pPr>
          </w:p>
        </w:tc>
        <w:tc>
          <w:tcPr>
            <w:tcW w:w="1560" w:type="dxa"/>
          </w:tcPr>
          <w:p w14:paraId="2F6E3BC7">
            <w:pPr>
              <w:pStyle w:val="9"/>
              <w:rPr>
                <w:rFonts w:hint="eastAsia" w:asciiTheme="minorEastAsia" w:hAnsiTheme="minorEastAsia" w:eastAsiaTheme="minorEastAsia" w:cstheme="minorEastAsia"/>
                <w:sz w:val="28"/>
              </w:rPr>
            </w:pPr>
          </w:p>
        </w:tc>
        <w:tc>
          <w:tcPr>
            <w:tcW w:w="1135" w:type="dxa"/>
          </w:tcPr>
          <w:p w14:paraId="1710F312">
            <w:pPr>
              <w:pStyle w:val="9"/>
              <w:rPr>
                <w:rFonts w:hint="eastAsia" w:asciiTheme="minorEastAsia" w:hAnsiTheme="minorEastAsia" w:eastAsiaTheme="minorEastAsia" w:cstheme="minorEastAsia"/>
                <w:sz w:val="28"/>
              </w:rPr>
            </w:pPr>
          </w:p>
        </w:tc>
        <w:tc>
          <w:tcPr>
            <w:tcW w:w="1135" w:type="dxa"/>
          </w:tcPr>
          <w:p w14:paraId="493A7138">
            <w:pPr>
              <w:pStyle w:val="9"/>
              <w:rPr>
                <w:rFonts w:hint="eastAsia" w:asciiTheme="minorEastAsia" w:hAnsiTheme="minorEastAsia" w:eastAsiaTheme="minorEastAsia" w:cstheme="minorEastAsia"/>
                <w:sz w:val="28"/>
              </w:rPr>
            </w:pPr>
          </w:p>
        </w:tc>
      </w:tr>
      <w:tr w14:paraId="375BC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A23DC20">
            <w:pPr>
              <w:pStyle w:val="9"/>
              <w:rPr>
                <w:rFonts w:hint="eastAsia" w:asciiTheme="minorEastAsia" w:hAnsiTheme="minorEastAsia" w:eastAsiaTheme="minorEastAsia" w:cstheme="minorEastAsia"/>
                <w:sz w:val="28"/>
              </w:rPr>
            </w:pPr>
          </w:p>
        </w:tc>
        <w:tc>
          <w:tcPr>
            <w:tcW w:w="3545" w:type="dxa"/>
          </w:tcPr>
          <w:p w14:paraId="466B015E">
            <w:pPr>
              <w:pStyle w:val="9"/>
              <w:rPr>
                <w:rFonts w:hint="eastAsia" w:asciiTheme="minorEastAsia" w:hAnsiTheme="minorEastAsia" w:eastAsiaTheme="minorEastAsia" w:cstheme="minorEastAsia"/>
                <w:sz w:val="28"/>
              </w:rPr>
            </w:pPr>
          </w:p>
        </w:tc>
        <w:tc>
          <w:tcPr>
            <w:tcW w:w="1560" w:type="dxa"/>
          </w:tcPr>
          <w:p w14:paraId="6175BBC8">
            <w:pPr>
              <w:pStyle w:val="9"/>
              <w:rPr>
                <w:rFonts w:hint="eastAsia" w:asciiTheme="minorEastAsia" w:hAnsiTheme="minorEastAsia" w:eastAsiaTheme="minorEastAsia" w:cstheme="minorEastAsia"/>
                <w:sz w:val="28"/>
              </w:rPr>
            </w:pPr>
          </w:p>
        </w:tc>
        <w:tc>
          <w:tcPr>
            <w:tcW w:w="1135" w:type="dxa"/>
          </w:tcPr>
          <w:p w14:paraId="3DBC46A3">
            <w:pPr>
              <w:pStyle w:val="9"/>
              <w:rPr>
                <w:rFonts w:hint="eastAsia" w:asciiTheme="minorEastAsia" w:hAnsiTheme="minorEastAsia" w:eastAsiaTheme="minorEastAsia" w:cstheme="minorEastAsia"/>
                <w:sz w:val="28"/>
              </w:rPr>
            </w:pPr>
          </w:p>
        </w:tc>
        <w:tc>
          <w:tcPr>
            <w:tcW w:w="1135" w:type="dxa"/>
          </w:tcPr>
          <w:p w14:paraId="65C2DF2E">
            <w:pPr>
              <w:pStyle w:val="9"/>
              <w:rPr>
                <w:rFonts w:hint="eastAsia" w:asciiTheme="minorEastAsia" w:hAnsiTheme="minorEastAsia" w:eastAsiaTheme="minorEastAsia" w:cstheme="minorEastAsia"/>
                <w:sz w:val="28"/>
              </w:rPr>
            </w:pPr>
          </w:p>
        </w:tc>
      </w:tr>
      <w:tr w14:paraId="1ED33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30056A7">
            <w:pPr>
              <w:pStyle w:val="9"/>
              <w:rPr>
                <w:rFonts w:hint="eastAsia" w:asciiTheme="minorEastAsia" w:hAnsiTheme="minorEastAsia" w:eastAsiaTheme="minorEastAsia" w:cstheme="minorEastAsia"/>
                <w:sz w:val="28"/>
              </w:rPr>
            </w:pPr>
          </w:p>
        </w:tc>
        <w:tc>
          <w:tcPr>
            <w:tcW w:w="3545" w:type="dxa"/>
          </w:tcPr>
          <w:p w14:paraId="1087811B">
            <w:pPr>
              <w:pStyle w:val="9"/>
              <w:rPr>
                <w:rFonts w:hint="eastAsia" w:asciiTheme="minorEastAsia" w:hAnsiTheme="minorEastAsia" w:eastAsiaTheme="minorEastAsia" w:cstheme="minorEastAsia"/>
                <w:sz w:val="28"/>
              </w:rPr>
            </w:pPr>
          </w:p>
        </w:tc>
        <w:tc>
          <w:tcPr>
            <w:tcW w:w="1560" w:type="dxa"/>
          </w:tcPr>
          <w:p w14:paraId="2A207091">
            <w:pPr>
              <w:pStyle w:val="9"/>
              <w:rPr>
                <w:rFonts w:hint="eastAsia" w:asciiTheme="minorEastAsia" w:hAnsiTheme="minorEastAsia" w:eastAsiaTheme="minorEastAsia" w:cstheme="minorEastAsia"/>
                <w:sz w:val="28"/>
              </w:rPr>
            </w:pPr>
          </w:p>
        </w:tc>
        <w:tc>
          <w:tcPr>
            <w:tcW w:w="1135" w:type="dxa"/>
          </w:tcPr>
          <w:p w14:paraId="4F81677E">
            <w:pPr>
              <w:pStyle w:val="9"/>
              <w:rPr>
                <w:rFonts w:hint="eastAsia" w:asciiTheme="minorEastAsia" w:hAnsiTheme="minorEastAsia" w:eastAsiaTheme="minorEastAsia" w:cstheme="minorEastAsia"/>
                <w:sz w:val="28"/>
              </w:rPr>
            </w:pPr>
          </w:p>
        </w:tc>
        <w:tc>
          <w:tcPr>
            <w:tcW w:w="1135" w:type="dxa"/>
          </w:tcPr>
          <w:p w14:paraId="25E6B9CA">
            <w:pPr>
              <w:pStyle w:val="9"/>
              <w:rPr>
                <w:rFonts w:hint="eastAsia" w:asciiTheme="minorEastAsia" w:hAnsiTheme="minorEastAsia" w:eastAsiaTheme="minorEastAsia" w:cstheme="minorEastAsia"/>
                <w:sz w:val="28"/>
              </w:rPr>
            </w:pPr>
          </w:p>
        </w:tc>
      </w:tr>
      <w:tr w14:paraId="06256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378ECD8E">
            <w:pPr>
              <w:pStyle w:val="9"/>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6B455546"/>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6C75">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43A78E0A">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43A78E0A">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6E984">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12FB5E52">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12FB5E52">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2457"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436BF"/>
    <w:rsid w:val="71950E2E"/>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457" w:hanging="28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3315</Words>
  <Characters>3339</Characters>
  <TotalTime>19</TotalTime>
  <ScaleCrop>false</ScaleCrop>
  <LinksUpToDate>false</LinksUpToDate>
  <CharactersWithSpaces>3792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思念变成海</cp:lastModifiedBy>
  <dcterms:modified xsi:type="dcterms:W3CDTF">2025-07-23T02:15:24Z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2052-12.1.0.21915</vt:lpwstr>
  </property>
  <property fmtid="{D5CDD505-2E9C-101B-9397-08002B2CF9AE}" pid="6" name="KSOTemplateDocerSaveRecord">
    <vt:lpwstr>eyJoZGlkIjoiMjliZTNhOWQzNWU5N2UxMzJiYmRkMzYwOWNiYjdkYWQiLCJ1c2VySWQiOiI5MTg5NTA4MzkifQ==</vt:lpwstr>
  </property>
  <property fmtid="{D5CDD505-2E9C-101B-9397-08002B2CF9AE}" pid="7" name="ICV">
    <vt:lpwstr>65A6624B2EA5441DB6DA9A556A5FD161_12</vt:lpwstr>
  </property>
</Properties>
</file>