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D3D450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11918"/>
      <w:bookmarkStart w:id="4" w:name="_Toc21422"/>
      <w:bookmarkStart w:id="5" w:name="_Toc32320"/>
      <w:bookmarkStart w:id="6" w:name="_Toc21762"/>
      <w:bookmarkStart w:id="7" w:name="_Toc24454"/>
      <w:bookmarkStart w:id="8" w:name="_Toc7615"/>
      <w:bookmarkStart w:id="9" w:name="_Toc24727"/>
      <w:bookmarkStart w:id="10" w:name="_Toc25712"/>
      <w:bookmarkStart w:id="11" w:name="_Toc29002"/>
      <w:bookmarkStart w:id="12" w:name="_Toc24068"/>
      <w:bookmarkStart w:id="13" w:name="_Toc12789"/>
      <w:bookmarkStart w:id="14" w:name="_Toc20033"/>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3、本项目有关信息由出租</w:t>
      </w:r>
      <w:bookmarkStart w:id="17" w:name="OLE_LINK2"/>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bookmarkEnd w:id="17"/>
      <w:r>
        <w:rPr>
          <w:rFonts w:hint="eastAsia" w:ascii="新宋体" w:hAnsi="新宋体" w:eastAsia="新宋体" w:cs="Times New Roman"/>
          <w:color w:val="auto"/>
          <w:sz w:val="28"/>
          <w:szCs w:val="28"/>
        </w:rPr>
        <w:t>方提供，平台对其不承担保证及其他法律责任，出租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方按标的现状转让该标的，承租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受让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06 08</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FBDAB62">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w:t>
      </w:r>
    </w:p>
    <w:p w14:paraId="0795D8F3">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□（第三批）3600000元（总价）</w:t>
      </w:r>
    </w:p>
    <w:p w14:paraId="2A44513B">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□（第四批）3600000元（总价）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A56842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3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3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43B8049">
      <w:pPr>
        <w:keepNext w:val="0"/>
        <w:keepLines w:val="0"/>
        <w:pageBreakBefore w:val="0"/>
        <w:widowControl w:val="0"/>
        <w:kinsoku/>
        <w:wordWrap/>
        <w:overflowPunct/>
        <w:topLinePunct w:val="0"/>
        <w:autoSpaceDE/>
        <w:autoSpaceDN/>
        <w:bidi w:val="0"/>
        <w:adjustRightInd/>
        <w:snapToGrid w:val="0"/>
        <w:spacing w:line="43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lang w:val="en-US" w:eastAsia="zh-CN"/>
        </w:rPr>
        <w:t>海垦润丰（屯昌）新型环保建材有限公司屯昌县中建农场大月岭矿区东矿段建筑用花岗岩矿项目首采区两批共30万吨剥离物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8" w:name="_Toc28981"/>
      <w:bookmarkStart w:id="19" w:name="_Toc11532"/>
      <w:bookmarkStart w:id="20"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8"/>
      <w:bookmarkEnd w:id="19"/>
      <w:bookmarkEnd w:id="20"/>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1" w:name="_Toc24611"/>
      <w:bookmarkStart w:id="22" w:name="_Toc31003"/>
      <w:bookmarkStart w:id="23" w:name="_Toc7009"/>
      <w:r>
        <w:rPr>
          <w:rFonts w:hint="eastAsia" w:ascii="Times New Roman" w:hAnsi="Times New Roman"/>
          <w:b/>
          <w:color w:val="auto"/>
          <w:sz w:val="24"/>
          <w:szCs w:val="24"/>
        </w:rPr>
        <w:t>10、最终解释权归海南省数农产权运营管理有限公司。</w:t>
      </w:r>
      <w:bookmarkEnd w:id="21"/>
      <w:bookmarkEnd w:id="22"/>
      <w:bookmarkEnd w:id="23"/>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4" w:name="_Toc29057"/>
      <w:bookmarkStart w:id="25" w:name="_Toc30986"/>
      <w:bookmarkStart w:id="26" w:name="_Toc4535"/>
      <w:r>
        <w:rPr>
          <w:rFonts w:hint="eastAsia" w:ascii="宋体" w:hAnsi="宋体" w:eastAsia="宋体" w:cs="宋体"/>
          <w:color w:val="auto"/>
          <w:sz w:val="24"/>
        </w:rPr>
        <w:t>申 请 单 位（盖章）：</w:t>
      </w:r>
      <w:bookmarkEnd w:id="24"/>
      <w:bookmarkEnd w:id="25"/>
      <w:bookmarkEnd w:id="26"/>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7" w:name="_Toc9059"/>
      <w:bookmarkStart w:id="28" w:name="_Toc17490"/>
      <w:r>
        <w:rPr>
          <w:rFonts w:hint="eastAsia" w:ascii="宋体" w:hAnsi="宋体" w:eastAsia="宋体" w:cs="宋体"/>
          <w:color w:val="auto"/>
          <w:sz w:val="24"/>
        </w:rPr>
        <w:t>法定代表人（签字）：</w:t>
      </w:r>
      <w:bookmarkEnd w:id="27"/>
      <w:bookmarkEnd w:id="28"/>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9" w:name="_Toc13094"/>
      <w:bookmarkStart w:id="30" w:name="_Toc32101"/>
      <w:bookmarkStart w:id="31" w:name="_Toc14469"/>
      <w:bookmarkStart w:id="32" w:name="_Toc29841"/>
      <w:bookmarkStart w:id="33" w:name="_Toc11237"/>
      <w:bookmarkStart w:id="34" w:name="_Toc12264"/>
      <w:bookmarkStart w:id="35" w:name="_Toc4580"/>
      <w:r>
        <w:rPr>
          <w:rFonts w:hint="eastAsia" w:ascii="黑体" w:hAnsi="黑体"/>
          <w:color w:val="auto"/>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6" w:name="OLE_LINK12"/>
            <w:r>
              <w:rPr>
                <w:rFonts w:hint="eastAsia" w:ascii="宋体" w:hAnsi="宋体" w:eastAsia="宋体"/>
                <w:color w:val="auto"/>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海垦润丰（屯昌）新型环保建材有限公司屯昌县中建农场大月岭矿区东矿段建筑用花岗岩矿项目首采区两批共30万吨剥离物交易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val="en-US" w:eastAsia="zh-CN"/>
        </w:rPr>
        <w:t>海垦润丰（屯昌）新型环保建材有限公司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lang w:val="en-US" w:eastAsia="zh-CN"/>
        </w:rPr>
        <w:t>屯昌县中建农场大月岭矿区东矿段建筑用花岗岩矿项目首采区两批共30万吨剥离物</w:t>
      </w:r>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eastAsia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73A270">
      <w:pPr>
        <w:numPr>
          <w:ilvl w:val="0"/>
          <w:numId w:val="3"/>
        </w:numPr>
        <w:spacing w:line="52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标的</w:t>
      </w:r>
      <w:r>
        <w:rPr>
          <w:rFonts w:hint="eastAsia" w:asciiTheme="minorEastAsia" w:hAnsiTheme="minorEastAsia" w:cstheme="minorEastAsia"/>
          <w:b/>
          <w:bCs/>
          <w:color w:val="auto"/>
          <w:sz w:val="28"/>
          <w:szCs w:val="28"/>
          <w:lang w:val="en-US" w:eastAsia="zh-CN"/>
        </w:rPr>
        <w:t>信息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1、标的名称：海南省直辖县屯昌县中建农场大月岭矿区东矿段建筑用花岗岩矿项目首采区15万吨剥离物（第三批）</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15万吨</w:t>
      </w:r>
    </w:p>
    <w:p w14:paraId="16513B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转让方：海垦润丰（屯昌）新型环保建材有限公司</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360万元（总价）</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300万元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付款方式： </w:t>
      </w:r>
      <w:r>
        <w:rPr>
          <w:rFonts w:hint="eastAsia" w:asciiTheme="minorEastAsia" w:hAnsiTheme="minorEastAsia" w:cstheme="minorEastAsia"/>
          <w:color w:val="auto"/>
          <w:sz w:val="28"/>
          <w:szCs w:val="28"/>
          <w:lang w:val="en-US" w:eastAsia="zh-CN"/>
        </w:rPr>
        <w:t>交易保证金转为合同预付款</w:t>
      </w:r>
    </w:p>
    <w:p w14:paraId="0734DB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报名时间：2025-07-</w:t>
      </w:r>
      <w:r>
        <w:rPr>
          <w:rFonts w:hint="eastAsia" w:asciiTheme="minorEastAsia" w:hAnsi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-2025-08-06 08:00</w:t>
      </w:r>
    </w:p>
    <w:p w14:paraId="40469D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-16:00</w:t>
      </w:r>
    </w:p>
    <w:p w14:paraId="0452A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现场勘查联系方式：0898-36811008</w:t>
      </w:r>
    </w:p>
    <w:p w14:paraId="629434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559D1D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2、标的名称：海南省直辖县屯昌县中建农场大月岭矿区东矿段建筑用花岗岩矿项目首采区15万吨剥离物（第四批）</w:t>
      </w:r>
    </w:p>
    <w:p w14:paraId="7D9F97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15万吨</w:t>
      </w:r>
    </w:p>
    <w:p w14:paraId="5774DC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转让方：海垦润丰（屯昌）新型环保建材有限公司</w:t>
      </w:r>
    </w:p>
    <w:p w14:paraId="551487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360万元（总价）</w:t>
      </w:r>
    </w:p>
    <w:p w14:paraId="0D27D3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300万元</w:t>
      </w:r>
    </w:p>
    <w:p w14:paraId="31FD56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付款方式： </w:t>
      </w:r>
      <w:r>
        <w:rPr>
          <w:rFonts w:hint="eastAsia" w:asciiTheme="minorEastAsia" w:hAnsiTheme="minorEastAsia" w:cstheme="minorEastAsia"/>
          <w:color w:val="auto"/>
          <w:sz w:val="28"/>
          <w:szCs w:val="28"/>
          <w:lang w:val="en-US" w:eastAsia="zh-CN"/>
        </w:rPr>
        <w:t>交易保证金转为合同预付款</w:t>
      </w:r>
    </w:p>
    <w:p w14:paraId="75888E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报名时间：2025-07-</w:t>
      </w:r>
      <w:r>
        <w:rPr>
          <w:rFonts w:hint="eastAsia" w:asciiTheme="minorEastAsia" w:hAnsi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-2025-08-06 08:00</w:t>
      </w:r>
    </w:p>
    <w:p w14:paraId="09235D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-16:00</w:t>
      </w:r>
      <w:bookmarkStart w:id="37" w:name="_GoBack"/>
      <w:bookmarkEnd w:id="37"/>
    </w:p>
    <w:p w14:paraId="3C0F48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lang w:val="en-US" w:eastAsia="zh-CN"/>
        </w:rPr>
      </w:pPr>
      <w:r>
        <w:rPr>
          <w:rFonts w:hint="eastAsia" w:asciiTheme="minorEastAsia" w:hAnsiTheme="minorEastAsia" w:eastAsiaTheme="minorEastAsia" w:cstheme="minorEastAsia"/>
          <w:color w:val="auto"/>
          <w:sz w:val="28"/>
          <w:szCs w:val="28"/>
          <w:lang w:val="en-US" w:eastAsia="zh-CN"/>
        </w:rPr>
        <w:t>现场勘查联系方式：0898-36811008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9F52BA"/>
    <w:rsid w:val="0E68572F"/>
    <w:rsid w:val="0E9816ED"/>
    <w:rsid w:val="10396E71"/>
    <w:rsid w:val="11C8033D"/>
    <w:rsid w:val="11DE52CB"/>
    <w:rsid w:val="150A3847"/>
    <w:rsid w:val="17293127"/>
    <w:rsid w:val="187B5761"/>
    <w:rsid w:val="18E10F33"/>
    <w:rsid w:val="1A0C35CC"/>
    <w:rsid w:val="2163678E"/>
    <w:rsid w:val="23C4301C"/>
    <w:rsid w:val="2741574C"/>
    <w:rsid w:val="2C765212"/>
    <w:rsid w:val="30B56AE1"/>
    <w:rsid w:val="327E6635"/>
    <w:rsid w:val="3516702D"/>
    <w:rsid w:val="356B5D48"/>
    <w:rsid w:val="37E601A9"/>
    <w:rsid w:val="3A7A2C02"/>
    <w:rsid w:val="3EE84C2D"/>
    <w:rsid w:val="3F595A04"/>
    <w:rsid w:val="3F723BEE"/>
    <w:rsid w:val="42E36F1F"/>
    <w:rsid w:val="43315BEC"/>
    <w:rsid w:val="43AD1C7C"/>
    <w:rsid w:val="44912C24"/>
    <w:rsid w:val="47C03328"/>
    <w:rsid w:val="48601C27"/>
    <w:rsid w:val="4C122427"/>
    <w:rsid w:val="4D440E1C"/>
    <w:rsid w:val="4DC33073"/>
    <w:rsid w:val="4E3F7559"/>
    <w:rsid w:val="4ECE0172"/>
    <w:rsid w:val="51516E47"/>
    <w:rsid w:val="51A46EB2"/>
    <w:rsid w:val="56073B1A"/>
    <w:rsid w:val="57BC341B"/>
    <w:rsid w:val="5B7C3EB5"/>
    <w:rsid w:val="5CF93C67"/>
    <w:rsid w:val="5EF11738"/>
    <w:rsid w:val="64515E2E"/>
    <w:rsid w:val="64D61FAB"/>
    <w:rsid w:val="66C801A8"/>
    <w:rsid w:val="6C0E3CC0"/>
    <w:rsid w:val="6F71073E"/>
    <w:rsid w:val="6F953C75"/>
    <w:rsid w:val="769D02A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7210</Words>
  <Characters>7686</Characters>
  <Lines>59</Lines>
  <Paragraphs>16</Paragraphs>
  <TotalTime>1</TotalTime>
  <ScaleCrop>false</ScaleCrop>
  <LinksUpToDate>false</LinksUpToDate>
  <CharactersWithSpaces>8181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2025-07-30T06:12:33Z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0C2BF41DD076486C97450EF44C38B0A8_13</vt:lpwstr>
  </property>
  <property fmtid="{D5CDD505-2E9C-101B-9397-08002B2CF9AE}" pid="4" name="KSOTemplateDocerSaveRecord">
    <vt:lpwstr>eyJoZGlkIjoiYWFhYjE4MWFmOGQwMzBiMjRmYTI3Y2I3MzVhNDRkOTAiLCJ1c2VySWQiOiIxNTc0MTczNzE3In0=</vt:lpwstr>
  </property>
</Properties>
</file>