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1422"/>
      <w:bookmarkStart w:id="1" w:name="_Toc20910"/>
      <w:bookmarkStart w:id="2" w:name="_Toc21762"/>
      <w:bookmarkStart w:id="3" w:name="_Toc11918"/>
      <w:bookmarkStart w:id="4" w:name="_Toc15737"/>
      <w:bookmarkStart w:id="5" w:name="_Toc32320"/>
      <w:bookmarkStart w:id="6" w:name="_Toc24454"/>
      <w:bookmarkStart w:id="7" w:name="_Toc25712"/>
      <w:bookmarkStart w:id="8" w:name="_Toc24068"/>
      <w:bookmarkStart w:id="9" w:name="_Toc7615"/>
      <w:bookmarkStart w:id="10" w:name="_Toc24727"/>
      <w:bookmarkStart w:id="11" w:name="_Toc29002"/>
      <w:bookmarkStart w:id="12" w:name="_Toc20033"/>
      <w:bookmarkStart w:id="13" w:name="_Toc13462"/>
      <w:bookmarkStart w:id="14" w:name="_Toc12789"/>
      <w:bookmarkStart w:id="15" w:name="_Toc8396"/>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澄迈县金江镇仁丁村委会104.96亩土地出租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21</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澄迈县金江镇仁丁村委会104.96亩土地出租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36736</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22</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澄迈县金江镇仁丁村委会104.96亩土地出租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澄迈县金江镇仁丁村委会104.96亩土地出租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澄迈县金江镇仁丁村委会104.96亩土地出租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澄迈县金江镇仁丁村委会104.96亩土地出租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28981"/>
      <w:bookmarkStart w:id="17" w:name="_Toc13357"/>
      <w:bookmarkStart w:id="18" w:name="_Toc11532"/>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7009"/>
      <w:bookmarkStart w:id="20" w:name="_Toc24611"/>
      <w:bookmarkStart w:id="21" w:name="_Toc31003"/>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30986"/>
      <w:bookmarkStart w:id="23" w:name="_Toc4535"/>
      <w:bookmarkStart w:id="24" w:name="_Toc29057"/>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17490"/>
      <w:bookmarkStart w:id="26" w:name="_Toc9059"/>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4580"/>
      <w:bookmarkStart w:id="28" w:name="_Toc11237"/>
      <w:bookmarkStart w:id="29" w:name="_Toc14469"/>
      <w:bookmarkStart w:id="30" w:name="_Toc32101"/>
      <w:bookmarkStart w:id="31" w:name="_Toc29841"/>
      <w:bookmarkStart w:id="32" w:name="_Toc13094"/>
      <w:bookmarkStart w:id="33" w:name="_Toc12264"/>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澄迈县金江镇仁丁村委会104.96亩土地出租交易公示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澄迈县金江镇仁丁村股份经济合作联合社</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澄迈县金江镇仁丁村委会104.96亩土地出租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澄迈县金江镇仁丁村委会104.96亩土地出租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出租方：澄迈县金江镇仁丁村股份经济合作联合社</w:t>
      </w:r>
    </w:p>
    <w:p w14:paraId="2B19418A">
      <w:pPr>
        <w:spacing w:line="59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104.96亩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36736</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36736</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13</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21</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22</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两年一付，2025年至2027年租金为73471元、2027年至2029年租金为73471元、2029年至2030年租金为36736元。</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李自智13697550719</w:t>
      </w:r>
      <w:bookmarkStart w:id="36" w:name="_GoBack"/>
      <w:bookmarkEnd w:id="36"/>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B85A64-BF6C-478F-9A24-8CB292D5AD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D958A09B-AB39-4D21-8961-374D91123A12}"/>
  </w:font>
  <w:font w:name="仿宋_GB2312">
    <w:altName w:val="仿宋"/>
    <w:panose1 w:val="00000000000000000000"/>
    <w:charset w:val="86"/>
    <w:family w:val="modern"/>
    <w:pitch w:val="default"/>
    <w:sig w:usb0="00000000" w:usb1="00000000" w:usb2="00000000" w:usb3="00000000" w:csb0="00040000" w:csb1="00000000"/>
    <w:embedRegular r:id="rId3" w:fontKey="{1985F57D-17D8-4835-A96A-568708A6685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6BF7783B-52AB-4296-8307-131172CC80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3D333C8"/>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302446F"/>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6548</Words>
  <Characters>6987</Characters>
  <Lines>288</Lines>
  <Paragraphs>270</Paragraphs>
  <TotalTime>51</TotalTime>
  <ScaleCrop>false</ScaleCrop>
  <LinksUpToDate>false</LinksUpToDate>
  <CharactersWithSpaces>7535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2025-08-12T08:22:29Z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