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84D63E0">
      <w:pPr>
        <w:pStyle w:val="5"/>
        <w:ind w:left="0" w:leftChars="0" w:firstLine="0" w:firstLineChars="0"/>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03FA1E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1762"/>
      <w:bookmarkStart w:id="3" w:name="_Toc21422"/>
      <w:bookmarkStart w:id="4" w:name="_Toc11918"/>
      <w:bookmarkStart w:id="5" w:name="_Toc20910"/>
      <w:bookmarkStart w:id="6" w:name="_Toc15737"/>
      <w:bookmarkStart w:id="7" w:name="_Toc32320"/>
      <w:bookmarkStart w:id="8" w:name="_Toc7615"/>
      <w:bookmarkStart w:id="9" w:name="_Toc12789"/>
      <w:bookmarkStart w:id="10" w:name="_Toc24068"/>
      <w:bookmarkStart w:id="11" w:name="_Toc24727"/>
      <w:bookmarkStart w:id="12" w:name="_Toc29002"/>
      <w:bookmarkStart w:id="13" w:name="_Toc20033"/>
      <w:bookmarkStart w:id="14" w:name="_Toc25712"/>
      <w:bookmarkStart w:id="15" w:name="_Toc8396"/>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宋体" w:hAnsi="宋体" w:eastAsia="宋体" w:cs="宋体"/>
          <w:b/>
          <w:bCs/>
          <w:color w:val="auto"/>
          <w:kern w:val="2"/>
          <w:sz w:val="28"/>
          <w:szCs w:val="24"/>
          <w:highlight w:val="none"/>
          <w:u w:val="single"/>
          <w:lang w:val="en-US" w:eastAsia="zh-CN" w:bidi="ar-SA"/>
        </w:rPr>
        <w:t>乐东县尖峰镇翁毛村老妹园地块40亩集体地流转</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olor w:val="auto"/>
          <w:sz w:val="28"/>
          <w:szCs w:val="28"/>
        </w:rPr>
        <w:t>产权交易规则（试行）》、《农村产权交易服务</w:t>
      </w:r>
      <w:r>
        <w:rPr>
          <w:rFonts w:hint="eastAsia" w:ascii="新宋体" w:hAnsi="新宋体" w:eastAsia="新宋体"/>
          <w:color w:val="auto"/>
          <w:sz w:val="28"/>
          <w:szCs w:val="28"/>
          <w:lang w:eastAsia="zh-CN"/>
        </w:rPr>
        <w:t>中心</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网络竞价的竞买方必须遵守本交易须知、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乐东农村产权交易中心</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b/>
          <w:bCs/>
          <w:color w:val="auto"/>
          <w:sz w:val="28"/>
          <w:szCs w:val="28"/>
        </w:rPr>
        <w:t>，以下简称“</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”）为指定的交易</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，竞买方应通过</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以中心公示为准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757"/>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乐东黎族自治县农村产权交易中心有限公司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海南农村商业银行股份有限公司乐东支行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1020621800000125</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账号和提交实名认证材料时，必须按照</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要求提供及时、详尽、准确、真实的单位或个人注册资料，注册后如信息资料有任何变动，必须及时向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不承担任何责任。通过公共环境参与网络竞价活动的竞买方应注意账号安全，离开终端时应及时退出</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48000元/年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13、因竞买方如下行为产生的一切后果，</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当即与出租（转让）方协商后续方案，并将结果及时通知各竞买方，</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运营单位有权中止（冻结）或重新竞拍标的物竞价活动，待问题解决后依程序再行恢复竞价活动，同时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服务器、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将按照出租（转让）方要求的时间和方式继续竞价或重新竞价，</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网站服务异常、竞价活动异常的，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运营单位应当终止</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有权中止、取消其竞得资格，并将其列入</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黑名单；造成</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出具的《标的竞得书》为准。</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在竞价结束的2个工作日内向竞得方出具《标的竞得书》。（注：对于农垦资产出租（转让）只有一个竞买方参与竞拍的，竞拍结果需先由委托单位根据有关规定报海垦集团批准后，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才能出具《标的竞得书》，海垦集团有权否决只有一个竞买方的竞拍结果，竞买方对此应当知悉并同意），竞得人凭《标的竞得书》与委托单位在公告要求的时限内签订交易合同，</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hint="eastAsia" w:asciiTheme="minorEastAsia" w:hAnsiTheme="minorEastAsia" w:eastAsiaTheme="minorEastAsia" w:cstheme="minorEastAsia"/>
                <w:b/>
                <w:bCs/>
                <w:color w:val="C00000"/>
                <w:sz w:val="28"/>
                <w:szCs w:val="28"/>
                <w:lang w:eastAsia="zh-CN"/>
              </w:rPr>
            </w:pPr>
            <w:r>
              <w:rPr>
                <w:rFonts w:hint="eastAsia" w:asciiTheme="minorEastAsia" w:hAnsiTheme="minorEastAsia" w:cstheme="minorEastAsia"/>
                <w:b/>
                <w:bCs/>
                <w:color w:val="C00000"/>
                <w:sz w:val="28"/>
                <w:szCs w:val="28"/>
                <w:lang w:eastAsia="zh-CN"/>
              </w:rPr>
              <w:t>乐东黎族自治县农村产权交易中心有限公司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海南农村商业银行股份有限公司乐东支行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1020621800000125</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w:t>
      </w:r>
      <w:r>
        <w:rPr>
          <w:rFonts w:hint="eastAsia" w:ascii="新宋体" w:hAnsi="新宋体" w:eastAsia="新宋体" w:cs="Times New Roman"/>
          <w:color w:val="auto"/>
          <w:sz w:val="28"/>
          <w:szCs w:val="28"/>
          <w:lang w:eastAsia="zh-CN"/>
        </w:rPr>
        <w:t>乐东黎族自治县农村产权交易中心有限公司</w:t>
      </w:r>
      <w:r>
        <w:rPr>
          <w:rFonts w:hint="eastAsia" w:ascii="新宋体" w:hAnsi="新宋体" w:eastAsia="新宋体" w:cs="Times New Roman"/>
          <w:color w:val="auto"/>
          <w:sz w:val="28"/>
          <w:szCs w:val="28"/>
        </w:rPr>
        <w:t>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所有，</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4E7E5E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eastAsia="zh-CN"/>
        </w:rPr>
        <w:t>乐东黎族自治县农村产权交易中心有限公司</w:t>
      </w:r>
      <w:r>
        <w:rPr>
          <w:rFonts w:hint="eastAsia" w:ascii="Times New Roman" w:hAnsi="Times New Roman"/>
          <w:color w:val="auto"/>
          <w:sz w:val="28"/>
          <w:szCs w:val="28"/>
        </w:rPr>
        <w:t>：</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乐东县尖峰镇翁毛村老妹园地块40亩集体地流转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尖峰镇翁毛村老妹园地块40亩集体地流转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尖峰镇翁毛村老妹园地块40亩集体地流转</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http://ledong.nongjiao.com</w:t>
      </w:r>
      <w:r>
        <w:rPr>
          <w:rFonts w:hint="eastAsia" w:ascii="新宋体" w:hAnsi="新宋体" w:eastAsia="新宋体" w:cs="Times New Roman"/>
          <w:color w:val="auto"/>
          <w:sz w:val="28"/>
          <w:szCs w:val="28"/>
        </w:rPr>
        <w:t>，以下简称“</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w:t>
      </w:r>
      <w:r>
        <w:rPr>
          <w:rFonts w:hint="eastAsia" w:ascii="Times New Roman" w:hAnsi="Times New Roman"/>
          <w:color w:val="auto"/>
          <w:sz w:val="28"/>
          <w:szCs w:val="28"/>
          <w:lang w:eastAsia="zh-CN"/>
        </w:rPr>
        <w:t>中心</w:t>
      </w:r>
      <w:r>
        <w:rPr>
          <w:rFonts w:hint="eastAsia" w:ascii="Times New Roman" w:hAnsi="Times New Roman"/>
          <w:color w:val="auto"/>
          <w:sz w:val="28"/>
          <w:szCs w:val="28"/>
        </w:rPr>
        <w:t>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乐东农村产权交易中心</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w:t>
      </w:r>
      <w:r>
        <w:rPr>
          <w:rFonts w:hint="eastAsia" w:ascii="Times New Roman" w:hAnsi="Times New Roman"/>
          <w:color w:val="auto"/>
          <w:sz w:val="28"/>
          <w:szCs w:val="28"/>
          <w:lang w:val="en-US" w:eastAsia="zh-CN"/>
        </w:rPr>
        <w:t>盖章或手印</w:t>
      </w:r>
      <w:r>
        <w:rPr>
          <w:rFonts w:hint="eastAsia" w:ascii="Times New Roman" w:hAnsi="Times New Roman"/>
          <w:color w:val="auto"/>
          <w:sz w:val="28"/>
          <w:szCs w:val="28"/>
        </w:rPr>
        <w:t>）</w:t>
      </w:r>
      <w:r>
        <w:rPr>
          <w:rFonts w:hint="eastAsia" w:ascii="Times New Roman" w:hAnsi="Times New Roman"/>
          <w:color w:val="auto"/>
          <w:sz w:val="28"/>
          <w:szCs w:val="28"/>
          <w:lang w:eastAsia="zh-CN"/>
        </w:rPr>
        <w:t>：</w:t>
      </w:r>
    </w:p>
    <w:p w14:paraId="1DE3775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乐东黎族自治县农村产权交易中心有限公司</w:t>
      </w:r>
      <w:r>
        <w:rPr>
          <w:rFonts w:hint="eastAsia" w:ascii="仿宋_GB2312" w:hAnsi="仿宋_GB2312" w:eastAsia="仿宋_GB2312" w:cs="仿宋_GB2312"/>
          <w:b/>
          <w:color w:val="auto"/>
          <w:sz w:val="36"/>
          <w:szCs w:val="30"/>
        </w:rPr>
        <w:t>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lang w:eastAsia="zh-CN"/>
        </w:rPr>
        <w:t>乐东黎族自治县农村产权交易中心有限公司</w:t>
      </w:r>
      <w:r>
        <w:rPr>
          <w:rFonts w:hint="eastAsia" w:ascii="Times New Roman" w:hAnsi="Times New Roman" w:eastAsia="黑体"/>
          <w:color w:val="auto"/>
          <w:sz w:val="24"/>
        </w:rPr>
        <w:t>：</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乐东农村产权交易中心</w:t>
      </w:r>
      <w:r>
        <w:rPr>
          <w:rFonts w:hint="eastAsia" w:ascii="Times New Roman" w:hAnsi="Times New Roman"/>
          <w:bCs/>
          <w:color w:val="auto"/>
          <w:sz w:val="24"/>
        </w:rPr>
        <w:t>（</w:t>
      </w:r>
      <w:r>
        <w:rPr>
          <w:rFonts w:hint="eastAsia" w:ascii="Times New Roman" w:hAnsi="Times New Roman"/>
          <w:bCs/>
          <w:color w:val="auto"/>
          <w:sz w:val="24"/>
          <w:lang w:eastAsia="zh-CN"/>
        </w:rPr>
        <w:t>http://ledong.nongjiao.com</w:t>
      </w:r>
      <w:r>
        <w:rPr>
          <w:rFonts w:hint="eastAsia" w:ascii="Times New Roman" w:hAnsi="Times New Roman"/>
          <w:bCs/>
          <w:color w:val="auto"/>
          <w:sz w:val="24"/>
        </w:rPr>
        <w:t>，以下简称“</w:t>
      </w:r>
      <w:r>
        <w:rPr>
          <w:rFonts w:hint="eastAsia" w:ascii="Times New Roman" w:hAnsi="Times New Roman"/>
          <w:bCs/>
          <w:color w:val="auto"/>
          <w:sz w:val="24"/>
          <w:lang w:eastAsia="zh-CN"/>
        </w:rPr>
        <w:t>中心</w:t>
      </w:r>
      <w:r>
        <w:rPr>
          <w:rFonts w:hint="eastAsia" w:ascii="Times New Roman" w:hAnsi="Times New Roman"/>
          <w:bCs/>
          <w:color w:val="auto"/>
          <w:sz w:val="24"/>
        </w:rPr>
        <w:t>”）申请承租（受让）</w:t>
      </w:r>
      <w:r>
        <w:rPr>
          <w:rFonts w:hint="eastAsia" w:ascii="宋体" w:hAnsi="宋体" w:eastAsia="宋体" w:cs="宋体"/>
          <w:b/>
          <w:bCs/>
          <w:color w:val="auto"/>
          <w:kern w:val="2"/>
          <w:sz w:val="28"/>
          <w:szCs w:val="24"/>
          <w:highlight w:val="none"/>
          <w:u w:val="single"/>
          <w:lang w:val="en-US" w:eastAsia="zh-CN" w:bidi="ar-SA"/>
        </w:rPr>
        <w:t>尖峰镇翁毛村老妹园地块40亩集体地流转</w:t>
      </w:r>
      <w:r>
        <w:rPr>
          <w:rFonts w:hint="eastAsia" w:ascii="宋体" w:hAnsi="宋体" w:eastAsia="宋体" w:cs="宋体"/>
          <w:b/>
          <w:bCs/>
          <w:color w:val="auto"/>
          <w:kern w:val="2"/>
          <w:sz w:val="28"/>
          <w:szCs w:val="24"/>
          <w:highlight w:val="none"/>
          <w:u w:val="none"/>
          <w:lang w:val="en-US" w:eastAsia="zh-CN" w:bidi="ar-SA"/>
        </w:rPr>
        <w:t>项目</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乐东农村产权交易中心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w:t>
      </w:r>
      <w:r>
        <w:rPr>
          <w:rFonts w:hint="eastAsia" w:ascii="Times New Roman" w:hAnsi="Times New Roman"/>
          <w:b/>
          <w:color w:val="auto"/>
          <w:sz w:val="24"/>
          <w:lang w:eastAsia="zh-CN"/>
        </w:rPr>
        <w:t>中心</w:t>
      </w:r>
      <w:r>
        <w:rPr>
          <w:rFonts w:hint="eastAsia" w:ascii="Times New Roman" w:hAnsi="Times New Roman"/>
          <w:b/>
          <w:color w:val="auto"/>
          <w:sz w:val="24"/>
        </w:rPr>
        <w:t>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w:t>
      </w:r>
      <w:r>
        <w:rPr>
          <w:rFonts w:hint="eastAsia" w:ascii="Times New Roman" w:hAnsi="Times New Roman"/>
          <w:b/>
          <w:color w:val="auto"/>
          <w:sz w:val="24"/>
          <w:lang w:eastAsia="zh-CN"/>
        </w:rPr>
        <w:t>中心</w:t>
      </w:r>
      <w:r>
        <w:rPr>
          <w:rFonts w:hint="eastAsia" w:ascii="Times New Roman" w:hAnsi="Times New Roman"/>
          <w:b/>
          <w:color w:val="auto"/>
          <w:sz w:val="24"/>
        </w:rPr>
        <w:t>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w:t>
      </w:r>
      <w:r>
        <w:rPr>
          <w:rFonts w:hint="eastAsia" w:ascii="Times New Roman" w:hAnsi="Times New Roman"/>
          <w:b/>
          <w:color w:val="auto"/>
          <w:sz w:val="24"/>
          <w:szCs w:val="24"/>
          <w:lang w:eastAsia="zh-CN"/>
        </w:rPr>
        <w:t>乐东黎族自治县农村产权交易中心有限公司</w:t>
      </w:r>
      <w:r>
        <w:rPr>
          <w:rFonts w:hint="eastAsia" w:ascii="Times New Roman" w:hAnsi="Times New Roman"/>
          <w:b/>
          <w:color w:val="auto"/>
          <w:sz w:val="24"/>
          <w:szCs w:val="24"/>
        </w:rPr>
        <w:t>。</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14469"/>
      <w:bookmarkStart w:id="30" w:name="_Toc12264"/>
      <w:bookmarkStart w:id="31" w:name="_Toc4580"/>
      <w:bookmarkStart w:id="32" w:name="_Toc11237"/>
      <w:bookmarkStart w:id="33" w:name="_Toc29841"/>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jc w:val="center"/>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jc w:val="center"/>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pStyle w:val="3"/>
        <w:spacing w:line="240" w:lineRule="auto"/>
        <w:rPr>
          <w:rFonts w:hint="eastAsia" w:ascii="黑体" w:hAnsi="黑体"/>
          <w:color w:val="auto"/>
        </w:rPr>
      </w:pPr>
      <w:r>
        <w:rPr>
          <w:rFonts w:hint="eastAsia" w:ascii="黑体" w:hAnsi="黑体"/>
          <w:color w:val="auto"/>
          <w:lang w:val="en-US" w:eastAsia="zh-CN"/>
        </w:rPr>
        <w:t>尖峰镇翁毛村老妹园地块40亩集体地流转交易</w:t>
      </w:r>
      <w:r>
        <w:rPr>
          <w:rFonts w:hint="eastAsia" w:ascii="黑体" w:hAnsi="黑体"/>
          <w:color w:val="auto"/>
        </w:rPr>
        <w:t>公示</w:t>
      </w:r>
    </w:p>
    <w:p w14:paraId="12AF6930">
      <w:pPr>
        <w:spacing w:line="520" w:lineRule="exact"/>
        <w:ind w:firstLine="640" w:firstLineChars="200"/>
        <w:jc w:val="both"/>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乐东黎族自治县</w:t>
      </w:r>
      <w:r>
        <w:rPr>
          <w:rFonts w:hint="eastAsia" w:asciiTheme="minorEastAsia" w:hAnsiTheme="minorEastAsia" w:cstheme="minorEastAsia"/>
          <w:color w:val="auto"/>
          <w:sz w:val="32"/>
          <w:szCs w:val="32"/>
          <w:u w:val="single"/>
          <w:lang w:val="en-US" w:eastAsia="zh-CN"/>
        </w:rPr>
        <w:t>尖峰镇翁毛村民委员会</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val="en-US" w:eastAsia="zh-CN"/>
        </w:rPr>
        <w:t xml:space="preserve">尖峰镇翁毛村老妹园地块40亩集体地流转 </w:t>
      </w:r>
      <w:r>
        <w:rPr>
          <w:rFonts w:hint="eastAsia" w:asciiTheme="minorEastAsia" w:hAnsiTheme="minorEastAsia" w:cstheme="minorEastAsia"/>
          <w:color w:val="auto"/>
          <w:sz w:val="32"/>
          <w:szCs w:val="32"/>
          <w:u w:val="none"/>
          <w:lang w:val="en-US" w:eastAsia="zh-CN"/>
        </w:rPr>
        <w:t>在乐东农村产权交易中心</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0"/>
          <w:szCs w:val="30"/>
        </w:rPr>
        <w:t>https://</w:t>
      </w:r>
      <w:r>
        <w:rPr>
          <w:rFonts w:hint="eastAsia" w:asciiTheme="minorEastAsia" w:hAnsiTheme="minorEastAsia" w:cstheme="minorEastAsia"/>
          <w:color w:val="auto"/>
          <w:sz w:val="30"/>
          <w:szCs w:val="30"/>
          <w:lang w:val="en-US" w:eastAsia="zh-CN"/>
        </w:rPr>
        <w:t>ledong</w:t>
      </w:r>
      <w:r>
        <w:rPr>
          <w:rFonts w:hint="eastAsia" w:asciiTheme="minorEastAsia" w:hAnsiTheme="minorEastAsia" w:eastAsiaTheme="minorEastAsia" w:cstheme="minorEastAsia"/>
          <w:color w:val="auto"/>
          <w:sz w:val="30"/>
          <w:szCs w:val="30"/>
        </w:rPr>
        <w:t>.nongjiao.com</w:t>
      </w:r>
      <w:r>
        <w:rPr>
          <w:rFonts w:hint="eastAsia" w:asciiTheme="minorEastAsia" w:hAnsiTheme="minorEastAsia" w:eastAsiaTheme="minorEastAsia" w:cstheme="minorEastAsia"/>
          <w:color w:val="auto"/>
          <w:sz w:val="32"/>
          <w:szCs w:val="32"/>
        </w:rPr>
        <w:t>，以下简称“</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尖峰镇翁毛村老妹园地块40亩集体地流转</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乐东黎族自治县尖峰镇翁毛村第一村民小组</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出租面积：40亩</w:t>
      </w:r>
    </w:p>
    <w:p w14:paraId="6761AD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挂网底价：48000元/年</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交易保证金：10000元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报名时间：2025-08-13 10:00:00-2025-08-19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竞拍时间：2025-08-20 10:00:00-2025-08-20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租金五年一付，每三年递增8%</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eastAsiaTheme="minor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17689785591</w:t>
      </w:r>
      <w:bookmarkStart w:id="37" w:name="_GoBack"/>
      <w:bookmarkEnd w:id="37"/>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监督电话：17689785591（报名热线）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eastAsia="zh-CN"/>
        </w:rPr>
        <w:t>乐东县抱由镇文化中心下沉广场06号。</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 xml:space="preserve">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C:/Users/lenovo/Downloads/农交二维码.jpg农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ownloads/农交二维码.jpg农交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C23A6D-A425-4E18-8915-A38F775E6C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3A6B2091-7A9A-494B-9AC5-AFB20EC1FE29}"/>
  </w:font>
  <w:font w:name="新宋体">
    <w:panose1 w:val="02010609030101010101"/>
    <w:charset w:val="86"/>
    <w:family w:val="modern"/>
    <w:pitch w:val="default"/>
    <w:sig w:usb0="00000203" w:usb1="288F0000" w:usb2="00000006" w:usb3="00000000" w:csb0="00040001" w:csb1="00000000"/>
    <w:embedRegular r:id="rId3" w:fontKey="{A60854DE-E612-44C8-AA16-F9191715DBDF}"/>
  </w:font>
  <w:font w:name="微软雅黑">
    <w:panose1 w:val="020B0503020204020204"/>
    <w:charset w:val="86"/>
    <w:family w:val="swiss"/>
    <w:pitch w:val="default"/>
    <w:sig w:usb0="80000287" w:usb1="2ACF3C50" w:usb2="00000016" w:usb3="00000000" w:csb0="0004001F" w:csb1="00000000"/>
    <w:embedRegular r:id="rId4" w:fontKey="{570BFAF3-149C-474C-95F0-CD9E7E3C4D0D}"/>
  </w:font>
  <w:font w:name="仿宋">
    <w:panose1 w:val="02010609060101010101"/>
    <w:charset w:val="86"/>
    <w:family w:val="modern"/>
    <w:pitch w:val="default"/>
    <w:sig w:usb0="800002BF" w:usb1="38CF7CFA" w:usb2="00000016" w:usb3="00000000" w:csb0="00040001" w:csb1="00000000"/>
    <w:embedRegular r:id="rId5" w:fontKey="{93796C32-79EE-4C51-8252-98144552A06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A8721A0"/>
    <w:rsid w:val="0AA30BFE"/>
    <w:rsid w:val="0AFC50D1"/>
    <w:rsid w:val="0B7B2128"/>
    <w:rsid w:val="0B985CD3"/>
    <w:rsid w:val="0E4C522A"/>
    <w:rsid w:val="0E68572F"/>
    <w:rsid w:val="0E9816ED"/>
    <w:rsid w:val="0F351F44"/>
    <w:rsid w:val="10396E71"/>
    <w:rsid w:val="11DE52CB"/>
    <w:rsid w:val="124161AD"/>
    <w:rsid w:val="12EB5B5C"/>
    <w:rsid w:val="150A3847"/>
    <w:rsid w:val="18E10F33"/>
    <w:rsid w:val="1A0C35CC"/>
    <w:rsid w:val="1A504D84"/>
    <w:rsid w:val="2163678E"/>
    <w:rsid w:val="21D0732F"/>
    <w:rsid w:val="22C47643"/>
    <w:rsid w:val="23C4301C"/>
    <w:rsid w:val="24475A26"/>
    <w:rsid w:val="264204D7"/>
    <w:rsid w:val="2741574C"/>
    <w:rsid w:val="2ADC2C13"/>
    <w:rsid w:val="2BEA3D05"/>
    <w:rsid w:val="2C765212"/>
    <w:rsid w:val="2EE77E2A"/>
    <w:rsid w:val="30B56AE1"/>
    <w:rsid w:val="327E6635"/>
    <w:rsid w:val="3516702D"/>
    <w:rsid w:val="356B5D48"/>
    <w:rsid w:val="37E601A9"/>
    <w:rsid w:val="39204F82"/>
    <w:rsid w:val="3A7A2C02"/>
    <w:rsid w:val="3B300D46"/>
    <w:rsid w:val="3EE84C2D"/>
    <w:rsid w:val="3F595A04"/>
    <w:rsid w:val="41BC77FD"/>
    <w:rsid w:val="43315BEC"/>
    <w:rsid w:val="43AD1C7C"/>
    <w:rsid w:val="44912C24"/>
    <w:rsid w:val="46996515"/>
    <w:rsid w:val="47C03328"/>
    <w:rsid w:val="48601C27"/>
    <w:rsid w:val="4BB06F3E"/>
    <w:rsid w:val="4C122427"/>
    <w:rsid w:val="4D440E1C"/>
    <w:rsid w:val="4DC33073"/>
    <w:rsid w:val="4DD24D9B"/>
    <w:rsid w:val="4E3F7559"/>
    <w:rsid w:val="4ECE0172"/>
    <w:rsid w:val="51516E47"/>
    <w:rsid w:val="51A46EB2"/>
    <w:rsid w:val="56073B1A"/>
    <w:rsid w:val="56AD4AB4"/>
    <w:rsid w:val="5A556F1F"/>
    <w:rsid w:val="5CF93C67"/>
    <w:rsid w:val="5E084751"/>
    <w:rsid w:val="64515E2E"/>
    <w:rsid w:val="64D61FAB"/>
    <w:rsid w:val="66C801A8"/>
    <w:rsid w:val="671D5791"/>
    <w:rsid w:val="68B92244"/>
    <w:rsid w:val="6B28434B"/>
    <w:rsid w:val="6C0E3CC0"/>
    <w:rsid w:val="6F71073E"/>
    <w:rsid w:val="75F871E5"/>
    <w:rsid w:val="77CA2227"/>
    <w:rsid w:val="781934A5"/>
    <w:rsid w:val="786A7F85"/>
    <w:rsid w:val="791505B4"/>
    <w:rsid w:val="7A7C6A82"/>
    <w:rsid w:val="7BFC47DB"/>
    <w:rsid w:val="7DA6139F"/>
    <w:rsid w:val="7DB75559"/>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 w:type="character" w:customStyle="1" w:styleId="21">
    <w:name w:val="font01"/>
    <w:basedOn w:val="1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6691</Words>
  <Characters>7110</Characters>
  <Lines>59</Lines>
  <Paragraphs>16</Paragraphs>
  <TotalTime>48</TotalTime>
  <ScaleCrop>false</ScaleCrop>
  <LinksUpToDate>false</LinksUpToDate>
  <CharactersWithSpaces>7604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思念变成海</cp:lastModifiedBy>
  <dcterms:modified xsi:type="dcterms:W3CDTF">2025-08-13T01:51:41Z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6FDBCB53A10747709BA4D7ABDBD0B206_13</vt:lpwstr>
  </property>
  <property fmtid="{D5CDD505-2E9C-101B-9397-08002B2CF9AE}" pid="4" name="KSOTemplateDocerSaveRecord">
    <vt:lpwstr>eyJoZGlkIjoiMjliZTNhOWQzNWU5N2UxMzJiYmRkMzYwOWNiYjdkYWQiLCJ1c2VySWQiOiI5MTg5NTA4MzkifQ==</vt:lpwstr>
  </property>
</Properties>
</file>