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21422"/>
      <w:bookmarkStart w:id="2" w:name="_Toc15737"/>
      <w:bookmarkStart w:id="3" w:name="_Toc21762"/>
      <w:bookmarkStart w:id="4" w:name="_Toc20910"/>
      <w:bookmarkStart w:id="5" w:name="_Toc11918"/>
      <w:bookmarkStart w:id="6" w:name="_Toc24454"/>
      <w:bookmarkStart w:id="7" w:name="_Toc32320"/>
      <w:bookmarkStart w:id="8" w:name="_Toc24068"/>
      <w:bookmarkStart w:id="9" w:name="_Toc8396"/>
      <w:bookmarkStart w:id="10" w:name="_Toc29002"/>
      <w:bookmarkStart w:id="11" w:name="_Toc12789"/>
      <w:bookmarkStart w:id="12" w:name="_Toc25712"/>
      <w:bookmarkStart w:id="13" w:name="_Toc7615"/>
      <w:bookmarkStart w:id="14" w:name="_Toc20033"/>
      <w:bookmarkStart w:id="15" w:name="_Toc1346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琼中县营根镇湴湾村委会牛坡村小组50.14亩集体土地（43.29亩林地、6.85亩园地）出租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FF0000"/>
          <w:sz w:val="28"/>
          <w:szCs w:val="28"/>
          <w:u w:val="single"/>
          <w:lang w:val="en-US" w:eastAsia="zh-CN"/>
        </w:rPr>
        <w:t>16412</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FF0000"/>
          <w:sz w:val="28"/>
          <w:szCs w:val="28"/>
          <w:u w:val="single"/>
          <w:lang w:val="en-US" w:eastAsia="zh-CN"/>
        </w:rPr>
        <w:t>5</w:t>
      </w:r>
      <w:r>
        <w:rPr>
          <w:rFonts w:hint="eastAsia" w:ascii="新宋体" w:hAnsi="新宋体" w:eastAsia="新宋体" w:cs="Times New Roman"/>
          <w:color w:val="FF0000"/>
          <w:sz w:val="28"/>
          <w:szCs w:val="28"/>
          <w:u w:val="single"/>
        </w:rPr>
        <w:t>0</w:t>
      </w:r>
      <w:r>
        <w:rPr>
          <w:rFonts w:hint="eastAsia" w:ascii="新宋体" w:hAnsi="新宋体" w:eastAsia="新宋体" w:cs="Times New Roman"/>
          <w:color w:val="FF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08-27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琼中县营根镇湴湾村委会牛坡村小组50.14亩集体土地（43.29亩林地、6.85亩园地）出租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琼中县营根镇湴湾村委会牛坡村小组50.14亩集体土地（43.29亩林地、6.85亩园地）出租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琼中县营根镇湴湾村委会牛坡村小组50.14亩集体土地（43.29亩林地、6.85亩园地）出租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琼中县营根镇湴湾村委会牛坡村小组50.14亩集体土地（43.29亩林地、6.85亩园地）出租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13094"/>
      <w:bookmarkStart w:id="29" w:name="_Toc11237"/>
      <w:bookmarkStart w:id="30" w:name="_Toc4580"/>
      <w:bookmarkStart w:id="31" w:name="_Toc32101"/>
      <w:bookmarkStart w:id="32" w:name="_Toc14469"/>
      <w:bookmarkStart w:id="33" w:name="_Toc12264"/>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bookmarkStart w:id="36" w:name="_GoBack"/>
      <w:r>
        <w:rPr>
          <w:rFonts w:hint="eastAsia" w:ascii="方正小标宋_GBK" w:hAnsi="方正小标宋_GBK" w:eastAsia="方正小标宋_GBK" w:cs="方正小标宋_GBK"/>
          <w:b/>
          <w:bCs/>
          <w:sz w:val="44"/>
          <w:szCs w:val="44"/>
          <w:lang w:val="en-US" w:eastAsia="zh-CN"/>
        </w:rPr>
        <w:t>琼中县营根镇湴湾村委会牛坡村小组50.14亩集体土地（43.29亩林地、6.85亩园地）出租</w:t>
      </w:r>
      <w:bookmarkEnd w:id="36"/>
      <w:r>
        <w:rPr>
          <w:rFonts w:hint="eastAsia" w:ascii="方正小标宋_GBK" w:hAnsi="方正小标宋_GBK" w:eastAsia="方正小标宋_GBK" w:cs="方正小标宋_GBK"/>
          <w:b/>
          <w:bCs/>
          <w:sz w:val="44"/>
          <w:szCs w:val="44"/>
          <w:lang w:val="en-US" w:eastAsia="zh-CN"/>
        </w:rPr>
        <w:t>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经琼中黎族苗族自治县营根镇</w:t>
      </w:r>
      <w:r>
        <w:rPr>
          <w:rFonts w:hint="eastAsia" w:asciiTheme="minorEastAsia" w:hAnsiTheme="minorEastAsia" w:eastAsiaTheme="minorEastAsia" w:cstheme="minorEastAsia"/>
          <w:sz w:val="28"/>
          <w:szCs w:val="28"/>
          <w:lang w:val="en-US" w:eastAsia="zh-CN"/>
        </w:rPr>
        <w:t>湴</w:t>
      </w:r>
      <w:r>
        <w:rPr>
          <w:rFonts w:hint="eastAsia" w:asciiTheme="minorEastAsia" w:hAnsiTheme="minorEastAsia" w:eastAsiaTheme="minorEastAsia" w:cstheme="minorEastAsia"/>
          <w:sz w:val="28"/>
          <w:szCs w:val="28"/>
        </w:rPr>
        <w:t>湾村牛坡组股份经济合作社召开的会议决议</w:t>
      </w:r>
      <w:r>
        <w:rPr>
          <w:rFonts w:hint="eastAsia" w:asciiTheme="minorEastAsia" w:hAnsiTheme="minorEastAsia" w:cstheme="minorEastAsia"/>
          <w:sz w:val="28"/>
          <w:szCs w:val="28"/>
          <w:lang w:val="en-US" w:eastAsia="zh-CN"/>
        </w:rPr>
        <w:t>及上级批准</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琼中县营根镇湴湾村委会牛坡村小组50.14亩集体土地（43.29亩林地、6.85亩园地）出租</w:t>
      </w:r>
      <w:r>
        <w:rPr>
          <w:rFonts w:hint="eastAsia" w:asciiTheme="minorEastAsia" w:hAnsiTheme="minorEastAsia" w:cstheme="minorEastAsia"/>
          <w:sz w:val="28"/>
          <w:szCs w:val="28"/>
          <w:lang w:val="en-US" w:eastAsia="zh-CN"/>
        </w:rPr>
        <w:t>项目</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琼中县营根镇湴湾村委会牛坡村小组50.14亩集体土地（43.29亩林地、6.85亩园地）出租</w:t>
      </w:r>
    </w:p>
    <w:p w14:paraId="599804B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琼中黎族苗族自治县营根镇</w:t>
      </w:r>
      <w:r>
        <w:rPr>
          <w:rFonts w:hint="eastAsia" w:asciiTheme="minorEastAsia" w:hAnsiTheme="minorEastAsia" w:eastAsiaTheme="minorEastAsia" w:cstheme="minorEastAsia"/>
          <w:sz w:val="28"/>
          <w:szCs w:val="28"/>
          <w:lang w:val="en-US" w:eastAsia="zh-CN"/>
        </w:rPr>
        <w:t>湴</w:t>
      </w:r>
      <w:r>
        <w:rPr>
          <w:rFonts w:hint="eastAsia" w:asciiTheme="minorEastAsia" w:hAnsiTheme="minorEastAsia" w:eastAsiaTheme="minorEastAsia" w:cstheme="minorEastAsia"/>
          <w:sz w:val="28"/>
          <w:szCs w:val="28"/>
        </w:rPr>
        <w:t>湾村牛坡组股份经济合作社</w:t>
      </w:r>
    </w:p>
    <w:p w14:paraId="0E28C6BF">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50.14亩</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30年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16412元/年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9000</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27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1、土地租金一年一付；2、地上附着物约2000株槟榔需在中标后进行补偿。</w:t>
      </w:r>
    </w:p>
    <w:p w14:paraId="4B547973">
      <w:pPr>
        <w:numPr>
          <w:ilvl w:val="0"/>
          <w:numId w:val="0"/>
        </w:num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王荣旺18708924141</w:t>
      </w:r>
    </w:p>
    <w:p w14:paraId="244E5F4D">
      <w:pPr>
        <w:numPr>
          <w:ilvl w:val="0"/>
          <w:numId w:val="0"/>
        </w:num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991E4D"/>
    <w:rsid w:val="0A8721A0"/>
    <w:rsid w:val="0B7B2128"/>
    <w:rsid w:val="0B985CD3"/>
    <w:rsid w:val="0E9816ED"/>
    <w:rsid w:val="10396E71"/>
    <w:rsid w:val="111F5801"/>
    <w:rsid w:val="11DE52CB"/>
    <w:rsid w:val="1425541A"/>
    <w:rsid w:val="150A3847"/>
    <w:rsid w:val="18E10F33"/>
    <w:rsid w:val="1A0C35CC"/>
    <w:rsid w:val="2163678E"/>
    <w:rsid w:val="2171056A"/>
    <w:rsid w:val="23C4301C"/>
    <w:rsid w:val="2741574C"/>
    <w:rsid w:val="28C7769D"/>
    <w:rsid w:val="2C765212"/>
    <w:rsid w:val="30B56AE1"/>
    <w:rsid w:val="327E6635"/>
    <w:rsid w:val="3516702D"/>
    <w:rsid w:val="356B5D48"/>
    <w:rsid w:val="36AD138D"/>
    <w:rsid w:val="378B28D0"/>
    <w:rsid w:val="37E601A9"/>
    <w:rsid w:val="3A7A2C02"/>
    <w:rsid w:val="3EE84C2D"/>
    <w:rsid w:val="43315BEC"/>
    <w:rsid w:val="43AD1C7C"/>
    <w:rsid w:val="44912C24"/>
    <w:rsid w:val="44FC64D7"/>
    <w:rsid w:val="45474733"/>
    <w:rsid w:val="47C03328"/>
    <w:rsid w:val="4C122427"/>
    <w:rsid w:val="4D440E1C"/>
    <w:rsid w:val="4DC33073"/>
    <w:rsid w:val="4E3F7559"/>
    <w:rsid w:val="4ECE0172"/>
    <w:rsid w:val="51516E47"/>
    <w:rsid w:val="5CF93C67"/>
    <w:rsid w:val="64515E2E"/>
    <w:rsid w:val="64D61FAB"/>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6748</Words>
  <Characters>7199</Characters>
  <Lines>59</Lines>
  <Paragraphs>16</Paragraphs>
  <TotalTime>2</TotalTime>
  <ScaleCrop>false</ScaleCrop>
  <LinksUpToDate>false</LinksUpToDate>
  <CharactersWithSpaces>7696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2025-08-15T02:28:56Z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A2725A8284ED488A933BEC8EDDB34883_13</vt:lpwstr>
  </property>
  <property fmtid="{D5CDD505-2E9C-101B-9397-08002B2CF9AE}" pid="4" name="KSOTemplateDocerSaveRecord">
    <vt:lpwstr>eyJoZGlkIjoiMTIwOWMyZmIyYjc5ZjRhZWZlYTZlOGJlMWFiNGU5MDYiLCJ1c2VySWQiOiIxNjg0NzAxOTk1In0=</vt:lpwstr>
  </property>
</Properties>
</file>