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32E8A4BA">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11918"/>
      <w:bookmarkStart w:id="2" w:name="_Toc21762"/>
      <w:bookmarkStart w:id="3" w:name="_Toc15737"/>
      <w:bookmarkStart w:id="4" w:name="_Toc32320"/>
      <w:bookmarkStart w:id="5" w:name="_Toc20910"/>
      <w:bookmarkStart w:id="6" w:name="_Toc24454"/>
      <w:bookmarkStart w:id="7" w:name="_Toc21422"/>
      <w:bookmarkStart w:id="8" w:name="_Toc25712"/>
      <w:bookmarkStart w:id="9" w:name="_Toc24727"/>
      <w:bookmarkStart w:id="10" w:name="_Toc20033"/>
      <w:bookmarkStart w:id="11" w:name="_Toc8396"/>
      <w:bookmarkStart w:id="12" w:name="_Toc13462"/>
      <w:bookmarkStart w:id="13" w:name="_Toc29002"/>
      <w:bookmarkStart w:id="14" w:name="_Toc24068"/>
      <w:bookmarkStart w:id="15" w:name="_Toc12789"/>
      <w:bookmarkStart w:id="16" w:name="_Toc7615"/>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儋州市原海垦蓝洋温泉红豆杉长寿养生共享农庄项目土地327.1亩出租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09</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02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w:t>
      </w:r>
      <w:r>
        <w:rPr>
          <w:rFonts w:hint="eastAsia" w:ascii="新宋体" w:hAnsi="新宋体" w:eastAsia="新宋体" w:cs="Times New Roman"/>
          <w:b/>
          <w:bCs/>
          <w:color w:val="auto"/>
          <w:sz w:val="28"/>
          <w:szCs w:val="28"/>
          <w:lang w:val="en-US" w:eastAsia="zh-CN"/>
        </w:rPr>
        <w:t>竞买</w:t>
      </w:r>
      <w:r>
        <w:rPr>
          <w:rFonts w:hint="eastAsia" w:ascii="新宋体" w:hAnsi="新宋体" w:eastAsia="新宋体" w:cs="Times New Roman"/>
          <w:b/>
          <w:bCs/>
          <w:color w:val="auto"/>
          <w:sz w:val="28"/>
          <w:szCs w:val="28"/>
        </w:rPr>
        <w:t>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49D56AEA">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:217195元/年</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500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500</w:t>
      </w:r>
      <w:r>
        <w:rPr>
          <w:rFonts w:hint="eastAsia" w:ascii="新宋体" w:hAnsi="新宋体" w:eastAsia="新宋体" w:cs="Times New Roman"/>
          <w:color w:val="auto"/>
          <w:sz w:val="28"/>
          <w:szCs w:val="28"/>
        </w:rPr>
        <w:t>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09-03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4A580518">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儋州市原海垦蓝洋温泉红豆杉长寿养生共享农庄项目土地327.1亩出租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儋州市原海垦蓝洋温泉红豆杉长寿养生共享农庄项目土地327.1亩出租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儋州市原海垦蓝洋温泉红豆杉长寿养生共享农庄项目土地327.1亩出租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bookmarkStart w:id="40" w:name="_GoBack"/>
      <w:bookmarkEnd w:id="40"/>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630BE15D">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hint="eastAsia" w:ascii="仿宋_GB2312" w:hAnsi="仿宋_GB2312" w:cs="仿宋_GB2312" w:eastAsiaTheme="minorEastAsia"/>
          <w:color w:val="auto"/>
          <w:sz w:val="30"/>
          <w:szCs w:val="30"/>
          <w:lang w:eastAsia="zh-CN"/>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微软雅黑" w:hAnsi="微软雅黑" w:eastAsia="微软雅黑" w:cs="微软雅黑"/>
          <w:bCs/>
          <w:color w:val="auto"/>
          <w:szCs w:val="36"/>
        </w:rPr>
      </w:pPr>
      <w:r>
        <w:rPr>
          <w:rFonts w:hint="eastAsia" w:ascii="微软雅黑" w:hAnsi="微软雅黑" w:eastAsia="微软雅黑" w:cs="微软雅黑"/>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08</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儋州市原海垦蓝洋温泉红豆杉长寿养生共享农庄项目土地327.1亩出租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3357"/>
      <w:bookmarkStart w:id="18" w:name="_Toc11532"/>
      <w:bookmarkStart w:id="19" w:name="_Toc28981"/>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7009"/>
      <w:bookmarkStart w:id="21" w:name="_Toc24611"/>
      <w:bookmarkStart w:id="22" w:name="_Toc31003"/>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29057"/>
      <w:bookmarkStart w:id="24" w:name="_Toc30986"/>
      <w:bookmarkStart w:id="25" w:name="_Toc4535"/>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4580"/>
      <w:bookmarkStart w:id="29" w:name="_Toc14469"/>
      <w:bookmarkStart w:id="30" w:name="_Toc32101"/>
      <w:bookmarkStart w:id="31" w:name="_Toc13094"/>
      <w:bookmarkStart w:id="32" w:name="_Toc11237"/>
      <w:bookmarkStart w:id="33" w:name="_Toc12264"/>
      <w:bookmarkStart w:id="34" w:name="_Toc29841"/>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微软雅黑" w:hAnsi="微软雅黑" w:eastAsia="微软雅黑" w:cs="微软雅黑"/>
          <w:b/>
          <w:bCs/>
          <w:color w:val="auto"/>
          <w:sz w:val="36"/>
          <w:szCs w:val="36"/>
          <w:u w:val="single"/>
        </w:rPr>
      </w:pPr>
    </w:p>
    <w:p w14:paraId="04B69615">
      <w:pPr>
        <w:spacing w:line="570" w:lineRule="exact"/>
        <w:jc w:val="center"/>
        <w:rPr>
          <w:rFonts w:hint="eastAsia" w:ascii="微软雅黑" w:hAnsi="微软雅黑" w:eastAsia="微软雅黑" w:cs="微软雅黑"/>
          <w:b/>
          <w:bCs/>
          <w:color w:val="auto"/>
          <w:sz w:val="36"/>
          <w:szCs w:val="36"/>
          <w:u w:val="single"/>
        </w:rPr>
      </w:pPr>
    </w:p>
    <w:p w14:paraId="3377BB91">
      <w:pPr>
        <w:spacing w:line="570" w:lineRule="exact"/>
        <w:jc w:val="center"/>
        <w:rPr>
          <w:rFonts w:hint="eastAsia" w:ascii="微软雅黑" w:hAnsi="微软雅黑" w:eastAsia="微软雅黑" w:cs="微软雅黑"/>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儋州市原海垦蓝洋温泉红豆杉长寿养生共享农庄项目土地327.1亩出租交易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海南农垦旅游集团有限公司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儋州市原海垦蓝洋温泉红豆杉长寿养生共享农庄项目土地327.1亩出租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cstheme="minorEastAsia"/>
          <w:color w:val="auto"/>
          <w:sz w:val="28"/>
          <w:szCs w:val="28"/>
          <w:lang w:val="en-US" w:eastAsia="zh-CN"/>
        </w:rPr>
        <w:t>儋州市原海垦蓝洋温泉红豆杉长寿养生共享农庄项目土地327.1亩出租</w:t>
      </w:r>
    </w:p>
    <w:p w14:paraId="418FE251">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海南农垦旅游集团有限公司</w:t>
      </w:r>
    </w:p>
    <w:p w14:paraId="7C93534F">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327.1亩</w:t>
      </w:r>
    </w:p>
    <w:p w14:paraId="6761AD1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出租年限：10年</w:t>
      </w:r>
    </w:p>
    <w:p w14:paraId="0D0DDCAE">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挂网底价：217195元/年</w:t>
      </w:r>
    </w:p>
    <w:p w14:paraId="56C2FEF5">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 xml:space="preserve">交易保证金：43439元 </w:t>
      </w:r>
    </w:p>
    <w:p w14:paraId="5C2E764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w:t>
      </w:r>
      <w:bookmarkStart w:id="37" w:name="OLE_LINK2"/>
      <w:r>
        <w:rPr>
          <w:rFonts w:hint="eastAsia" w:asciiTheme="minorEastAsia" w:hAnsiTheme="minorEastAsia" w:cstheme="minorEastAsia"/>
          <w:color w:val="auto"/>
          <w:sz w:val="28"/>
          <w:szCs w:val="28"/>
          <w:lang w:val="en-US" w:eastAsia="zh-CN"/>
        </w:rPr>
        <w:t>2</w:t>
      </w:r>
      <w:bookmarkStart w:id="38" w:name="OLE_LINK5"/>
      <w:r>
        <w:rPr>
          <w:rFonts w:hint="eastAsia" w:asciiTheme="minorEastAsia" w:hAnsiTheme="minorEastAsia" w:cstheme="minorEastAsia"/>
          <w:color w:val="auto"/>
          <w:sz w:val="28"/>
          <w:szCs w:val="28"/>
          <w:lang w:val="en-US" w:eastAsia="zh-CN"/>
        </w:rPr>
        <w:t>025年08月20日</w:t>
      </w:r>
      <w:bookmarkEnd w:id="37"/>
      <w:bookmarkStart w:id="39" w:name="OLE_LINK4"/>
      <w:r>
        <w:rPr>
          <w:rFonts w:hint="eastAsia" w:asciiTheme="minorEastAsia" w:hAnsiTheme="minorEastAsia" w:cstheme="minorEastAsia"/>
          <w:color w:val="auto"/>
          <w:sz w:val="28"/>
          <w:szCs w:val="28"/>
          <w:lang w:val="en-US" w:eastAsia="zh-CN"/>
        </w:rPr>
        <w:t>10:00</w:t>
      </w:r>
      <w:bookmarkEnd w:id="39"/>
      <w:r>
        <w:rPr>
          <w:rFonts w:hint="eastAsia" w:asciiTheme="minorEastAsia" w:hAnsiTheme="minorEastAsia" w:cstheme="minorEastAsia"/>
          <w:color w:val="auto"/>
          <w:sz w:val="28"/>
          <w:szCs w:val="28"/>
          <w:lang w:val="en-US" w:eastAsia="zh-CN"/>
        </w:rPr>
        <w:t>-2025年09月02日10:00</w:t>
      </w:r>
      <w:bookmarkEnd w:id="38"/>
    </w:p>
    <w:p w14:paraId="4739741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竞拍时间：2025年09月03日10:00-2025年09月03日16:00</w:t>
      </w:r>
    </w:p>
    <w:bookmarkEnd w:id="36"/>
    <w:p w14:paraId="5071C517">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 xml:space="preserve"> 租金按年支付，一年一付，每5年递增8%，承租方应在每年12月31日前缴清下年度的土地租赁费用。</w:t>
      </w:r>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 xml:space="preserve">  18289947638</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71EC797-3A6A-459F-A09F-75704D72E85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86D9C3E8-6F16-427F-AC99-8204CD20429A}"/>
  </w:font>
  <w:font w:name="新宋体">
    <w:panose1 w:val="02010609030101010101"/>
    <w:charset w:val="86"/>
    <w:family w:val="modern"/>
    <w:pitch w:val="default"/>
    <w:sig w:usb0="00000203" w:usb1="288F0000" w:usb2="00000006" w:usb3="00000000" w:csb0="00040001" w:csb1="00000000"/>
    <w:embedRegular r:id="rId3" w:fontKey="{EECCB487-57BA-4606-BABA-E05DAE0AE182}"/>
  </w:font>
  <w:font w:name="微软雅黑">
    <w:panose1 w:val="020B0503020204020204"/>
    <w:charset w:val="86"/>
    <w:family w:val="swiss"/>
    <w:pitch w:val="default"/>
    <w:sig w:usb0="80000287" w:usb1="2ACF3C50" w:usb2="00000016" w:usb3="00000000" w:csb0="0004001F" w:csb1="00000000"/>
    <w:embedRegular r:id="rId4" w:fontKey="{48753D63-2AE4-4697-AFCD-1F02A9F8B6C4}"/>
  </w:font>
  <w:font w:name="仿宋">
    <w:panose1 w:val="02010609060101010101"/>
    <w:charset w:val="86"/>
    <w:family w:val="modern"/>
    <w:pitch w:val="default"/>
    <w:sig w:usb0="800002BF" w:usb1="38CF7CFA" w:usb2="00000016" w:usb3="00000000" w:csb0="00040001" w:csb1="00000000"/>
    <w:embedRegular r:id="rId5" w:fontKey="{A018BEE7-4DD8-4043-8B1B-FE49C48D9FF1}"/>
  </w:font>
  <w:font w:name="方正小标宋_GBK">
    <w:panose1 w:val="02000000000000000000"/>
    <w:charset w:val="86"/>
    <w:family w:val="auto"/>
    <w:pitch w:val="default"/>
    <w:sig w:usb0="A00002BF" w:usb1="38CF7CFA" w:usb2="00082016" w:usb3="00000000" w:csb0="00040001" w:csb1="00000000"/>
    <w:embedRegular r:id="rId6" w:fontKey="{11E400AE-46B1-4818-88D5-13EFFCFE0C19}"/>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8C7583"/>
    <w:rsid w:val="00B57B36"/>
    <w:rsid w:val="00CD7376"/>
    <w:rsid w:val="00E03B4E"/>
    <w:rsid w:val="00E541D7"/>
    <w:rsid w:val="042277FF"/>
    <w:rsid w:val="04D6616D"/>
    <w:rsid w:val="0A8721A0"/>
    <w:rsid w:val="0B7B2128"/>
    <w:rsid w:val="0B985CD3"/>
    <w:rsid w:val="0E68572F"/>
    <w:rsid w:val="0E9816ED"/>
    <w:rsid w:val="10396E71"/>
    <w:rsid w:val="11DE52CB"/>
    <w:rsid w:val="13357322"/>
    <w:rsid w:val="150A3847"/>
    <w:rsid w:val="18E10F33"/>
    <w:rsid w:val="1A0C35CC"/>
    <w:rsid w:val="2163678E"/>
    <w:rsid w:val="23C4301C"/>
    <w:rsid w:val="24475A26"/>
    <w:rsid w:val="24C5696A"/>
    <w:rsid w:val="264204D7"/>
    <w:rsid w:val="2741574C"/>
    <w:rsid w:val="2C765212"/>
    <w:rsid w:val="30140F1F"/>
    <w:rsid w:val="30872E52"/>
    <w:rsid w:val="30B56AE1"/>
    <w:rsid w:val="327E6635"/>
    <w:rsid w:val="3516702D"/>
    <w:rsid w:val="356B5D48"/>
    <w:rsid w:val="37E601A9"/>
    <w:rsid w:val="39204F82"/>
    <w:rsid w:val="39DD3AE3"/>
    <w:rsid w:val="3A7A2C02"/>
    <w:rsid w:val="3EE84C2D"/>
    <w:rsid w:val="3F595A04"/>
    <w:rsid w:val="42CC46C8"/>
    <w:rsid w:val="43315BEC"/>
    <w:rsid w:val="43AD1C7C"/>
    <w:rsid w:val="442F0D65"/>
    <w:rsid w:val="44912C24"/>
    <w:rsid w:val="47C03328"/>
    <w:rsid w:val="48601C27"/>
    <w:rsid w:val="4C122427"/>
    <w:rsid w:val="4D440E1C"/>
    <w:rsid w:val="4DC33073"/>
    <w:rsid w:val="4E3F7559"/>
    <w:rsid w:val="4ECE0172"/>
    <w:rsid w:val="51516E47"/>
    <w:rsid w:val="51A46EB2"/>
    <w:rsid w:val="56073B1A"/>
    <w:rsid w:val="56455D97"/>
    <w:rsid w:val="5CF93C67"/>
    <w:rsid w:val="5E084751"/>
    <w:rsid w:val="639C3717"/>
    <w:rsid w:val="63C8392D"/>
    <w:rsid w:val="64515E2E"/>
    <w:rsid w:val="64D61FAB"/>
    <w:rsid w:val="66C801A8"/>
    <w:rsid w:val="6C0E3CC0"/>
    <w:rsid w:val="6F71073E"/>
    <w:rsid w:val="6F9168AA"/>
    <w:rsid w:val="71542000"/>
    <w:rsid w:val="786A7F85"/>
    <w:rsid w:val="791505B4"/>
    <w:rsid w:val="7A7C6A82"/>
    <w:rsid w:val="7BFC47DB"/>
    <w:rsid w:val="7E05604E"/>
    <w:rsid w:val="7EC1633B"/>
    <w:rsid w:val="7EC46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6742</Words>
  <Characters>7181</Characters>
  <Lines>59</Lines>
  <Paragraphs>16</Paragraphs>
  <TotalTime>1</TotalTime>
  <ScaleCrop>false</ScaleCrop>
  <LinksUpToDate>false</LinksUpToDate>
  <CharactersWithSpaces>7674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2025-08-20T01:52:46Z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A110942DDC194CDC90B8A1EE642485EC_13</vt:lpwstr>
  </property>
  <property fmtid="{D5CDD505-2E9C-101B-9397-08002B2CF9AE}" pid="4" name="KSOTemplateDocerSaveRecord">
    <vt:lpwstr>eyJoZGlkIjoiMGI0NjFjNjJhODQ3YzQ4MGM1OTkwODA4OWU4NTliYmEiLCJ1c2VySWQiOiIxNTc0MTczNzE3In0=</vt:lpwstr>
  </property>
</Properties>
</file>