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36BE1D89">
      <w:pPr>
        <w:jc w:val="left"/>
        <w:sectPr>
          <w:pgSz w:w="11906" w:h="16838"/>
          <w:pgMar w:top="1440" w:right="1800" w:bottom="1440" w:left="1800" w:header="851" w:footer="992" w:gutter="0"/>
          <w:cols w:space="425" w:num="1"/>
          <w:docGrid w:type="lines" w:linePitch="312" w:charSpace="0"/>
        </w:sectPr>
      </w:pPr>
    </w:p>
    <w:p w14:paraId="6207068B">
      <w:pPr>
        <w:pStyle w:val="4"/>
        <w:spacing w:line="240" w:lineRule="auto"/>
        <w:rPr>
          <w:rFonts w:ascii="黑体" w:hAnsi="黑体"/>
          <w:color w:val="000000"/>
        </w:rPr>
      </w:pPr>
      <w:bookmarkStart w:id="1" w:name="_Toc15737"/>
      <w:bookmarkStart w:id="2" w:name="_Toc21762"/>
      <w:bookmarkStart w:id="3" w:name="_Toc24454"/>
      <w:bookmarkStart w:id="4" w:name="_Toc20910"/>
      <w:bookmarkStart w:id="5" w:name="_Toc11918"/>
      <w:bookmarkStart w:id="6" w:name="_Toc32320"/>
      <w:bookmarkStart w:id="7" w:name="_Toc21422"/>
      <w:bookmarkStart w:id="8" w:name="_Toc24727"/>
      <w:bookmarkStart w:id="9" w:name="_Toc8396"/>
      <w:bookmarkStart w:id="10" w:name="_Toc29002"/>
      <w:bookmarkStart w:id="11" w:name="_Toc25712"/>
      <w:bookmarkStart w:id="12" w:name="_Toc7615"/>
      <w:bookmarkStart w:id="13" w:name="_Toc20033"/>
      <w:bookmarkStart w:id="14" w:name="_Toc24068"/>
      <w:bookmarkStart w:id="15" w:name="_Toc12789"/>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东方市四更镇付马村农科所园15.11亩集体林地流转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5年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16日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30000 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7555 </w:t>
      </w:r>
      <w:r>
        <w:rPr>
          <w:rFonts w:hint="eastAsia" w:ascii="新宋体" w:hAnsi="新宋体" w:eastAsia="新宋体" w:cs="Times New Roman"/>
          <w:b/>
          <w:bCs/>
          <w:sz w:val="28"/>
          <w:szCs w:val="28"/>
          <w:lang w:val="en-US" w:eastAsia="zh-CN"/>
        </w:rPr>
        <w:t>元/年</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w:t>
      </w:r>
      <w:r>
        <w:rPr>
          <w:rFonts w:hint="eastAsia" w:ascii="新宋体" w:hAnsi="新宋体" w:eastAsia="新宋体" w:cs="Times New Roman"/>
          <w:sz w:val="28"/>
          <w:szCs w:val="28"/>
          <w:lang w:eastAsia="zh-CN"/>
        </w:rPr>
        <w:t>报价期</w:t>
      </w:r>
      <w:r>
        <w:rPr>
          <w:rFonts w:hint="eastAsia" w:ascii="新宋体" w:hAnsi="新宋体" w:eastAsia="新宋体" w:cs="Times New Roman"/>
          <w:sz w:val="28"/>
          <w:szCs w:val="28"/>
        </w:rPr>
        <w:t>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5年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09月-17日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结束后即进入延时报价期，</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可由多个延时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价周期组成，每个延时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w:t>
      </w:r>
      <w:r>
        <w:rPr>
          <w:rFonts w:hint="eastAsia" w:ascii="新宋体" w:hAnsi="新宋体" w:eastAsia="新宋体" w:cs="Times New Roman"/>
          <w:b/>
          <w:bCs/>
          <w:sz w:val="28"/>
          <w:szCs w:val="28"/>
          <w:lang w:val="en-US" w:eastAsia="zh-CN"/>
        </w:rPr>
        <w:t>报价</w:t>
      </w:r>
      <w:r>
        <w:rPr>
          <w:rFonts w:hint="eastAsia" w:ascii="新宋体" w:hAnsi="新宋体" w:eastAsia="新宋体" w:cs="Times New Roman"/>
          <w:b/>
          <w:bCs/>
          <w:sz w:val="28"/>
          <w:szCs w:val="28"/>
        </w:rPr>
        <w:t>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9D41AB2">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东方市四更镇付马村农科所园15.11亩集体林地流转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东方市四更镇付马村农科所园15.11亩集体林地流转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东方市四更镇付马村农科所园15.11亩集体林地流转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农交</w:t>
      </w:r>
      <w:r>
        <w:rPr>
          <w:rFonts w:hint="eastAsia" w:ascii="Times New Roman" w:hAnsi="Times New Roman"/>
          <w:sz w:val="28"/>
          <w:szCs w:val="28"/>
          <w:lang w:eastAsia="zh-CN"/>
        </w:rPr>
        <w:t>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4C3710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5</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 xml:space="preserve">东方市四更镇付马村农科所园15.11亩集体林地流转 </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8" w:name="_Toc12264"/>
      <w:bookmarkStart w:id="29" w:name="_Toc4580"/>
      <w:bookmarkStart w:id="30" w:name="_Toc14469"/>
      <w:bookmarkStart w:id="31" w:name="_Toc32101"/>
      <w:bookmarkStart w:id="32" w:name="_Toc11237"/>
      <w:bookmarkStart w:id="33" w:name="_Toc13094"/>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 xml:space="preserve">东方市四更镇付马村农科所园15.11亩集体林地流转  </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东方市四更镇付马村股份经济合作社</w:t>
      </w:r>
      <w:r>
        <w:rPr>
          <w:rFonts w:hint="eastAsia" w:asciiTheme="minorEastAsia" w:hAnsiTheme="minorEastAsia" w:eastAsiaTheme="minorEastAsia" w:cstheme="minorEastAsia"/>
          <w:sz w:val="32"/>
          <w:szCs w:val="32"/>
        </w:rPr>
        <w:t>召开的会议决议，同意</w:t>
      </w:r>
      <w:bookmarkStart w:id="36" w:name="OLE_LINK1"/>
      <w:r>
        <w:rPr>
          <w:rFonts w:hint="eastAsia" w:asciiTheme="minorEastAsia" w:hAnsiTheme="minorEastAsia" w:cstheme="minorEastAsia"/>
          <w:color w:val="C00000"/>
          <w:sz w:val="32"/>
          <w:szCs w:val="32"/>
          <w:u w:val="single"/>
          <w:lang w:eastAsia="zh-CN"/>
        </w:rPr>
        <w:t>东方市四更镇付马村农科所园15.11亩集体林地</w:t>
      </w:r>
      <w:r>
        <w:rPr>
          <w:rFonts w:hint="eastAsia" w:asciiTheme="minorEastAsia" w:hAnsiTheme="minorEastAsia" w:cstheme="minorEastAsia"/>
          <w:color w:val="C00000"/>
          <w:sz w:val="32"/>
          <w:szCs w:val="32"/>
          <w:u w:val="single"/>
          <w:lang w:val="en-US" w:eastAsia="zh-CN"/>
        </w:rPr>
        <w:t xml:space="preserve"> </w:t>
      </w:r>
      <w:bookmarkEnd w:id="36"/>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val="en-US" w:eastAsia="zh-CN"/>
        </w:rPr>
        <w:t>流转</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B556A3B">
      <w:pPr>
        <w:spacing w:line="520" w:lineRule="exact"/>
        <w:ind w:firstLine="560" w:firstLineChars="200"/>
        <w:rPr>
          <w:rFonts w:hint="eastAsia" w:asciiTheme="minorEastAsia" w:hAnsiTheme="minorEastAsia" w:cstheme="minorEastAsia"/>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东方市四更镇付马村农科所园15.11亩集体林地流转</w:t>
      </w:r>
    </w:p>
    <w:p w14:paraId="0D77155A">
      <w:pPr>
        <w:spacing w:line="520" w:lineRule="exact"/>
        <w:ind w:firstLine="560" w:firstLineChars="2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东方市四更镇付马村股份经济合作社</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15.11亩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25年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7555元/年</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30000元</w:t>
      </w:r>
    </w:p>
    <w:p w14:paraId="3C67C08C">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bookmarkStart w:id="37" w:name="_GoBack"/>
      <w:bookmarkEnd w:id="37"/>
      <w:r>
        <w:rPr>
          <w:rFonts w:hint="eastAsia" w:asciiTheme="minorEastAsia" w:hAnsiTheme="minorEastAsia" w:eastAsiaTheme="minorEastAsia" w:cstheme="minorEastAsia"/>
          <w:sz w:val="28"/>
          <w:szCs w:val="28"/>
        </w:rPr>
        <w:t xml:space="preserve"> 16:00</w:t>
      </w:r>
      <w:r>
        <w:rPr>
          <w:rFonts w:hint="eastAsia" w:asciiTheme="minorEastAsia" w:hAnsiTheme="minorEastAsia" w:eastAsiaTheme="minorEastAsia" w:cstheme="minorEastAsia"/>
          <w:color w:val="C00000"/>
          <w:sz w:val="28"/>
          <w:szCs w:val="28"/>
          <w:lang w:val="en-US" w:eastAsia="zh-CN"/>
        </w:rPr>
        <w:t>（最后5分钟有人出价竞拍时间延长5分钟）</w:t>
      </w:r>
    </w:p>
    <w:p w14:paraId="23EE4D7C">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一年一付，每五年递增10%</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文昌良13876471896</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16689536547（报名热线）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D:/二维码.pn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二维码.png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7EB2CA-4239-44B4-8965-E166FC4AF5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2BBA2F62-A0D3-4A32-AB2E-283BBFF29407}"/>
  </w:font>
  <w:font w:name="新宋体">
    <w:panose1 w:val="02010609030101010101"/>
    <w:charset w:val="86"/>
    <w:family w:val="modern"/>
    <w:pitch w:val="default"/>
    <w:sig w:usb0="00000203" w:usb1="288F0000" w:usb2="00000006" w:usb3="00000000" w:csb0="00040001" w:csb1="00000000"/>
    <w:embedRegular r:id="rId3" w:fontKey="{64C7DB49-DC30-47F7-9148-E451B47C8F29}"/>
  </w:font>
  <w:font w:name="微软雅黑">
    <w:panose1 w:val="020B0503020204020204"/>
    <w:charset w:val="86"/>
    <w:family w:val="swiss"/>
    <w:pitch w:val="default"/>
    <w:sig w:usb0="80000287" w:usb1="2ACF3C50" w:usb2="00000016" w:usb3="00000000" w:csb0="0004001F" w:csb1="00000000"/>
    <w:embedRegular r:id="rId4" w:fontKey="{CEF7F548-72F4-409F-B7E4-917D2193A988}"/>
  </w:font>
  <w:font w:name="方正小标宋简体">
    <w:panose1 w:val="02000000000000000000"/>
    <w:charset w:val="86"/>
    <w:family w:val="auto"/>
    <w:pitch w:val="default"/>
    <w:sig w:usb0="00000001" w:usb1="08000000" w:usb2="00000000" w:usb3="00000000" w:csb0="00040000" w:csb1="00000000"/>
    <w:embedRegular r:id="rId5" w:fontKey="{DB36E820-53BF-4958-92C3-ED45FE61B7BC}"/>
  </w:font>
  <w:font w:name="仿宋">
    <w:panose1 w:val="02010609060101010101"/>
    <w:charset w:val="86"/>
    <w:family w:val="modern"/>
    <w:pitch w:val="default"/>
    <w:sig w:usb0="800002BF" w:usb1="38CF7CFA" w:usb2="00000016" w:usb3="00000000" w:csb0="00040001" w:csb1="00000000"/>
    <w:embedRegular r:id="rId6" w:fontKey="{0588FD6E-DDB7-4017-B61F-32C0C402F4BA}"/>
  </w:font>
  <w:font w:name="方正小标宋_GBK">
    <w:panose1 w:val="02000000000000000000"/>
    <w:charset w:val="86"/>
    <w:family w:val="auto"/>
    <w:pitch w:val="default"/>
    <w:sig w:usb0="A00002BF" w:usb1="38CF7CFA" w:usb2="00082016" w:usb3="00000000" w:csb0="00040001" w:csb1="00000000"/>
    <w:embedRegular r:id="rId7" w:fontKey="{3B7D4842-A23F-4CF9-85AE-2F996DAD0B08}"/>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 w:name="WPSEMBED3">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30566D1"/>
    <w:rsid w:val="032633D2"/>
    <w:rsid w:val="05E80B48"/>
    <w:rsid w:val="078E1363"/>
    <w:rsid w:val="08207DD2"/>
    <w:rsid w:val="09B5177D"/>
    <w:rsid w:val="09C967AF"/>
    <w:rsid w:val="0A8721A0"/>
    <w:rsid w:val="0B7B2128"/>
    <w:rsid w:val="0B985CD3"/>
    <w:rsid w:val="0CD67C16"/>
    <w:rsid w:val="0E707BF7"/>
    <w:rsid w:val="0E9816ED"/>
    <w:rsid w:val="10396E71"/>
    <w:rsid w:val="11500E3D"/>
    <w:rsid w:val="11DE52CB"/>
    <w:rsid w:val="12516798"/>
    <w:rsid w:val="13CB2D15"/>
    <w:rsid w:val="14AE726C"/>
    <w:rsid w:val="150A3847"/>
    <w:rsid w:val="160D174D"/>
    <w:rsid w:val="16D93709"/>
    <w:rsid w:val="17F6116D"/>
    <w:rsid w:val="18665867"/>
    <w:rsid w:val="18A14267"/>
    <w:rsid w:val="18A76617"/>
    <w:rsid w:val="18E10F33"/>
    <w:rsid w:val="193F1AC0"/>
    <w:rsid w:val="1A0C35CC"/>
    <w:rsid w:val="1CE74D57"/>
    <w:rsid w:val="20BE4E97"/>
    <w:rsid w:val="2163678E"/>
    <w:rsid w:val="2200018A"/>
    <w:rsid w:val="23C4301C"/>
    <w:rsid w:val="2741574C"/>
    <w:rsid w:val="2B3B26F3"/>
    <w:rsid w:val="2C765212"/>
    <w:rsid w:val="2D352A55"/>
    <w:rsid w:val="2F0F6680"/>
    <w:rsid w:val="2F873653"/>
    <w:rsid w:val="30B56AE1"/>
    <w:rsid w:val="30CE55FA"/>
    <w:rsid w:val="327E6635"/>
    <w:rsid w:val="3321133C"/>
    <w:rsid w:val="33C70D15"/>
    <w:rsid w:val="33DF411E"/>
    <w:rsid w:val="3516702D"/>
    <w:rsid w:val="356B5D48"/>
    <w:rsid w:val="36257C7B"/>
    <w:rsid w:val="36B62035"/>
    <w:rsid w:val="37E601A9"/>
    <w:rsid w:val="38207DBA"/>
    <w:rsid w:val="387F78DB"/>
    <w:rsid w:val="3A7A2C02"/>
    <w:rsid w:val="3E6902C1"/>
    <w:rsid w:val="3EBE5137"/>
    <w:rsid w:val="3EE84C2D"/>
    <w:rsid w:val="400973E0"/>
    <w:rsid w:val="43315BEC"/>
    <w:rsid w:val="43AD1C7C"/>
    <w:rsid w:val="44191BBB"/>
    <w:rsid w:val="44912C24"/>
    <w:rsid w:val="45B13381"/>
    <w:rsid w:val="45BE0ACA"/>
    <w:rsid w:val="46FB0059"/>
    <w:rsid w:val="47C03328"/>
    <w:rsid w:val="48350522"/>
    <w:rsid w:val="48F422BB"/>
    <w:rsid w:val="49302AC3"/>
    <w:rsid w:val="4A7A6DBA"/>
    <w:rsid w:val="4C122427"/>
    <w:rsid w:val="4D440E1C"/>
    <w:rsid w:val="4DC33073"/>
    <w:rsid w:val="4E3F7559"/>
    <w:rsid w:val="4ECE0172"/>
    <w:rsid w:val="4F1020AB"/>
    <w:rsid w:val="51516E47"/>
    <w:rsid w:val="538919E9"/>
    <w:rsid w:val="5CF93C67"/>
    <w:rsid w:val="5D942216"/>
    <w:rsid w:val="5E0B036F"/>
    <w:rsid w:val="639B14F1"/>
    <w:rsid w:val="64515E2E"/>
    <w:rsid w:val="64D61FAB"/>
    <w:rsid w:val="65D81705"/>
    <w:rsid w:val="668619BB"/>
    <w:rsid w:val="6C9609B2"/>
    <w:rsid w:val="6D166C1D"/>
    <w:rsid w:val="70497201"/>
    <w:rsid w:val="735F6D3B"/>
    <w:rsid w:val="73CD55FF"/>
    <w:rsid w:val="783A08EF"/>
    <w:rsid w:val="786A7F85"/>
    <w:rsid w:val="791505B4"/>
    <w:rsid w:val="7A7C6A82"/>
    <w:rsid w:val="7B094779"/>
    <w:rsid w:val="7D051392"/>
    <w:rsid w:val="7DA261A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5010</Words>
  <Characters>5262</Characters>
  <Lines>59</Lines>
  <Paragraphs>16</Paragraphs>
  <TotalTime>19</TotalTime>
  <ScaleCrop>false</ScaleCrop>
  <LinksUpToDate>false</LinksUpToDate>
  <CharactersWithSpaces>5421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孙福街</cp:lastModifiedBy>
  <dcterms:modified xsi:type="dcterms:W3CDTF">2025-09-09T04:07:12Z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86E566220E844ACAB6DEB0AA679EF230_13</vt:lpwstr>
  </property>
  <property fmtid="{D5CDD505-2E9C-101B-9397-08002B2CF9AE}" pid="4" name="KSOTemplateDocerSaveRecord">
    <vt:lpwstr>eyJoZGlkIjoiNWM0NTgyZTYyOWY5MDc4Y2QwNjc0NjlhZDMwNWY5MTgiLCJ1c2VySWQiOiIxMDAzNjA2NDA1In0=</vt:lpwstr>
  </property>
</Properties>
</file>