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75EC04EC">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24454"/>
      <w:bookmarkStart w:id="3" w:name="_Toc15737"/>
      <w:bookmarkStart w:id="4" w:name="_Toc20910"/>
      <w:bookmarkStart w:id="5" w:name="_Toc21762"/>
      <w:bookmarkStart w:id="6" w:name="_Toc21422"/>
      <w:bookmarkStart w:id="7" w:name="_Toc11918"/>
      <w:bookmarkStart w:id="8" w:name="_Toc24727"/>
      <w:bookmarkStart w:id="9" w:name="_Toc8396"/>
      <w:bookmarkStart w:id="10" w:name="_Toc13462"/>
      <w:bookmarkStart w:id="11" w:name="_Toc12789"/>
      <w:bookmarkStart w:id="12" w:name="_Toc24068"/>
      <w:bookmarkStart w:id="13" w:name="_Toc20033"/>
      <w:bookmarkStart w:id="14" w:name="_Toc25712"/>
      <w:bookmarkStart w:id="15" w:name="_Toc7615"/>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海南天然橡胶产业集团股份有限公司西达分公司共7宗林下土地出租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w:t>
      </w:r>
      <w:bookmarkStart w:id="36" w:name="_GoBack"/>
      <w:bookmarkEnd w:id="36"/>
      <w:r>
        <w:rPr>
          <w:rFonts w:hint="eastAsia" w:ascii="新宋体" w:hAnsi="新宋体" w:eastAsia="新宋体"/>
          <w:color w:val="auto"/>
          <w:sz w:val="28"/>
          <w:szCs w:val="28"/>
        </w:rPr>
        <w:t>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22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3AB90AD4">
      <w:pPr>
        <w:tabs>
          <w:tab w:val="left" w:pos="1193"/>
        </w:tabs>
        <w:bidi w:val="0"/>
        <w:jc w:val="left"/>
        <w:rPr>
          <w:rFonts w:hint="eastAsia"/>
          <w:lang w:val="en-US" w:eastAsia="zh-CN"/>
        </w:rPr>
      </w:pPr>
      <w:r>
        <w:rPr>
          <w:rFonts w:hint="eastAsia"/>
          <w:lang w:val="en-US" w:eastAsia="zh-CN"/>
        </w:rPr>
        <w:drawing>
          <wp:anchor distT="0" distB="0" distL="114300" distR="114300" simplePos="0" relativeHeight="251663360" behindDoc="0" locked="0" layoutInCell="1" allowOverlap="1">
            <wp:simplePos x="0" y="0"/>
            <wp:positionH relativeFrom="column">
              <wp:posOffset>177800</wp:posOffset>
            </wp:positionH>
            <wp:positionV relativeFrom="paragraph">
              <wp:posOffset>12700</wp:posOffset>
            </wp:positionV>
            <wp:extent cx="5057775" cy="2566670"/>
            <wp:effectExtent l="0" t="0" r="9525" b="5080"/>
            <wp:wrapNone/>
            <wp:docPr id="4" name="图片 4" descr="邦溪的4宗xls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邦溪的4宗xls_Sheet1"/>
                    <pic:cNvPicPr>
                      <a:picLocks noChangeAspect="1"/>
                    </pic:cNvPicPr>
                  </pic:nvPicPr>
                  <pic:blipFill>
                    <a:blip r:embed="rId4"/>
                    <a:stretch>
                      <a:fillRect/>
                    </a:stretch>
                  </pic:blipFill>
                  <pic:spPr>
                    <a:xfrm>
                      <a:off x="0" y="0"/>
                      <a:ext cx="5057775" cy="2566670"/>
                    </a:xfrm>
                    <a:prstGeom prst="rect">
                      <a:avLst/>
                    </a:prstGeom>
                  </pic:spPr>
                </pic:pic>
              </a:graphicData>
            </a:graphic>
          </wp:anchor>
        </w:drawing>
      </w:r>
    </w:p>
    <w:p w14:paraId="29D05BBC">
      <w:pPr>
        <w:pStyle w:val="2"/>
        <w:rPr>
          <w:rFonts w:hint="eastAsia"/>
          <w:lang w:val="en-US" w:eastAsia="zh-CN"/>
        </w:rPr>
      </w:pP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以挂网信息为准</w:t>
      </w:r>
      <w:r>
        <w:rPr>
          <w:rFonts w:hint="eastAsia" w:ascii="新宋体" w:hAnsi="新宋体" w:eastAsia="新宋体" w:cs="Times New Roman"/>
          <w:color w:val="auto"/>
          <w:sz w:val="28"/>
          <w:szCs w:val="28"/>
        </w:rPr>
        <w:t>。</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3BC2C6C">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海南天然橡胶产业集团股份有限公司西达分公司共7宗林下土地出租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海南天然橡胶产业集团股份有限公司西达分公司共7宗林下土地出租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海南天然橡胶产业集团股份有限公司西达分公司共7宗林下土地出租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1E7F26F">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海南天然橡胶产业集团股份有限公司西达分公司共7宗林下土地出租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13094"/>
      <w:bookmarkStart w:id="30" w:name="_Toc11237"/>
      <w:bookmarkStart w:id="31" w:name="_Toc29841"/>
      <w:bookmarkStart w:id="32" w:name="_Toc32101"/>
      <w:bookmarkStart w:id="33" w:name="_Toc14469"/>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海南天然橡胶产业集团股份有限公司西达分公司共7宗林下土地出租交易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海南省农垦华雄实业有限公司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海南天然橡胶产业集团股份有限公司西达分公司共7宗林下土地出租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default"/>
          <w:lang w:val="en-US" w:eastAsia="zh-CN"/>
        </w:rPr>
        <w:drawing>
          <wp:anchor distT="0" distB="0" distL="114300" distR="114300" simplePos="0" relativeHeight="251664384" behindDoc="0" locked="0" layoutInCell="1" allowOverlap="1">
            <wp:simplePos x="0" y="0"/>
            <wp:positionH relativeFrom="column">
              <wp:posOffset>-440690</wp:posOffset>
            </wp:positionH>
            <wp:positionV relativeFrom="paragraph">
              <wp:posOffset>329565</wp:posOffset>
            </wp:positionV>
            <wp:extent cx="6447790" cy="2839720"/>
            <wp:effectExtent l="0" t="0" r="10160" b="17780"/>
            <wp:wrapNone/>
            <wp:docPr id="1" name="图片 1" descr="邦溪的4宗xls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邦溪的4宗xls_项目库"/>
                    <pic:cNvPicPr>
                      <a:picLocks noChangeAspect="1"/>
                    </pic:cNvPicPr>
                  </pic:nvPicPr>
                  <pic:blipFill>
                    <a:blip r:embed="rId5"/>
                    <a:stretch>
                      <a:fillRect/>
                    </a:stretch>
                  </pic:blipFill>
                  <pic:spPr>
                    <a:xfrm>
                      <a:off x="0" y="0"/>
                      <a:ext cx="6447790" cy="2839720"/>
                    </a:xfrm>
                    <a:prstGeom prst="rect">
                      <a:avLst/>
                    </a:prstGeom>
                  </pic:spPr>
                </pic:pic>
              </a:graphicData>
            </a:graphic>
          </wp:anchor>
        </w:drawing>
      </w: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1D9361A7">
      <w:pPr>
        <w:pStyle w:val="2"/>
        <w:ind w:firstLine="420" w:firstLineChars="0"/>
        <w:rPr>
          <w:rFonts w:hint="default"/>
          <w:lang w:val="en-US" w:eastAsia="zh-CN"/>
        </w:rPr>
      </w:pPr>
    </w:p>
    <w:p w14:paraId="29764FEA">
      <w:pPr>
        <w:rPr>
          <w:rFonts w:hint="default"/>
          <w:lang w:val="en-US" w:eastAsia="zh-CN"/>
        </w:rPr>
      </w:pPr>
    </w:p>
    <w:p w14:paraId="28970272">
      <w:pPr>
        <w:pStyle w:val="2"/>
        <w:rPr>
          <w:rFonts w:hint="default"/>
          <w:lang w:val="en-US" w:eastAsia="zh-CN"/>
        </w:rPr>
      </w:pPr>
    </w:p>
    <w:p w14:paraId="328697EA">
      <w:pPr>
        <w:rPr>
          <w:rFonts w:hint="default"/>
          <w:lang w:val="en-US" w:eastAsia="zh-CN"/>
        </w:rPr>
      </w:pPr>
    </w:p>
    <w:p w14:paraId="5D527EC8">
      <w:pPr>
        <w:pStyle w:val="2"/>
        <w:rPr>
          <w:rFonts w:hint="default"/>
          <w:lang w:val="en-US" w:eastAsia="zh-CN"/>
        </w:rPr>
      </w:pPr>
    </w:p>
    <w:p w14:paraId="7C5A2171">
      <w:pPr>
        <w:rPr>
          <w:rFonts w:hint="default"/>
          <w:lang w:val="en-US" w:eastAsia="zh-CN"/>
        </w:rPr>
      </w:pPr>
    </w:p>
    <w:p w14:paraId="2B1EF9E8">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租金按年支付，一年一付。需缴纳对应押金。</w:t>
      </w:r>
    </w:p>
    <w:p w14:paraId="5C84969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13976642068</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E227F6-2A24-4B27-9811-FC79079689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embedRegular r:id="rId2" w:fontKey="{0CCADE58-58AE-4BDD-8F7E-0555CA3365EF}"/>
  </w:font>
  <w:font w:name="仿宋">
    <w:panose1 w:val="02010609060101010101"/>
    <w:charset w:val="86"/>
    <w:family w:val="modern"/>
    <w:pitch w:val="default"/>
    <w:sig w:usb0="800002BF" w:usb1="38CF7CFA" w:usb2="00000016" w:usb3="00000000" w:csb0="00040001" w:csb1="00000000"/>
    <w:embedRegular r:id="rId3" w:fontKey="{5D298A39-B3CF-4F6F-ADEB-7629AB4C9D7F}"/>
  </w:font>
  <w:font w:name="新宋体">
    <w:panose1 w:val="02010609030101010101"/>
    <w:charset w:val="86"/>
    <w:family w:val="modern"/>
    <w:pitch w:val="default"/>
    <w:sig w:usb0="00000203" w:usb1="288F0000" w:usb2="00000006" w:usb3="00000000" w:csb0="00040001" w:csb1="00000000"/>
    <w:embedRegular r:id="rId4" w:fontKey="{EB84E70A-B7C1-470E-B0A9-83BE6774BACF}"/>
  </w:font>
  <w:font w:name="微软雅黑">
    <w:panose1 w:val="020B0503020204020204"/>
    <w:charset w:val="86"/>
    <w:family w:val="swiss"/>
    <w:pitch w:val="default"/>
    <w:sig w:usb0="80000287" w:usb1="2ACF3C50" w:usb2="00000016" w:usb3="00000000" w:csb0="0004001F" w:csb1="00000000"/>
    <w:embedRegular r:id="rId5" w:fontKey="{CEDCDD10-C767-4F3F-B1BA-E9412C033F8F}"/>
  </w:font>
  <w:font w:name="方正小标宋简体">
    <w:panose1 w:val="02000000000000000000"/>
    <w:charset w:val="86"/>
    <w:family w:val="auto"/>
    <w:pitch w:val="default"/>
    <w:sig w:usb0="00000001" w:usb1="08000000" w:usb2="00000000" w:usb3="00000000" w:csb0="00040000" w:csb1="00000000"/>
    <w:embedRegular r:id="rId6" w:fontKey="{54AA407B-640B-4DC7-8E99-33A3A294D8CD}"/>
  </w:font>
  <w:font w:name="方正小标宋_GBK">
    <w:panose1 w:val="02000000000000000000"/>
    <w:charset w:val="86"/>
    <w:family w:val="auto"/>
    <w:pitch w:val="default"/>
    <w:sig w:usb0="A00002BF" w:usb1="38CF7CFA" w:usb2="00082016" w:usb3="00000000" w:csb0="00040001" w:csb1="00000000"/>
    <w:embedRegular r:id="rId7" w:fontKey="{1DC34513-FBC9-4953-A61E-E62D46A1E6F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72A27"/>
    <w:rsid w:val="00075E67"/>
    <w:rsid w:val="00125DA0"/>
    <w:rsid w:val="00167AC6"/>
    <w:rsid w:val="00B57B36"/>
    <w:rsid w:val="00CD7376"/>
    <w:rsid w:val="00E03B4E"/>
    <w:rsid w:val="00E541D7"/>
    <w:rsid w:val="042277FF"/>
    <w:rsid w:val="07797C3A"/>
    <w:rsid w:val="0A8721A0"/>
    <w:rsid w:val="0B7B2128"/>
    <w:rsid w:val="0B985CD3"/>
    <w:rsid w:val="0E68572F"/>
    <w:rsid w:val="0E9816ED"/>
    <w:rsid w:val="10396E71"/>
    <w:rsid w:val="11DE52CB"/>
    <w:rsid w:val="150A3847"/>
    <w:rsid w:val="18E10F33"/>
    <w:rsid w:val="1A0C35CC"/>
    <w:rsid w:val="2163678E"/>
    <w:rsid w:val="22DB14E1"/>
    <w:rsid w:val="23046782"/>
    <w:rsid w:val="23782388"/>
    <w:rsid w:val="23C4301C"/>
    <w:rsid w:val="24475A26"/>
    <w:rsid w:val="264204D7"/>
    <w:rsid w:val="27054CE2"/>
    <w:rsid w:val="2741574C"/>
    <w:rsid w:val="2C765212"/>
    <w:rsid w:val="30B56AE1"/>
    <w:rsid w:val="327E6635"/>
    <w:rsid w:val="3516702D"/>
    <w:rsid w:val="356B5D48"/>
    <w:rsid w:val="37E601A9"/>
    <w:rsid w:val="3A7A2C02"/>
    <w:rsid w:val="3EE84C2D"/>
    <w:rsid w:val="3F595A04"/>
    <w:rsid w:val="40C3737E"/>
    <w:rsid w:val="43315BEC"/>
    <w:rsid w:val="43AD1C7C"/>
    <w:rsid w:val="44912C24"/>
    <w:rsid w:val="452033AE"/>
    <w:rsid w:val="47C03328"/>
    <w:rsid w:val="48192719"/>
    <w:rsid w:val="48601C27"/>
    <w:rsid w:val="4C122427"/>
    <w:rsid w:val="4D440E1C"/>
    <w:rsid w:val="4DC33073"/>
    <w:rsid w:val="4E3F7559"/>
    <w:rsid w:val="4ECE0172"/>
    <w:rsid w:val="500D0ED1"/>
    <w:rsid w:val="51516E47"/>
    <w:rsid w:val="51A46EB2"/>
    <w:rsid w:val="56073B1A"/>
    <w:rsid w:val="5CF93C67"/>
    <w:rsid w:val="62F5139A"/>
    <w:rsid w:val="64515E2E"/>
    <w:rsid w:val="64D61FAB"/>
    <w:rsid w:val="66C801A8"/>
    <w:rsid w:val="6C0E3CC0"/>
    <w:rsid w:val="6CBC11B1"/>
    <w:rsid w:val="6CD6229E"/>
    <w:rsid w:val="6F71073E"/>
    <w:rsid w:val="72687D01"/>
    <w:rsid w:val="73091D46"/>
    <w:rsid w:val="74176681"/>
    <w:rsid w:val="764417E6"/>
    <w:rsid w:val="786A7F85"/>
    <w:rsid w:val="79006B66"/>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6652</Words>
  <Characters>6980</Characters>
  <Lines>59</Lines>
  <Paragraphs>16</Paragraphs>
  <TotalTime>4</TotalTime>
  <ScaleCrop>false</ScaleCrop>
  <LinksUpToDate>false</LinksUpToDate>
  <CharactersWithSpaces>7468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2025-09-10T00:42:56Z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BCC3D447308946869F6FB6AFB8A57D5A_13</vt:lpwstr>
  </property>
  <property fmtid="{D5CDD505-2E9C-101B-9397-08002B2CF9AE}" pid="4" name="KSOTemplateDocerSaveRecord">
    <vt:lpwstr>eyJoZGlkIjoiMGI0NjFjNjJhODQ3YzQ4MGM1OTkwODA4OWU4NTliYmEiLCJ1c2VySWQiOiIxNTc0MTczNzE3In0=</vt:lpwstr>
  </property>
</Properties>
</file>