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4454"/>
      <w:bookmarkStart w:id="3" w:name="_Toc21422"/>
      <w:bookmarkStart w:id="4" w:name="_Toc21762"/>
      <w:bookmarkStart w:id="5" w:name="_Toc32320"/>
      <w:bookmarkStart w:id="6" w:name="_Toc20910"/>
      <w:bookmarkStart w:id="7" w:name="_Toc11918"/>
      <w:bookmarkStart w:id="8" w:name="_Toc8396"/>
      <w:bookmarkStart w:id="9" w:name="_Toc24068"/>
      <w:bookmarkStart w:id="10" w:name="_Toc20033"/>
      <w:bookmarkStart w:id="11" w:name="_Toc24727"/>
      <w:bookmarkStart w:id="12" w:name="_Toc25712"/>
      <w:bookmarkStart w:id="13" w:name="_Toc29002"/>
      <w:bookmarkStart w:id="14" w:name="_Toc12789"/>
      <w:bookmarkStart w:id="15" w:name="_Toc7615"/>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海南海口市琼山区金鸡岭分公司红明片共3宗土地出租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EA95A89">
      <w:pPr>
        <w:spacing w:line="520" w:lineRule="exact"/>
        <w:ind w:firstLine="562" w:firstLineChars="200"/>
        <w:jc w:val="center"/>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1、本次网络竞价标的起拍价为人民币（勾选相对应标的）</w:t>
      </w:r>
      <w:r>
        <w:rPr>
          <w:rFonts w:hint="eastAsia" w:ascii="新宋体" w:hAnsi="新宋体" w:eastAsia="新宋体" w:cs="Times New Roman"/>
          <w:b/>
          <w:bCs/>
          <w:color w:val="auto"/>
          <w:sz w:val="28"/>
          <w:szCs w:val="28"/>
          <w:lang w:val="en-US" w:eastAsia="zh-CN"/>
        </w:rPr>
        <w:t>:</w:t>
      </w:r>
    </w:p>
    <w:p w14:paraId="2602CA0E">
      <w:pPr>
        <w:spacing w:line="520" w:lineRule="exact"/>
        <w:ind w:left="840" w:leftChars="0" w:firstLine="420" w:firstLineChars="0"/>
        <w:jc w:val="both"/>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□红明片原42队20.3亩土地出租16240元/年</w:t>
      </w:r>
    </w:p>
    <w:p w14:paraId="21512143">
      <w:pPr>
        <w:spacing w:line="520" w:lineRule="exact"/>
        <w:ind w:left="840" w:leftChars="0" w:firstLine="420" w:firstLineChars="0"/>
        <w:jc w:val="both"/>
        <w:rPr>
          <w:rFonts w:hint="eastAsia" w:ascii="新宋体" w:hAnsi="新宋体" w:eastAsia="新宋体" w:cs="新宋体"/>
          <w:b w:val="0"/>
          <w:bCs w:val="0"/>
          <w:kern w:val="2"/>
          <w:sz w:val="28"/>
          <w:szCs w:val="28"/>
          <w:lang w:val="en-US" w:eastAsia="zh-CN" w:bidi="ar-SA"/>
        </w:rPr>
      </w:pPr>
      <w:r>
        <w:rPr>
          <w:rFonts w:hint="eastAsia" w:ascii="新宋体" w:hAnsi="新宋体" w:eastAsia="新宋体" w:cs="新宋体"/>
          <w:b w:val="0"/>
          <w:bCs w:val="0"/>
          <w:kern w:val="2"/>
          <w:sz w:val="28"/>
          <w:szCs w:val="28"/>
          <w:lang w:val="en-US" w:eastAsia="zh-CN" w:bidi="ar-SA"/>
        </w:rPr>
        <w:t>□红明片原47队233.2亩土地出租186560元/年</w:t>
      </w:r>
    </w:p>
    <w:p w14:paraId="10EF2BB1">
      <w:pPr>
        <w:spacing w:line="520" w:lineRule="exact"/>
        <w:ind w:left="840" w:leftChars="0" w:firstLine="420" w:firstLineChars="0"/>
        <w:jc w:val="both"/>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□红明片原48队59.9亩土地出租47920元/年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海南海口市琼山区金鸡岭分公司红明片共3宗土地出租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海南海口市琼山区金鸡岭分公司红明片共3宗土地出租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海南海口市琼山区金鸡岭分公司红明片共3宗土地出租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海南海口市琼山区金鸡岭分公司红明片共3宗土地出租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2264"/>
      <w:bookmarkStart w:id="30" w:name="_Toc32101"/>
      <w:bookmarkStart w:id="31" w:name="_Toc11237"/>
      <w:bookmarkStart w:id="32" w:name="_Toc29841"/>
      <w:bookmarkStart w:id="33" w:name="_Toc4580"/>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海南海口市琼山区金鸡岭分公司红明片共3宗土地出租交易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海南天然橡胶产业集团股份有限公司金鸡岭分公司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海南海口市琼山区金鸡岭分公司红明片共3宗土地出租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海口市琼山区金鸡岭分公司红明片原42队20.3亩土地出租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海南天然橡胶产业集团股份有限公司金鸡岭分公司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20.3亩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挂网底价：16240元/年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交易保证金：3248元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-2025年09月25</w:t>
      </w:r>
      <w:bookmarkStart w:id="40" w:name="_GoBack"/>
      <w:bookmarkEnd w:id="40"/>
      <w:r>
        <w:rPr>
          <w:rFonts w:hint="eastAsia" w:asciiTheme="minorEastAsia" w:hAnsiTheme="minorEastAsia" w:cstheme="minorEastAsia"/>
          <w:color w:val="auto"/>
          <w:sz w:val="28"/>
          <w:szCs w:val="28"/>
          <w:lang w:val="en-US" w:eastAsia="zh-CN"/>
        </w:rPr>
        <w:t>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竞拍时间：2025年09月26日10:00-16:00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租金租金一年一付，需缴纳0.2万元作为押金。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黄张权13876095355</w:t>
      </w:r>
    </w:p>
    <w:p w14:paraId="17B90A9A">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2、标的名称：海口市琼山区金鸡岭分公司红明片原47队233.2亩土地出租</w:t>
      </w:r>
    </w:p>
    <w:p w14:paraId="2B0BC1E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出租方：海南天然橡胶产业集团股份有限公司金鸡岭分公司</w:t>
      </w:r>
    </w:p>
    <w:p w14:paraId="2BFB608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出租面积：233.2亩</w:t>
      </w:r>
    </w:p>
    <w:p w14:paraId="4C38CA5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5EBE3E4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挂网底价：186560元/年</w:t>
      </w:r>
    </w:p>
    <w:p w14:paraId="31CC7BE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交易保证金：37312元</w:t>
      </w:r>
    </w:p>
    <w:p w14:paraId="0CC78070">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报名时间：2025年09月12日10:00-2025年09月18日16:00</w:t>
      </w:r>
    </w:p>
    <w:p w14:paraId="4EC0E2D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竞拍时间：2025年09月19日10:00-16:00</w:t>
      </w:r>
    </w:p>
    <w:p w14:paraId="704FD03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付款方式：租金按年支付，一年一付，需缴纳2.33万元作为押金。</w:t>
      </w:r>
    </w:p>
    <w:p w14:paraId="5558CC6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现场勘查联系方式：黄张权13876095355</w:t>
      </w:r>
    </w:p>
    <w:p w14:paraId="3F4C140A">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3、标的名称：海口市琼山区金鸡岭分公司红明片原48队59.9亩土地出租</w:t>
      </w:r>
    </w:p>
    <w:p w14:paraId="61050E19">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出租方：海南天然橡胶产业集团股份有限公司金鸡岭分公司</w:t>
      </w:r>
    </w:p>
    <w:p w14:paraId="4D4A06D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出租面积：59.9亩</w:t>
      </w:r>
    </w:p>
    <w:p w14:paraId="423C7A8D">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79B4C95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挂网底价：47920元/年</w:t>
      </w:r>
    </w:p>
    <w:p w14:paraId="1C30A62D">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交易保证金：9584元</w:t>
      </w:r>
    </w:p>
    <w:p w14:paraId="1117D31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报名时间：2025年09月12日10:00-2025年09月18日16:00</w:t>
      </w:r>
    </w:p>
    <w:p w14:paraId="24C7AC9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竞拍时间：2025年09月19日10:00-16:00</w:t>
      </w:r>
    </w:p>
    <w:p w14:paraId="653EA979">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付款方式：租金按年支付，一年一付，需缴纳3.26万元作为押金。</w:t>
      </w:r>
    </w:p>
    <w:p w14:paraId="0C381BD5">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现场勘查联系方式：黄张权13876095355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4FA072-A2DA-4336-B7BA-6DB63D8DCE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FA8AB65-FEF8-4BE3-A95E-8052B38FB172}"/>
  </w:font>
  <w:font w:name="新宋体">
    <w:panose1 w:val="02010609030101010101"/>
    <w:charset w:val="86"/>
    <w:family w:val="modern"/>
    <w:pitch w:val="default"/>
    <w:sig w:usb0="00000203" w:usb1="288F0000" w:usb2="00000006" w:usb3="00000000" w:csb0="00040001" w:csb1="00000000"/>
    <w:embedRegular r:id="rId3" w:fontKey="{340063CD-5FB8-454F-A7DC-41D82A29F233}"/>
  </w:font>
  <w:font w:name="微软雅黑">
    <w:panose1 w:val="020B0503020204020204"/>
    <w:charset w:val="86"/>
    <w:family w:val="swiss"/>
    <w:pitch w:val="default"/>
    <w:sig w:usb0="80000287" w:usb1="2ACF3C50" w:usb2="00000016" w:usb3="00000000" w:csb0="0004001F" w:csb1="00000000"/>
    <w:embedRegular r:id="rId4" w:fontKey="{6AF4B98D-D3B3-48AD-8BBE-29BB97136BF9}"/>
  </w:font>
  <w:font w:name="仿宋">
    <w:panose1 w:val="02010609060101010101"/>
    <w:charset w:val="86"/>
    <w:family w:val="modern"/>
    <w:pitch w:val="default"/>
    <w:sig w:usb0="800002BF" w:usb1="38CF7CFA" w:usb2="00000016" w:usb3="00000000" w:csb0="00040001" w:csb1="00000000"/>
    <w:embedRegular r:id="rId5" w:fontKey="{F837F6EC-33F8-40EA-8F24-CA04C7CCB81B}"/>
  </w:font>
  <w:font w:name="方正小标宋_GBK">
    <w:panose1 w:val="02000000000000000000"/>
    <w:charset w:val="86"/>
    <w:family w:val="auto"/>
    <w:pitch w:val="default"/>
    <w:sig w:usb0="A00002BF" w:usb1="38CF7CFA" w:usb2="00082016" w:usb3="00000000" w:csb0="00040001" w:csb1="00000000"/>
    <w:embedRegular r:id="rId6" w:fontKey="{590F72A6-65B3-43BE-B841-16D55658BC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6D712AB"/>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4F0C0A26"/>
    <w:rsid w:val="51516E47"/>
    <w:rsid w:val="51A46EB2"/>
    <w:rsid w:val="56073B1A"/>
    <w:rsid w:val="56455D97"/>
    <w:rsid w:val="585E01BF"/>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BFD27E5"/>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7161</Words>
  <Characters>7702</Characters>
  <Lines>59</Lines>
  <Paragraphs>16</Paragraphs>
  <TotalTime>4</TotalTime>
  <ScaleCrop>false</ScaleCrop>
  <LinksUpToDate>false</LinksUpToDate>
  <CharactersWithSpaces>8190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2025-09-12T07:53:06Z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