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96BC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昌江黎族自治县乡村振兴投资发展有限公司</w:t>
      </w:r>
    </w:p>
    <w:p w14:paraId="16F5AE4F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国有土地租赁合同书</w:t>
      </w:r>
    </w:p>
    <w:p w14:paraId="1D513916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6DD59544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甲方（出租方）：昌江黎族自治县乡村振兴投资发展有限公司</w:t>
      </w:r>
    </w:p>
    <w:p w14:paraId="4E8ACF88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乙方（承租方）：________________________</w:t>
      </w:r>
    </w:p>
    <w:p w14:paraId="414D175F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06AA0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第一条 租赁土地基本情况</w:t>
      </w:r>
    </w:p>
    <w:p w14:paraId="3971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1.1 土地位置：海南省昌江黎族自治县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乌烈</w:t>
      </w:r>
      <w:r>
        <w:rPr>
          <w:rFonts w:hint="eastAsia" w:ascii="仿宋" w:hAnsi="仿宋" w:eastAsia="仿宋" w:cs="仿宋"/>
          <w:sz w:val="30"/>
          <w:szCs w:val="30"/>
        </w:rPr>
        <w:t>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（原乌烈交管站综合楼）</w:t>
      </w:r>
      <w:r>
        <w:rPr>
          <w:rFonts w:hint="eastAsia" w:ascii="仿宋" w:hAnsi="仿宋" w:eastAsia="仿宋" w:cs="仿宋"/>
          <w:sz w:val="30"/>
          <w:szCs w:val="30"/>
        </w:rPr>
        <w:t>地块（具体位置以《国有土地使用证》【证号：琼（202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 xml:space="preserve">）昌江县不动产权第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0000163</w:t>
      </w:r>
      <w:r>
        <w:rPr>
          <w:rFonts w:hint="eastAsia" w:ascii="仿宋" w:hAnsi="仿宋" w:eastAsia="仿宋" w:cs="仿宋"/>
          <w:sz w:val="30"/>
          <w:szCs w:val="30"/>
        </w:rPr>
        <w:t xml:space="preserve"> 号】登记范围为准，以下简称 “租赁土地”），甲方已提供租赁土地权属证明文件，乙方对土地权属无异议。</w:t>
      </w:r>
    </w:p>
    <w:p w14:paraId="1B0E8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1.2 土地用途：根据《国有土地使用证》记载，租赁土地用途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，乙方不得擅自变更用途；如需变更，须经甲方书面同意并依法办理规划、国土等相关审批手续，所有审批费用由乙方承担，且变更方案需按《昌江黎族自治县国有企业资产出租管理办法》（以下简称 “《管理办法》”）规定报履行出资人职责的机构审批，未经审批的变更行为无效。</w:t>
      </w:r>
      <w:bookmarkStart w:id="0" w:name="_GoBack"/>
      <w:bookmarkEnd w:id="0"/>
    </w:p>
    <w:p w14:paraId="1FFB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1.3 土地面积：租赁土地面积为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2123.48</w:t>
      </w:r>
      <w:r>
        <w:rPr>
          <w:rFonts w:hint="eastAsia" w:ascii="仿宋" w:hAnsi="仿宋" w:eastAsia="仿宋" w:cs="仿宋"/>
          <w:sz w:val="30"/>
          <w:szCs w:val="30"/>
        </w:rPr>
        <w:t>平方米（以不动产权属证书登记面积为准，面积误差不影响租金计算及合同履行）。</w:t>
      </w:r>
    </w:p>
    <w:p w14:paraId="613F2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1.4 土地现状：甲方按租赁土地现状交付，乙方确认已现场勘查土地现状（含地形、地貌、基础设施等），对现状无异议并自愿承租；甲方已出具《安全责任管理承诺书》，租赁土地不存在危房或其他禁止出租的安全隐患。</w:t>
      </w:r>
    </w:p>
    <w:p w14:paraId="3CB33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第二条 租赁期限</w:t>
      </w:r>
    </w:p>
    <w:p w14:paraId="29D41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2.1 租赁期限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五年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322C5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2.2 租赁期限届满前 2 个月，乙方如需续租，须向甲方提交书面续租申请；甲方应按《管理办法》第五条规定制定续租实施方案（含租金市场询价或评估报告），经内部决策程序审议后，将续租条件通知乙方。乙方接受续租条件的，双方重新签订租赁合同；乙方不接受的，视为放弃续租，甲方应按《管理办法》规定重新组织招租，乙方须在原租赁期满后 15 日内无条件交还租赁土地及地上附着物（归甲方所有的部分），逾期交还的，按本合同约定租金标准的 2 倍支付占用费。</w:t>
      </w:r>
    </w:p>
    <w:p w14:paraId="1AD8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2.3 租赁期限内，因国家政策调整、公共利益需要（如征收、征用）、土地被收储或甲方改制导致合同无法继续履行的，甲方有权提前解除合同，需提前 30 日书面通知乙方，无需承担赔偿责任；乙方须在通知要求的期限内无条件交还土地，甲方退还乙方已支付但未实际使用期间的租金（不计利息），地上附着物补偿按国家相关规定执行。</w:t>
      </w:r>
    </w:p>
    <w:p w14:paraId="19632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第三条 租金及支付方式</w:t>
      </w:r>
    </w:p>
    <w:p w14:paraId="0FFE8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3.1  租赁期内，年租金标准为人民币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元（大写：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，租金按【季度】支付。乙方须在本合同签订当日支付首期租金，后续每期租金须在当期开始前 15 日内支付至甲方指定账户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</w:p>
    <w:p w14:paraId="72C47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firstLine="60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30"/>
          <w:szCs w:val="30"/>
        </w:rPr>
        <w:t>账户信息：</w:t>
      </w:r>
      <w:r>
        <w:rPr>
          <w:rFonts w:hint="eastAsia" w:ascii="仿宋" w:hAnsi="仿宋" w:eastAsia="仿宋" w:cs="仿宋"/>
          <w:sz w:val="28"/>
        </w:rPr>
        <w:t>开户行：昌江黎族自治县农村信用合作联社营业部 ；</w:t>
      </w:r>
    </w:p>
    <w:p w14:paraId="52D40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户名：昌江黎族自治县乡村振兴投资发展有限公司；</w:t>
      </w:r>
    </w:p>
    <w:p w14:paraId="4FCC2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firstLine="560" w:firstLineChars="200"/>
        <w:rPr>
          <w:rFonts w:hint="eastAsia" w:asci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</w:rPr>
        <w:t>账号：1007884600000180。</w:t>
      </w:r>
    </w:p>
    <w:p w14:paraId="0B61B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3.3 租赁期内如需调整租金：</w:t>
      </w:r>
    </w:p>
    <w:p w14:paraId="1761F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01E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双方同意</w:t>
      </w:r>
      <w:r>
        <w:rPr>
          <w:rFonts w:hint="eastAsia" w:ascii="仿宋" w:hAnsi="仿宋" w:eastAsia="仿宋" w:cs="仿宋"/>
          <w:sz w:val="30"/>
          <w:szCs w:val="30"/>
        </w:rPr>
        <w:t>租金年环比增长比例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为年</w:t>
      </w:r>
      <w:r>
        <w:rPr>
          <w:rFonts w:hint="eastAsia" w:ascii="仿宋" w:hAnsi="仿宋" w:eastAsia="仿宋" w:cs="仿宋"/>
          <w:sz w:val="30"/>
          <w:szCs w:val="30"/>
        </w:rPr>
        <w:t>（增长比例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>_</w:t>
      </w:r>
      <w:r>
        <w:rPr>
          <w:rFonts w:hint="eastAsia" w:ascii="仿宋" w:hAnsi="仿宋" w:eastAsia="仿宋" w:cs="仿宋"/>
          <w:sz w:val="30"/>
          <w:szCs w:val="30"/>
        </w:rPr>
        <w:t>%），按约定比例逐年调整，无需另行审批；如需变更增长比例，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双方协商一致后，另行签订《地租赁合同书》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5028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3.4 乙方逾期支付租金的，每逾期一日，按当期应付租金的 3% 向甲方支付违约金；逾期超过 30 日的，甲方有权单方解除合同，没收乙方履约保证金，要求乙方补交欠付租金及违约金，并赔偿甲方因此遭受的损失（包括但不限于诉讼费、律师费、土地闲置损失等）。</w:t>
      </w:r>
    </w:p>
    <w:p w14:paraId="037F8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第四条 履约保证金</w:t>
      </w:r>
    </w:p>
    <w:p w14:paraId="4033D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4.1 乙方须在本合同签订当日向甲方支付履约保证金，金额为人民币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10000.000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（大写：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壹万元整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，作为乙方履行本合同义务的担保，保证金金额不低于 1 个月租金。</w:t>
      </w:r>
    </w:p>
    <w:p w14:paraId="55765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4.2 租赁期限内，若乙方出现违约行为（包括但不限于逾期支付租金、擅自变更土地用途、损坏土地及设施等），甲方有权直接从保证金中扣除违约金、赔偿金及甲方为追究乙方责任支出的费用（包括但不限于诉讼费、律师费、差旅费等），不足部分乙方须在甲方通知后 5 日内补足；若保证金扣除后乙方未按时补足，甲方有权单方解除合同，没收已扣除后的剩余保证金，并要求乙方承担全部违约责任。</w:t>
      </w:r>
    </w:p>
    <w:p w14:paraId="30B96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4.3 租赁期限届满或合同依法解除后，若乙方无任何违约行为且已按约定交还土地，甲方在乙方交还土地并完成资产检查备案后 30 日内无息退还剩余保证金（若有）；若乙方存在违约行为，甲方有权在扣除全部应付款项后，将剩余保证金（若有）退还，无剩余的，乙方须另行补足。</w:t>
      </w:r>
    </w:p>
    <w:p w14:paraId="3CA9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第五条 乙方权利与义务</w:t>
      </w:r>
    </w:p>
    <w:p w14:paraId="2B9F9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5.1 乙方有权在租赁期限内，在符合本合同约定及法律法规规定的前提下使用租赁土地，不得从事违法违规活动，不得损害甲方及第三方合法权益。</w:t>
      </w:r>
    </w:p>
    <w:p w14:paraId="745BF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5.2 乙方须严格按照本合同约定的土地用途使用土地，不得擅自变更为商业、工业等其他用途；不得将租赁土地用于抵押、质押、出资，包括联营、承包、转租等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。如发生上述</w:t>
      </w:r>
      <w:r>
        <w:rPr>
          <w:rFonts w:hint="eastAsia" w:ascii="仿宋" w:hAnsi="仿宋" w:eastAsia="仿宋" w:cs="仿宋"/>
          <w:sz w:val="30"/>
          <w:szCs w:val="30"/>
        </w:rPr>
        <w:t>抵押、质押、出资，包括联营、承包、转租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的，甲方有权单方</w:t>
      </w:r>
      <w:r>
        <w:rPr>
          <w:rFonts w:hint="eastAsia" w:ascii="仿宋" w:hAnsi="仿宋" w:eastAsia="仿宋" w:cs="仿宋"/>
          <w:sz w:val="30"/>
          <w:szCs w:val="30"/>
        </w:rPr>
        <w:t>解除合同并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追究乙方的违约责任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655B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5.3 乙方在租赁土地上建设建筑物、构筑物的，须事先向甲方提交详细建设方案（含设计图纸、施工计划、安全预案等），经甲方书面同意并依法办理规划、建设等审批手续后方可施工，所有审批费用、建设费用及施工安全责任由乙方承担；建设完成后，乙方须将相关审批文件、产权证明复印件交甲方备案；租赁期限届满或合同解除后，地上建筑物、构筑物处置按以下约定执行：</w:t>
      </w:r>
    </w:p>
    <w:p w14:paraId="068AA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若建设方案已明确归属：按方案约定执行；</w:t>
      </w:r>
    </w:p>
    <w:p w14:paraId="71B92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若未明确归属：无偿归甲方所有，乙方不得拆除或损坏，否则须按建筑物、构筑物重置价值（以具备资质的中介机构评估值为准）赔偿甲方损失。</w:t>
      </w:r>
    </w:p>
    <w:p w14:paraId="71997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5.4 乙方须负责租赁土地及周边环境的维护，承担土地使用期间产生的所有费用（包括但不限于水电费、物业费、税费、土地使用费、管理费等），并保障土地及地上设施完好；若因乙方使用不当或管理不善导致土地损坏、污染或设施损坏的，乙方须在甲方通知后 10 日内修复或按评估值赔偿，逾期未修复或赔偿的，甲方有权委托第三方修复，费用由乙方承担，同时乙方须按修复费用的 2 倍向甲方支付违约金。</w:t>
      </w:r>
    </w:p>
    <w:p w14:paraId="11AC8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5.5 乙方须配合甲方对租赁土地的监督检查，甲方有权不定期对土地使用情况、设施安全状况进行检查，乙方不得拒绝、阻挠；若甲方发现乙方存在违约行为，有权要求乙方立即整改，乙方须在甲方要求的期限内完成整改，逾期未整改的，甲方有权单方解除合同，并追究乙方违约责任。</w:t>
      </w:r>
    </w:p>
    <w:p w14:paraId="56B2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第六条 甲方权利与义务</w:t>
      </w:r>
    </w:p>
    <w:p w14:paraId="78856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6.1 甲方有权监督乙方对租赁土地的使用情况，有权制止乙方的违法违规使用行为及违约行为，并要求乙方承担违约责任。</w:t>
      </w:r>
    </w:p>
    <w:p w14:paraId="12130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6.2 甲方须按本合同约定向乙方交付租赁土地，若因甲方原因导致土地交付延迟的，甲方仅需退还乙方已支付但未实际使用期间的租金（不计利息），不承担其他赔偿责任。</w:t>
      </w:r>
    </w:p>
    <w:p w14:paraId="42BBF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第七条 违约责任</w:t>
      </w:r>
    </w:p>
    <w:p w14:paraId="4A2CD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7.1 乙方出现下列情形之一的，视为严重违约，甲方有权单方解除合同，没收乙方履约保证金，要求乙方补交欠付费用及违约金，并赔偿甲方全部损失（包括但不限于直接损失、诉讼费、律师费、评估费等）：</w:t>
      </w:r>
    </w:p>
    <w:p w14:paraId="42A2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（1）逾期支付租金超过 30 日的；</w:t>
      </w:r>
    </w:p>
    <w:p w14:paraId="7F1C6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（2）擅自变更土地用途、将土地用于抵押 / 质押 / 出资或未经同意与第三方合作开发的；</w:t>
      </w:r>
    </w:p>
    <w:p w14:paraId="05E9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（3）未经甲方同意在租赁土地上建设建筑物、构筑物，或建设后未按要求备案的；</w:t>
      </w:r>
    </w:p>
    <w:p w14:paraId="5A5D8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（4）损坏租赁土地或地上设施，逾期未修复或赔偿的；</w:t>
      </w:r>
    </w:p>
    <w:p w14:paraId="4D194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（5）拒绝、阻挠甲方监督检查，或收到甲方整改通知后逾期未整改的；</w:t>
      </w:r>
    </w:p>
    <w:p w14:paraId="1F1A6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（6）租赁期限届满或合同解除后，逾期交还土地超过 15 日的；</w:t>
      </w:r>
    </w:p>
    <w:p w14:paraId="7AF41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（7）因乙方原因导致租赁土地被有关部门处罚或认定为违法用地的。</w:t>
      </w:r>
    </w:p>
    <w:p w14:paraId="2A951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 xml:space="preserve"> 因乙方违约导致合同解除的，乙方须在甲方解除通知送达后 15 日内交还租赁土地，并将土地恢复至甲方交付时的现状（自然损耗除外）；若乙方未恢复原状，甲方有权委托第三方恢复，费用由乙方承担，同时乙方须按土地年租金的 1 倍向甲方支付违约金。</w:t>
      </w:r>
    </w:p>
    <w:p w14:paraId="29B91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第八条 合同的变更与解除</w:t>
      </w:r>
    </w:p>
    <w:p w14:paraId="41478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8.1 本合同的变更、补充须经双方协商一致并签订书面补充协议，补充协议内容不得违反《管理办法》规定；涉及租金调整、租赁期限延长、用途变更等重大变更的，须按《管理办法》规定履行内部决策及审批程序，未经审批的补充协议无效。</w:t>
      </w:r>
    </w:p>
    <w:p w14:paraId="17297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8.2 乙方不得单方解除合同，若乙方强行解除，须提前 30 日书面通知甲方，并按剩余租赁期限的租金总额向甲方支付违约金，同时甲方没收乙方履约保证金。</w:t>
      </w:r>
    </w:p>
    <w:p w14:paraId="616BF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8.3 因不可抗力导致本合同无法继续履行的，双方可协商解除合同，甲方退还乙方已支付但未实际使用期间的租金及履约保证金（不计利息），双方互不承担其他赔偿责任。</w:t>
      </w:r>
    </w:p>
    <w:p w14:paraId="2AF91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第九条 争议解决</w:t>
      </w:r>
    </w:p>
    <w:p w14:paraId="16215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9.1 因本合同引起的或与本合同有关的任何争议，双方应首先协商解决；协商不成的，任何一方均有权向甲方所在地有管辖权的人民法院提起诉讼。</w:t>
      </w:r>
    </w:p>
    <w:p w14:paraId="4A36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9.2 诉讼期间，除争议事项外，本合同其他条款继续履行；乙方不得因争议拒付租金或停止履行其他合同义务，否则视为乙方违约。</w:t>
      </w:r>
    </w:p>
    <w:p w14:paraId="1D956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第十条 其他条款</w:t>
      </w:r>
    </w:p>
    <w:p w14:paraId="2D9E7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10.1 本合同自双方签字盖章之日起生效，且已满足《管理办法》规定的内部决策及审批 / 备案程序（相关决策文件、审批 / 备案回执作为本合同附件）；租赁期限届满或合同依法解除后，本合同自动失效。</w:t>
      </w:r>
    </w:p>
    <w:p w14:paraId="0EBC3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10.2 本合同一式五份，甲方执三份（含归档一份），乙方执一份，报县国资委备案一份（若需），具有同等法律效力；各文本内容一致，若存在差异，以报县国资委备案的文本为准。</w:t>
      </w:r>
    </w:p>
    <w:p w14:paraId="7835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10.3 乙方确认，其已仔细阅读并完全理解本合同所有条款及《管理办法》相关规定，特别是涉及乙方义务、违约责任的条款，自愿接受本合同约定，不存在欺诈、胁迫或重大误解情形。</w:t>
      </w:r>
    </w:p>
    <w:p w14:paraId="29FF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 本合同未尽事宜，按《管理办法》及相关法律法规执行，无明确规定的，由双方协商签订补充协议，补充协议与本合同具有同等法律效力。</w:t>
      </w:r>
    </w:p>
    <w:p w14:paraId="32BEA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甲方（出租方）：昌江黎族自治县乡村振兴投资发展有限公司（盖章）</w:t>
      </w:r>
    </w:p>
    <w:p w14:paraId="3D1C1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 / 授权代表人（签字）：________________</w:t>
      </w:r>
    </w:p>
    <w:p w14:paraId="49819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签订日期：______年______月______日</w:t>
      </w:r>
    </w:p>
    <w:p w14:paraId="1F9A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乙方（承租方）：______________________（盖章 / 签字）</w:t>
      </w:r>
    </w:p>
    <w:p w14:paraId="3BFCE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 / 授权代表人（签字）：______________</w:t>
      </w:r>
    </w:p>
    <w:p w14:paraId="1951D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签订日期：______年______月______日</w:t>
      </w:r>
    </w:p>
    <w:p w14:paraId="6134F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C5B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备案单位（县国资委）：________________（盖章，如需）</w:t>
      </w:r>
    </w:p>
    <w:p w14:paraId="080FD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29CDB7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FE1566">
      <w:pPr>
        <w:bidi w:val="0"/>
        <w:rPr>
          <w:rFonts w:hint="eastAsia"/>
          <w:lang w:val="en-US" w:eastAsia="zh-CN"/>
        </w:rPr>
      </w:pPr>
    </w:p>
    <w:p w14:paraId="29B4B691">
      <w:pPr>
        <w:bidi w:val="0"/>
        <w:rPr>
          <w:rFonts w:hint="eastAsia"/>
          <w:lang w:val="en-US" w:eastAsia="zh-CN"/>
        </w:rPr>
      </w:pPr>
    </w:p>
    <w:p w14:paraId="152250FB">
      <w:pPr>
        <w:bidi w:val="0"/>
        <w:rPr>
          <w:rFonts w:hint="eastAsia"/>
          <w:lang w:val="en-US" w:eastAsia="zh-CN"/>
        </w:rPr>
      </w:pPr>
    </w:p>
    <w:p w14:paraId="54508022">
      <w:pPr>
        <w:bidi w:val="0"/>
        <w:rPr>
          <w:rFonts w:hint="eastAsia"/>
          <w:lang w:val="en-US" w:eastAsia="zh-CN"/>
        </w:rPr>
      </w:pPr>
    </w:p>
    <w:p w14:paraId="2C15D449">
      <w:pPr>
        <w:bidi w:val="0"/>
        <w:rPr>
          <w:rFonts w:hint="eastAsia"/>
          <w:lang w:val="en-US" w:eastAsia="zh-CN"/>
        </w:rPr>
      </w:pPr>
    </w:p>
    <w:p w14:paraId="5C9BE0D8">
      <w:pPr>
        <w:bidi w:val="0"/>
        <w:rPr>
          <w:rFonts w:hint="eastAsia"/>
          <w:lang w:val="en-US" w:eastAsia="zh-CN"/>
        </w:rPr>
      </w:pPr>
    </w:p>
    <w:p w14:paraId="7CA2DD6A">
      <w:pPr>
        <w:bidi w:val="0"/>
        <w:rPr>
          <w:rFonts w:hint="eastAsia"/>
          <w:lang w:val="en-US" w:eastAsia="zh-CN"/>
        </w:rPr>
      </w:pPr>
    </w:p>
    <w:p w14:paraId="6E9A3EA8">
      <w:pPr>
        <w:bidi w:val="0"/>
        <w:rPr>
          <w:rFonts w:hint="eastAsia"/>
          <w:lang w:val="en-US" w:eastAsia="zh-CN"/>
        </w:rPr>
      </w:pPr>
    </w:p>
    <w:p w14:paraId="6D119ECE">
      <w:pPr>
        <w:bidi w:val="0"/>
        <w:rPr>
          <w:rFonts w:hint="eastAsia"/>
          <w:lang w:val="en-US" w:eastAsia="zh-CN"/>
        </w:rPr>
      </w:pPr>
    </w:p>
    <w:p w14:paraId="376DFEC4">
      <w:pPr>
        <w:bidi w:val="0"/>
        <w:rPr>
          <w:rFonts w:hint="eastAsia"/>
          <w:lang w:val="en-US" w:eastAsia="zh-CN"/>
        </w:rPr>
      </w:pPr>
    </w:p>
    <w:p w14:paraId="7E1D0DE7">
      <w:pPr>
        <w:bidi w:val="0"/>
        <w:rPr>
          <w:rFonts w:hint="eastAsia"/>
          <w:lang w:val="en-US" w:eastAsia="zh-CN"/>
        </w:rPr>
      </w:pPr>
    </w:p>
    <w:p w14:paraId="75FBC2DB">
      <w:pPr>
        <w:bidi w:val="0"/>
        <w:rPr>
          <w:rFonts w:hint="eastAsia"/>
          <w:lang w:val="en-US" w:eastAsia="zh-CN"/>
        </w:rPr>
      </w:pPr>
    </w:p>
    <w:p w14:paraId="16174ACA">
      <w:pPr>
        <w:bidi w:val="0"/>
        <w:rPr>
          <w:rFonts w:hint="eastAsia"/>
          <w:lang w:val="en-US" w:eastAsia="zh-CN"/>
        </w:rPr>
      </w:pPr>
    </w:p>
    <w:p w14:paraId="2E8082C2">
      <w:pPr>
        <w:bidi w:val="0"/>
        <w:rPr>
          <w:rFonts w:hint="eastAsia"/>
          <w:lang w:val="en-US" w:eastAsia="zh-CN"/>
        </w:rPr>
      </w:pPr>
    </w:p>
    <w:p w14:paraId="244E19B1">
      <w:pPr>
        <w:bidi w:val="0"/>
        <w:rPr>
          <w:rFonts w:hint="eastAsia"/>
          <w:lang w:val="en-US" w:eastAsia="zh-CN"/>
        </w:rPr>
      </w:pPr>
    </w:p>
    <w:p w14:paraId="73062216">
      <w:pPr>
        <w:bidi w:val="0"/>
        <w:rPr>
          <w:rFonts w:hint="eastAsia"/>
          <w:lang w:val="en-US" w:eastAsia="zh-CN"/>
        </w:rPr>
      </w:pPr>
    </w:p>
    <w:p w14:paraId="58C245F3">
      <w:pPr>
        <w:bidi w:val="0"/>
        <w:rPr>
          <w:rFonts w:hint="eastAsia"/>
          <w:lang w:val="en-US" w:eastAsia="zh-CN"/>
        </w:rPr>
      </w:pPr>
    </w:p>
    <w:p w14:paraId="7ADCF7AC">
      <w:pPr>
        <w:bidi w:val="0"/>
        <w:rPr>
          <w:rFonts w:hint="eastAsia"/>
          <w:lang w:val="en-US" w:eastAsia="zh-CN"/>
        </w:rPr>
      </w:pPr>
    </w:p>
    <w:p w14:paraId="5541FCFA">
      <w:pPr>
        <w:bidi w:val="0"/>
        <w:rPr>
          <w:rFonts w:hint="eastAsia"/>
          <w:lang w:val="en-US" w:eastAsia="zh-CN"/>
        </w:rPr>
      </w:pPr>
    </w:p>
    <w:p w14:paraId="724833A3">
      <w:pPr>
        <w:bidi w:val="0"/>
        <w:rPr>
          <w:rFonts w:hint="eastAsia"/>
          <w:lang w:val="en-US" w:eastAsia="zh-CN"/>
        </w:rPr>
      </w:pPr>
    </w:p>
    <w:p w14:paraId="6AAC7827">
      <w:pPr>
        <w:bidi w:val="0"/>
        <w:rPr>
          <w:rFonts w:hint="eastAsia"/>
          <w:lang w:val="en-US" w:eastAsia="zh-CN"/>
        </w:rPr>
      </w:pPr>
    </w:p>
    <w:p w14:paraId="5F5B6D01">
      <w:pPr>
        <w:bidi w:val="0"/>
        <w:rPr>
          <w:rFonts w:hint="eastAsia"/>
          <w:lang w:val="en-US" w:eastAsia="zh-CN"/>
        </w:rPr>
      </w:pPr>
    </w:p>
    <w:p w14:paraId="3D0E1E3B">
      <w:pPr>
        <w:bidi w:val="0"/>
        <w:rPr>
          <w:rFonts w:hint="eastAsia"/>
          <w:lang w:val="en-US" w:eastAsia="zh-CN"/>
        </w:rPr>
      </w:pPr>
    </w:p>
    <w:p w14:paraId="0B456B23">
      <w:pPr>
        <w:bidi w:val="0"/>
        <w:rPr>
          <w:rFonts w:hint="eastAsia"/>
          <w:lang w:val="en-US" w:eastAsia="zh-CN"/>
        </w:rPr>
      </w:pPr>
    </w:p>
    <w:p w14:paraId="5275C013">
      <w:pPr>
        <w:bidi w:val="0"/>
        <w:rPr>
          <w:rFonts w:hint="eastAsia"/>
          <w:lang w:val="en-US" w:eastAsia="zh-CN"/>
        </w:rPr>
      </w:pPr>
    </w:p>
    <w:p w14:paraId="03108A89">
      <w:pPr>
        <w:bidi w:val="0"/>
        <w:rPr>
          <w:rFonts w:hint="eastAsia"/>
          <w:lang w:val="en-US" w:eastAsia="zh-CN"/>
        </w:rPr>
      </w:pPr>
    </w:p>
    <w:p w14:paraId="2B4B89A6">
      <w:pPr>
        <w:bidi w:val="0"/>
        <w:rPr>
          <w:rFonts w:hint="eastAsia"/>
          <w:lang w:val="en-US" w:eastAsia="zh-CN"/>
        </w:rPr>
      </w:pPr>
    </w:p>
    <w:p w14:paraId="3C1F4140">
      <w:pPr>
        <w:tabs>
          <w:tab w:val="left" w:pos="1837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注：合同条款及格式”仅供参考，最终合同条款及内容以出租方确认的版本为准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D16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05E7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05E7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BEC1"/>
    <w:rsid w:val="1FBFDB81"/>
    <w:rsid w:val="2DBC35CC"/>
    <w:rsid w:val="3AEDB1D9"/>
    <w:rsid w:val="4AD96796"/>
    <w:rsid w:val="5CE4374F"/>
    <w:rsid w:val="7C517339"/>
    <w:rsid w:val="7FBBBEC1"/>
    <w:rsid w:val="7FF605B0"/>
    <w:rsid w:val="DD7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3740</Words>
  <Characters>3974</Characters>
  <Lines>0</Lines>
  <Paragraphs>0</Paragraphs>
  <TotalTime>23</TotalTime>
  <ScaleCrop>false</ScaleCrop>
  <LinksUpToDate>false</LinksUpToDate>
  <CharactersWithSpaces>4088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2025-08-29T11:39:00Z</dcterms:created>
  <dc:creator>Lm   Weite·Lawyer</dc:creator>
  <cp:lastModifiedBy>泡泡</cp:lastModifiedBy>
  <dcterms:modified xsi:type="dcterms:W3CDTF">2025-09-24T03:26:50Z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91ABDBAEAD841B64D7BAB7687A3DC270_43</vt:lpwstr>
  </property>
  <property fmtid="{D5CDD505-2E9C-101B-9397-08002B2CF9AE}" pid="4" name="KSOTemplateDocerSaveRecord">
    <vt:lpwstr>eyJoZGlkIjoiZGE3YzNmNDc4MmY3ODM0ZWU3N2IyNWVlMDU2NTU4NDkiLCJ1c2VySWQiOiI5Nzg5NTQ0MzIifQ==</vt:lpwstr>
  </property>
</Properties>
</file>