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32E8A4BA">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11918"/>
      <w:bookmarkStart w:id="2" w:name="_Toc15737"/>
      <w:bookmarkStart w:id="3" w:name="_Toc24454"/>
      <w:bookmarkStart w:id="4" w:name="_Toc20910"/>
      <w:bookmarkStart w:id="5" w:name="_Toc21422"/>
      <w:bookmarkStart w:id="6" w:name="_Toc21762"/>
      <w:bookmarkStart w:id="7" w:name="_Toc32320"/>
      <w:bookmarkStart w:id="8" w:name="_Toc24727"/>
      <w:bookmarkStart w:id="9" w:name="_Toc25712"/>
      <w:bookmarkStart w:id="10" w:name="_Toc12789"/>
      <w:bookmarkStart w:id="11" w:name="_Toc7615"/>
      <w:bookmarkStart w:id="12" w:name="_Toc24068"/>
      <w:bookmarkStart w:id="13" w:name="_Toc20033"/>
      <w:bookmarkStart w:id="14" w:name="_Toc29002"/>
      <w:bookmarkStart w:id="15" w:name="_Toc8396"/>
      <w:bookmarkStart w:id="16" w:name="_Toc13462"/>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海南海口市秀英区向荣路仓库新5仓1050㎡仓库</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10</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13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6</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w:t>
      </w:r>
      <w:r>
        <w:rPr>
          <w:rFonts w:hint="eastAsia" w:ascii="新宋体" w:hAnsi="新宋体" w:eastAsia="新宋体" w:cs="Times New Roman"/>
          <w:b/>
          <w:bCs/>
          <w:color w:val="auto"/>
          <w:sz w:val="28"/>
          <w:szCs w:val="28"/>
          <w:lang w:val="en-US" w:eastAsia="zh-CN"/>
        </w:rPr>
        <w:t>竞买</w:t>
      </w:r>
      <w:r>
        <w:rPr>
          <w:rFonts w:hint="eastAsia" w:ascii="新宋体" w:hAnsi="新宋体" w:eastAsia="新宋体" w:cs="Times New Roman"/>
          <w:b/>
          <w:bCs/>
          <w:color w:val="auto"/>
          <w:sz w:val="28"/>
          <w:szCs w:val="28"/>
        </w:rPr>
        <w:t>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2E4C5D0F">
      <w:pPr>
        <w:spacing w:line="520" w:lineRule="exact"/>
        <w:ind w:firstLine="562" w:firstLineChars="200"/>
        <w:jc w:val="left"/>
        <w:rPr>
          <w:rFonts w:hint="eastAsia"/>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:243180</w:t>
      </w:r>
      <w:bookmarkStart w:id="40" w:name="_GoBack"/>
      <w:bookmarkEnd w:id="40"/>
      <w:r>
        <w:rPr>
          <w:rFonts w:hint="eastAsia" w:ascii="新宋体" w:hAnsi="新宋体" w:eastAsia="新宋体" w:cs="Times New Roman"/>
          <w:b/>
          <w:bCs/>
          <w:color w:val="auto"/>
          <w:sz w:val="28"/>
          <w:szCs w:val="28"/>
          <w:lang w:val="en-US" w:eastAsia="zh-CN"/>
        </w:rPr>
        <w:t>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highlight w:val="none"/>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highlight w:val="none"/>
          <w:u w:val="single"/>
          <w:lang w:val="en-US" w:eastAsia="zh-CN"/>
        </w:rPr>
        <w:t>200</w:t>
      </w:r>
      <w:r>
        <w:rPr>
          <w:rFonts w:hint="eastAsia" w:ascii="新宋体" w:hAnsi="新宋体" w:eastAsia="新宋体" w:cs="Times New Roman"/>
          <w:color w:val="auto"/>
          <w:sz w:val="28"/>
          <w:szCs w:val="28"/>
          <w:highlight w:val="none"/>
        </w:rPr>
        <w:t>元的整数倍（至少</w:t>
      </w:r>
      <w:r>
        <w:rPr>
          <w:rFonts w:hint="eastAsia" w:ascii="新宋体" w:hAnsi="新宋体" w:eastAsia="新宋体" w:cs="Times New Roman"/>
          <w:color w:val="auto"/>
          <w:sz w:val="28"/>
          <w:szCs w:val="28"/>
          <w:highlight w:val="none"/>
          <w:lang w:val="en-US" w:eastAsia="zh-CN"/>
        </w:rPr>
        <w:t>200</w:t>
      </w:r>
      <w:r>
        <w:rPr>
          <w:rFonts w:hint="eastAsia" w:ascii="新宋体" w:hAnsi="新宋体" w:eastAsia="新宋体" w:cs="Times New Roman"/>
          <w:color w:val="auto"/>
          <w:sz w:val="28"/>
          <w:szCs w:val="28"/>
          <w:highlight w:val="none"/>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10-14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0F9E58E5">
      <w:pPr>
        <w:pStyle w:val="11"/>
        <w:widowControl/>
        <w:shd w:val="clear" w:color="auto" w:fill="FFFFFF"/>
        <w:spacing w:beforeAutospacing="0" w:afterAutospacing="0" w:line="500" w:lineRule="exact"/>
        <w:ind w:firstLine="540" w:firstLineChars="200"/>
        <w:rPr>
          <w:rFonts w:hint="eastAsia"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b/>
          <w:bCs/>
          <w:color w:val="C00000"/>
          <w:kern w:val="2"/>
          <w:sz w:val="27"/>
          <w:szCs w:val="27"/>
          <w:shd w:val="clear" w:color="auto" w:fill="FFFFFF"/>
          <w:lang w:val="en-US" w:eastAsia="zh-CN"/>
        </w:rPr>
        <w:t>注：</w:t>
      </w:r>
      <w:r>
        <w:rPr>
          <w:rFonts w:hint="eastAsia" w:ascii="微软雅黑" w:hAnsi="微软雅黑" w:eastAsia="微软雅黑" w:cs="微软雅黑"/>
          <w:b/>
          <w:bCs/>
          <w:color w:val="C00000"/>
          <w:kern w:val="2"/>
          <w:sz w:val="27"/>
          <w:szCs w:val="27"/>
          <w:shd w:val="clear" w:color="auto" w:fill="FFFFFF"/>
        </w:rPr>
        <w:t>每笔交易最低收费300元</w:t>
      </w:r>
    </w:p>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66243E61">
      <w:pPr>
        <w:spacing w:line="520" w:lineRule="exact"/>
        <w:ind w:firstLine="540" w:firstLineChars="200"/>
        <w:rPr>
          <w:rFonts w:hint="eastAsia"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注：每笔交易最低收费</w:t>
      </w:r>
      <w:r>
        <w:rPr>
          <w:rFonts w:hint="eastAsia" w:ascii="微软雅黑" w:hAnsi="微软雅黑" w:eastAsia="微软雅黑" w:cs="微软雅黑"/>
          <w:b/>
          <w:bCs/>
          <w:color w:val="C00000"/>
          <w:sz w:val="27"/>
          <w:szCs w:val="27"/>
          <w:shd w:val="clear" w:color="auto" w:fill="FFFFFF"/>
          <w:lang w:val="en-US" w:eastAsia="zh-CN"/>
        </w:rPr>
        <w:t>500</w:t>
      </w:r>
      <w:r>
        <w:rPr>
          <w:rFonts w:hint="eastAsia" w:ascii="微软雅黑" w:hAnsi="微软雅黑" w:eastAsia="微软雅黑" w:cs="微软雅黑"/>
          <w:b/>
          <w:bCs/>
          <w:color w:val="C00000"/>
          <w:sz w:val="27"/>
          <w:szCs w:val="27"/>
          <w:shd w:val="clear" w:color="auto" w:fill="FFFFFF"/>
        </w:rPr>
        <w:t>元</w:t>
      </w:r>
    </w:p>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4A580518">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海南海口市秀英区向荣路仓库新5仓1050㎡仓库</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海南海口市秀英区向荣路仓库新5仓1050㎡仓库</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海南海口市秀英区向荣路仓库新5仓1050㎡仓库</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630BE15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仿宋_GB2312" w:hAnsi="仿宋_GB2312" w:cs="仿宋_GB2312" w:eastAsiaTheme="minorEastAsia"/>
          <w:color w:val="auto"/>
          <w:sz w:val="30"/>
          <w:szCs w:val="30"/>
          <w:lang w:eastAsia="zh-CN"/>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微软雅黑" w:hAnsi="微软雅黑" w:eastAsia="微软雅黑" w:cs="微软雅黑"/>
          <w:bCs/>
          <w:color w:val="auto"/>
          <w:szCs w:val="36"/>
        </w:rPr>
      </w:pPr>
      <w:r>
        <w:rPr>
          <w:rFonts w:hint="eastAsia" w:ascii="微软雅黑" w:hAnsi="微软雅黑" w:eastAsia="微软雅黑" w:cs="微软雅黑"/>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09</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海南海口市秀英区向荣路仓库新5仓1050㎡仓库</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1532"/>
      <w:bookmarkStart w:id="18" w:name="_Toc28981"/>
      <w:bookmarkStart w:id="19" w:name="_Toc13357"/>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24611"/>
      <w:bookmarkStart w:id="21" w:name="_Toc31003"/>
      <w:bookmarkStart w:id="22" w:name="_Toc7009"/>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4535"/>
      <w:bookmarkStart w:id="24" w:name="_Toc30986"/>
      <w:bookmarkStart w:id="25" w:name="_Toc29057"/>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2264"/>
      <w:bookmarkStart w:id="29" w:name="_Toc13094"/>
      <w:bookmarkStart w:id="30" w:name="_Toc14469"/>
      <w:bookmarkStart w:id="31" w:name="_Toc11237"/>
      <w:bookmarkStart w:id="32" w:name="_Toc29841"/>
      <w:bookmarkStart w:id="33" w:name="_Toc32101"/>
      <w:bookmarkStart w:id="34" w:name="_Toc4580"/>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微软雅黑" w:hAnsi="微软雅黑" w:eastAsia="微软雅黑" w:cs="微软雅黑"/>
          <w:b/>
          <w:bCs/>
          <w:color w:val="auto"/>
          <w:sz w:val="36"/>
          <w:szCs w:val="36"/>
          <w:u w:val="single"/>
        </w:rPr>
      </w:pPr>
    </w:p>
    <w:p w14:paraId="04B69615">
      <w:pPr>
        <w:spacing w:line="570" w:lineRule="exact"/>
        <w:jc w:val="center"/>
        <w:rPr>
          <w:rFonts w:hint="eastAsia" w:ascii="微软雅黑" w:hAnsi="微软雅黑" w:eastAsia="微软雅黑" w:cs="微软雅黑"/>
          <w:b/>
          <w:bCs/>
          <w:color w:val="auto"/>
          <w:sz w:val="36"/>
          <w:szCs w:val="36"/>
          <w:u w:val="single"/>
        </w:rPr>
      </w:pPr>
    </w:p>
    <w:p w14:paraId="3377BB91">
      <w:pPr>
        <w:spacing w:line="570" w:lineRule="exact"/>
        <w:jc w:val="center"/>
        <w:rPr>
          <w:rFonts w:hint="eastAsia" w:ascii="微软雅黑" w:hAnsi="微软雅黑" w:eastAsia="微软雅黑" w:cs="微软雅黑"/>
          <w:b/>
          <w:bCs/>
          <w:color w:val="auto"/>
          <w:sz w:val="36"/>
          <w:szCs w:val="36"/>
          <w:u w:val="single"/>
        </w:rPr>
      </w:pPr>
    </w:p>
    <w:p w14:paraId="0B02FCBB">
      <w:pPr>
        <w:spacing w:line="570" w:lineRule="exact"/>
        <w:jc w:val="center"/>
        <w:rPr>
          <w:rFonts w:hint="eastAsia" w:ascii="方正小标宋_GBK" w:hAnsi="方正小标宋_GBK" w:eastAsia="方正小标宋_GBK" w:cs="方正小标宋_GBK"/>
          <w:b/>
          <w:bCs/>
          <w:color w:val="auto"/>
          <w:sz w:val="36"/>
          <w:szCs w:val="36"/>
          <w:lang w:val="en-US" w:eastAsia="zh-CN"/>
        </w:rPr>
      </w:pPr>
      <w:r>
        <w:rPr>
          <w:rFonts w:hint="eastAsia" w:ascii="方正小标宋_GBK" w:hAnsi="方正小标宋_GBK" w:eastAsia="方正小标宋_GBK" w:cs="方正小标宋_GBK"/>
          <w:b/>
          <w:bCs/>
          <w:color w:val="auto"/>
          <w:sz w:val="36"/>
          <w:szCs w:val="36"/>
          <w:lang w:val="en-US" w:eastAsia="zh-CN"/>
        </w:rPr>
        <w:t>海南海口市秀英区向荣路仓库新5仓1050㎡仓库</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海南三叶医药物流管理有限公司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海南海口市秀英区向荣路仓库新5仓1050㎡仓库</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海南海口市秀英区向荣路仓库新5仓1050㎡仓库</w:t>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海南三叶医药物流管理有限公司</w:t>
      </w:r>
    </w:p>
    <w:p w14:paraId="7C93534F">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出租面积：1050㎡</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出租年限：4年</w:t>
      </w:r>
    </w:p>
    <w:p w14:paraId="0D0DDCAE">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挂网底价：243180元/年</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交易保证金：48636元</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025年09月24日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-2025年10月13日16:00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竞拍时间：2025年10月14日10:00-16:00</w:t>
      </w:r>
    </w:p>
    <w:bookmarkEnd w:id="36"/>
    <w:p w14:paraId="21F4E403">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租金按月支付,承租方需一次性缴纳2个月租金作为履约保证金。</w:t>
      </w:r>
    </w:p>
    <w:p w14:paraId="2FE933E3">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现场勘查联系方式：王慧玉 18389415161</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报名地址：海南省海口市龙华区海垦国际金融中心20层2004室</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158523F-9D5E-4F7D-8475-E271F0F1A4F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A4664911-F2D4-4E70-8AC9-9510668BA9E1}"/>
  </w:font>
  <w:font w:name="新宋体">
    <w:panose1 w:val="02010609030101010101"/>
    <w:charset w:val="86"/>
    <w:family w:val="modern"/>
    <w:pitch w:val="default"/>
    <w:sig w:usb0="00000203" w:usb1="288F0000" w:usb2="00000006" w:usb3="00000000" w:csb0="00040001" w:csb1="00000000"/>
    <w:embedRegular r:id="rId3" w:fontKey="{6FE7CA94-3243-450F-B245-9A9530D4CF21}"/>
  </w:font>
  <w:font w:name="微软雅黑">
    <w:panose1 w:val="020B0503020204020204"/>
    <w:charset w:val="86"/>
    <w:family w:val="swiss"/>
    <w:pitch w:val="default"/>
    <w:sig w:usb0="80000287" w:usb1="2ACF3C50" w:usb2="00000016" w:usb3="00000000" w:csb0="0004001F" w:csb1="00000000"/>
    <w:embedRegular r:id="rId4" w:fontKey="{293A36DF-30CC-4CFA-934A-0BAB83F1A5C7}"/>
  </w:font>
  <w:font w:name="仿宋">
    <w:panose1 w:val="02010609060101010101"/>
    <w:charset w:val="86"/>
    <w:family w:val="modern"/>
    <w:pitch w:val="default"/>
    <w:sig w:usb0="800002BF" w:usb1="38CF7CFA" w:usb2="00000016" w:usb3="00000000" w:csb0="00040001" w:csb1="00000000"/>
    <w:embedRegular r:id="rId5" w:fontKey="{86361040-29A4-4D6E-8431-44D2E4E548B8}"/>
  </w:font>
  <w:font w:name="方正小标宋_GBK">
    <w:panose1 w:val="02000000000000000000"/>
    <w:charset w:val="86"/>
    <w:family w:val="auto"/>
    <w:pitch w:val="default"/>
    <w:sig w:usb0="A00002BF" w:usb1="38CF7CFA" w:usb2="00082016" w:usb3="00000000" w:csb0="00040001" w:csb1="00000000"/>
    <w:embedRegular r:id="rId6" w:fontKey="{A8DE74A9-C9D7-43EF-9396-14A5CEE57F4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41226"/>
    <w:rsid w:val="00167AC6"/>
    <w:rsid w:val="008C7583"/>
    <w:rsid w:val="00B57B36"/>
    <w:rsid w:val="00CD7376"/>
    <w:rsid w:val="00E03B4E"/>
    <w:rsid w:val="00E541D7"/>
    <w:rsid w:val="042277FF"/>
    <w:rsid w:val="04D6616D"/>
    <w:rsid w:val="05280884"/>
    <w:rsid w:val="05F872A7"/>
    <w:rsid w:val="063D26A3"/>
    <w:rsid w:val="099E728A"/>
    <w:rsid w:val="0A8721A0"/>
    <w:rsid w:val="0B6D5DEB"/>
    <w:rsid w:val="0B7B2128"/>
    <w:rsid w:val="0B985CD3"/>
    <w:rsid w:val="0E68572F"/>
    <w:rsid w:val="0E9816ED"/>
    <w:rsid w:val="0F2B146F"/>
    <w:rsid w:val="0F340C24"/>
    <w:rsid w:val="10396E71"/>
    <w:rsid w:val="11DE52CB"/>
    <w:rsid w:val="13357322"/>
    <w:rsid w:val="150A3847"/>
    <w:rsid w:val="15ED4A05"/>
    <w:rsid w:val="18E10F33"/>
    <w:rsid w:val="1A0C35CC"/>
    <w:rsid w:val="1D126A49"/>
    <w:rsid w:val="2163678E"/>
    <w:rsid w:val="23C4301C"/>
    <w:rsid w:val="24475A26"/>
    <w:rsid w:val="24C5696A"/>
    <w:rsid w:val="264204D7"/>
    <w:rsid w:val="269114BE"/>
    <w:rsid w:val="2741574C"/>
    <w:rsid w:val="2C765212"/>
    <w:rsid w:val="2DF50D4D"/>
    <w:rsid w:val="30140F1F"/>
    <w:rsid w:val="30872E52"/>
    <w:rsid w:val="30B56AE1"/>
    <w:rsid w:val="30DD2A72"/>
    <w:rsid w:val="327A128F"/>
    <w:rsid w:val="327E6635"/>
    <w:rsid w:val="3516702D"/>
    <w:rsid w:val="35615E24"/>
    <w:rsid w:val="356B5D48"/>
    <w:rsid w:val="365668A9"/>
    <w:rsid w:val="36612CDD"/>
    <w:rsid w:val="36F342E0"/>
    <w:rsid w:val="37E601A9"/>
    <w:rsid w:val="39204F82"/>
    <w:rsid w:val="39DD3AE3"/>
    <w:rsid w:val="3A7A2C02"/>
    <w:rsid w:val="3BFA29BB"/>
    <w:rsid w:val="3D9E352E"/>
    <w:rsid w:val="3EE84C2D"/>
    <w:rsid w:val="3F595A04"/>
    <w:rsid w:val="427D40B5"/>
    <w:rsid w:val="42CC46C8"/>
    <w:rsid w:val="43315BEC"/>
    <w:rsid w:val="43AD1C7C"/>
    <w:rsid w:val="442F0D65"/>
    <w:rsid w:val="44912C24"/>
    <w:rsid w:val="47C03328"/>
    <w:rsid w:val="480908C5"/>
    <w:rsid w:val="48601C27"/>
    <w:rsid w:val="4B2C48CA"/>
    <w:rsid w:val="4C122427"/>
    <w:rsid w:val="4D316FA5"/>
    <w:rsid w:val="4D440E1C"/>
    <w:rsid w:val="4DC33073"/>
    <w:rsid w:val="4E3F7559"/>
    <w:rsid w:val="4ECE0172"/>
    <w:rsid w:val="50F6575E"/>
    <w:rsid w:val="51516E47"/>
    <w:rsid w:val="51A46EB2"/>
    <w:rsid w:val="54936DBE"/>
    <w:rsid w:val="56073B1A"/>
    <w:rsid w:val="56455D97"/>
    <w:rsid w:val="5881367C"/>
    <w:rsid w:val="5C1A2683"/>
    <w:rsid w:val="5CF93C67"/>
    <w:rsid w:val="5D861C18"/>
    <w:rsid w:val="5E084751"/>
    <w:rsid w:val="5EC62C14"/>
    <w:rsid w:val="5F010A08"/>
    <w:rsid w:val="5F5F4FA7"/>
    <w:rsid w:val="618E081D"/>
    <w:rsid w:val="635D59DD"/>
    <w:rsid w:val="63C8392D"/>
    <w:rsid w:val="64515E2E"/>
    <w:rsid w:val="64D61FAB"/>
    <w:rsid w:val="669910D6"/>
    <w:rsid w:val="66C801A8"/>
    <w:rsid w:val="66E0683D"/>
    <w:rsid w:val="6C0E3CC0"/>
    <w:rsid w:val="6F71073E"/>
    <w:rsid w:val="6F9168AA"/>
    <w:rsid w:val="71542000"/>
    <w:rsid w:val="723E48DD"/>
    <w:rsid w:val="786A7F85"/>
    <w:rsid w:val="791505B4"/>
    <w:rsid w:val="7A7C6A82"/>
    <w:rsid w:val="7BFC47DB"/>
    <w:rsid w:val="7E05604E"/>
    <w:rsid w:val="7EC1633B"/>
    <w:rsid w:val="7EC46005"/>
    <w:rsid w:val="7F983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6152</Words>
  <Characters>6433</Characters>
  <Lines>59</Lines>
  <Paragraphs>16</Paragraphs>
  <TotalTime>11</TotalTime>
  <ScaleCrop>false</ScaleCrop>
  <LinksUpToDate>false</LinksUpToDate>
  <CharactersWithSpaces>6864</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七零</cp:lastModifiedBy>
  <dcterms:modified xsi:type="dcterms:W3CDTF">2025-09-24T03:24:25Z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DC11595135C440098EF5D47472645B10_13</vt:lpwstr>
  </property>
  <property fmtid="{D5CDD505-2E9C-101B-9397-08002B2CF9AE}" pid="4" name="KSOTemplateDocerSaveRecord">
    <vt:lpwstr>eyJoZGlkIjoiMDQ5YmNlM2JlZjllOWZiNWZkZWNjZmUxN2YyODlkMTAiLCJ1c2VySWQiOiIxNzI2MTY5NTY2In0=</vt:lpwstr>
  </property>
</Properties>
</file>