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1D786">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1AE9AB7A">
      <w:pPr>
        <w:pStyle w:val="2"/>
        <w:rPr>
          <w:color w:val="auto"/>
          <w:highlight w:val="none"/>
          <w:lang w:val="en-US" w:eastAsia="zh-CN"/>
        </w:rPr>
      </w:pPr>
    </w:p>
    <w:p w14:paraId="788F22E4">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海南省农村集体经营性资产（厂房、房屋、铺面）</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合同（示范文本）</w:t>
      </w:r>
    </w:p>
    <w:p w14:paraId="48415F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63C29F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出租人</w:t>
      </w: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u w:val="single"/>
        </w:rPr>
        <w:t xml:space="preserve">                            </w:t>
      </w:r>
    </w:p>
    <w:p w14:paraId="48F3F0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承租人</w:t>
      </w: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u w:val="single"/>
        </w:rPr>
        <w:t xml:space="preserve">                            </w:t>
      </w:r>
    </w:p>
    <w:p w14:paraId="5044BE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rPr>
      </w:pPr>
    </w:p>
    <w:p w14:paraId="2C99F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保亭黎族苗族自治县</w:t>
      </w:r>
      <w:r>
        <w:rPr>
          <w:rFonts w:hint="eastAsia" w:ascii="宋体" w:hAnsi="宋体" w:cs="宋体"/>
          <w:color w:val="auto"/>
          <w:sz w:val="24"/>
          <w:szCs w:val="24"/>
          <w:highlight w:val="none"/>
          <w:u w:val="none"/>
          <w:lang w:eastAsia="zh-CN"/>
        </w:rPr>
        <w:t>农村产权交易中心</w:t>
      </w:r>
      <w:r>
        <w:rPr>
          <w:rFonts w:hint="eastAsia" w:ascii="宋体" w:hAnsi="宋体" w:eastAsia="宋体" w:cs="宋体"/>
          <w:color w:val="auto"/>
          <w:sz w:val="24"/>
          <w:szCs w:val="24"/>
          <w:highlight w:val="none"/>
          <w:u w:val="none"/>
          <w:lang w:eastAsia="zh-CN"/>
        </w:rPr>
        <w:t>农村产权交易规则</w:t>
      </w:r>
      <w:r>
        <w:rPr>
          <w:rFonts w:hint="eastAsia" w:ascii="宋体" w:hAnsi="宋体" w:eastAsia="宋体" w:cs="宋体"/>
          <w:color w:val="auto"/>
          <w:sz w:val="24"/>
          <w:szCs w:val="24"/>
          <w:highlight w:val="none"/>
          <w:u w:val="none"/>
        </w:rPr>
        <w:t>（试行）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等有关法律、法规，甲、乙双方遵循自愿、平等、公平、诚实信用的原则，经协商一致，达成如下条款：</w:t>
      </w:r>
    </w:p>
    <w:p w14:paraId="724B41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6EDE6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10C03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0C92B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如是否毛坯、有无家具家电、水电设施等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2705D379">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72376722">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3E3083F3">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04D32B6">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6A12B5FA">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4C6725A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5D46B63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2CA2E04C">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3AB6E3D2">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0C1EFE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2169B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60E523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79890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84E9E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B370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DBC7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4806C9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元或</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元/平方米，年</w:t>
      </w:r>
      <w:r>
        <w:rPr>
          <w:rFonts w:hint="eastAsia" w:ascii="宋体" w:hAnsi="宋体" w:eastAsia="宋体" w:cs="宋体"/>
          <w:color w:val="auto"/>
          <w:sz w:val="24"/>
          <w:szCs w:val="24"/>
          <w:highlight w:val="none"/>
          <w:lang w:val="en-US" w:eastAsia="zh-CN"/>
        </w:rPr>
        <w:t>/季/月</w:t>
      </w:r>
      <w:r>
        <w:rPr>
          <w:rFonts w:hint="eastAsia" w:ascii="宋体" w:hAnsi="宋体" w:eastAsia="宋体" w:cs="宋体"/>
          <w:color w:val="auto"/>
          <w:sz w:val="24"/>
          <w:szCs w:val="24"/>
          <w:highlight w:val="none"/>
        </w:rPr>
        <w:t>租金共计</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7A2737CB">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3E5B68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EFAA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3EAEA8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保亭黎族苗族自治县农村产权交易中心收费管理办法（试行）</w:t>
      </w:r>
      <w:r>
        <w:rPr>
          <w:rFonts w:hint="eastAsia" w:ascii="宋体" w:hAnsi="宋体" w:eastAsia="宋体" w:cs="宋体"/>
          <w:color w:val="auto"/>
          <w:sz w:val="24"/>
          <w:szCs w:val="24"/>
          <w:highlight w:val="none"/>
        </w:rPr>
        <w:t>》办法，本标的流转交易服务费为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保亭农村产权</w:t>
      </w:r>
      <w:r>
        <w:rPr>
          <w:rFonts w:hint="eastAsia" w:ascii="宋体" w:hAnsi="宋体" w:eastAsia="宋体" w:cs="宋体"/>
          <w:color w:val="auto"/>
          <w:sz w:val="24"/>
          <w:szCs w:val="24"/>
          <w:highlight w:val="none"/>
          <w:lang w:val="en-US" w:eastAsia="zh-CN"/>
        </w:rPr>
        <w:t>交易中心</w:t>
      </w:r>
      <w:r>
        <w:rPr>
          <w:rFonts w:hint="eastAsia" w:ascii="宋体" w:hAnsi="宋体" w:eastAsia="宋体" w:cs="宋体"/>
          <w:color w:val="auto"/>
          <w:sz w:val="24"/>
          <w:szCs w:val="24"/>
          <w:highlight w:val="none"/>
        </w:rPr>
        <w:t>书面通知为准</w:t>
      </w:r>
      <w:r>
        <w:rPr>
          <w:rFonts w:hint="eastAsia" w:ascii="宋体" w:hAnsi="宋体" w:cs="宋体"/>
          <w:color w:val="auto"/>
          <w:sz w:val="24"/>
          <w:szCs w:val="24"/>
          <w:highlight w:val="none"/>
          <w:lang w:val="en-US" w:eastAsia="zh-CN"/>
        </w:rPr>
        <w:t>另行支付</w:t>
      </w:r>
      <w:r>
        <w:rPr>
          <w:rFonts w:hint="eastAsia" w:ascii="宋体" w:hAnsi="宋体" w:eastAsia="宋体" w:cs="宋体"/>
          <w:color w:val="auto"/>
          <w:sz w:val="24"/>
          <w:szCs w:val="24"/>
          <w:highlight w:val="none"/>
        </w:rPr>
        <w:t xml:space="preserve">。 </w:t>
      </w:r>
    </w:p>
    <w:p w14:paraId="6D9461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6.税费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306CA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7203FB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48ECEAE9">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3D867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流转交易服务费应由乙方于签订本合同</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保亭农村产权交易中心</w:t>
      </w:r>
      <w:r>
        <w:rPr>
          <w:rFonts w:hint="eastAsia" w:ascii="宋体" w:hAnsi="宋体" w:eastAsia="宋体" w:cs="宋体"/>
          <w:color w:val="auto"/>
          <w:sz w:val="24"/>
          <w:szCs w:val="24"/>
          <w:highlight w:val="none"/>
        </w:rPr>
        <w:t>缴纳，收款信息如下：</w:t>
      </w:r>
    </w:p>
    <w:p w14:paraId="1A6776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6A5175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（2）银行汇款 </w:t>
      </w:r>
    </w:p>
    <w:p w14:paraId="13E967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C2861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1DD527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457A3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保亭农村产权交易中心</w:t>
      </w:r>
      <w:r>
        <w:rPr>
          <w:rFonts w:hint="eastAsia" w:ascii="宋体" w:hAnsi="宋体" w:eastAsia="宋体" w:cs="宋体"/>
          <w:color w:val="auto"/>
          <w:sz w:val="24"/>
          <w:szCs w:val="24"/>
          <w:highlight w:val="none"/>
          <w:lang w:val="en-US" w:eastAsia="zh-CN"/>
        </w:rPr>
        <w:t>审核确认收到乙方交来</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流转交易服务费后</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日内将标的租金</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rPr>
        <w:t>。</w:t>
      </w:r>
    </w:p>
    <w:p w14:paraId="5902D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双方直接结算</w:t>
      </w:r>
    </w:p>
    <w:p w14:paraId="2BD2F3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66F84A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（1）银行汇款 </w:t>
      </w:r>
    </w:p>
    <w:p w14:paraId="6219D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p>
    <w:p w14:paraId="0DDA0E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single"/>
          <w:lang w:val="en-US" w:eastAsia="zh-CN"/>
        </w:rPr>
        <w:t xml:space="preserve">                                      </w:t>
      </w:r>
    </w:p>
    <w:p w14:paraId="1040D3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p>
    <w:p w14:paraId="283D65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1DE76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2943E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保亭农村产权交易中心</w:t>
      </w:r>
      <w:r>
        <w:rPr>
          <w:rFonts w:hint="eastAsia" w:ascii="宋体" w:hAnsi="宋体" w:eastAsia="宋体" w:cs="宋体"/>
          <w:color w:val="auto"/>
          <w:sz w:val="24"/>
          <w:szCs w:val="24"/>
          <w:highlight w:val="none"/>
        </w:rPr>
        <w:t>告知确认收到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交来款项后方可交付标的</w:t>
      </w:r>
      <w:r>
        <w:rPr>
          <w:rFonts w:hint="eastAsia" w:ascii="宋体" w:hAnsi="宋体" w:eastAsia="宋体" w:cs="宋体"/>
          <w:color w:val="auto"/>
          <w:sz w:val="24"/>
          <w:szCs w:val="24"/>
          <w:highlight w:val="none"/>
          <w:lang w:eastAsia="zh-CN"/>
        </w:rPr>
        <w:t>。</w:t>
      </w:r>
    </w:p>
    <w:p w14:paraId="13276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60E96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4B375E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498663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5ADFF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0EA6A8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55B4F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5FE462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4E9BFE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2ED04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16F53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71E31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36BC56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66036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5AE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7B3EA0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57CF6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46A608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E64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77D58F7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31A232B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65494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）人民政府等调解。当事人不愿协商、调解或者协商、调解不成的，可以向南宁仲裁委员会申请仲裁。</w:t>
      </w:r>
    </w:p>
    <w:p w14:paraId="7FCDE8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1B43E85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014A855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065D84D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4868C5A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4.本合同一式四份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城区/县/镇</w:t>
      </w:r>
      <w:r>
        <w:rPr>
          <w:rFonts w:hint="eastAsia" w:ascii="宋体" w:hAnsi="宋体" w:eastAsia="宋体" w:cs="宋体"/>
          <w:color w:val="auto"/>
          <w:sz w:val="24"/>
          <w:szCs w:val="24"/>
          <w:highlight w:val="none"/>
        </w:rPr>
        <w:t>农村集体资产管理部门备案</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保亭农村产权交易中心</w:t>
      </w:r>
      <w:r>
        <w:rPr>
          <w:rFonts w:hint="eastAsia" w:ascii="宋体" w:hAnsi="宋体" w:eastAsia="宋体" w:cs="宋体"/>
          <w:color w:val="auto"/>
          <w:sz w:val="24"/>
          <w:szCs w:val="24"/>
          <w:highlight w:val="none"/>
        </w:rPr>
        <w:t>留存</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份。 </w:t>
      </w:r>
      <w:bookmarkStart w:id="0" w:name="_GoBack"/>
      <w:bookmarkEnd w:id="0"/>
    </w:p>
    <w:p w14:paraId="3D2F8EAE">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65EEE7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3"/>
        <w:tblW w:w="8824" w:type="dxa"/>
        <w:jc w:val="center"/>
        <w:tblLayout w:type="fixed"/>
        <w:tblCellMar>
          <w:top w:w="0" w:type="dxa"/>
          <w:left w:w="108" w:type="dxa"/>
          <w:bottom w:w="0" w:type="dxa"/>
          <w:right w:w="108" w:type="dxa"/>
        </w:tblCellMar>
      </w:tblPr>
      <w:tblGrid>
        <w:gridCol w:w="2419"/>
        <w:gridCol w:w="2592"/>
        <w:gridCol w:w="1295"/>
        <w:gridCol w:w="2518"/>
      </w:tblGrid>
      <w:tr w14:paraId="7873C88F">
        <w:tblPrEx>
          <w:tblCellMar>
            <w:top w:w="0" w:type="dxa"/>
            <w:left w:w="108" w:type="dxa"/>
            <w:bottom w:w="0" w:type="dxa"/>
            <w:right w:w="108" w:type="dxa"/>
          </w:tblCellMar>
        </w:tblPrEx>
        <w:trPr>
          <w:trHeight w:val="884" w:hRule="exact"/>
          <w:jc w:val="center"/>
        </w:trPr>
        <w:tc>
          <w:tcPr>
            <w:tcW w:w="2419" w:type="dxa"/>
            <w:tcBorders>
              <w:top w:val="single" w:color="auto" w:sz="4" w:space="0"/>
              <w:left w:val="single" w:color="auto" w:sz="4" w:space="0"/>
              <w:bottom w:val="nil"/>
              <w:right w:val="nil"/>
            </w:tcBorders>
            <w:shd w:val="clear" w:color="auto" w:fill="FFFFFF"/>
            <w:vAlign w:val="center"/>
          </w:tcPr>
          <w:p w14:paraId="72E291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vAlign w:val="center"/>
          </w:tcPr>
          <w:p w14:paraId="7DB6B0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vAlign w:val="center"/>
          </w:tcPr>
          <w:p w14:paraId="39B333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18" w:type="dxa"/>
            <w:tcBorders>
              <w:top w:val="single" w:color="auto" w:sz="4" w:space="0"/>
              <w:left w:val="single" w:color="auto" w:sz="4" w:space="0"/>
              <w:bottom w:val="nil"/>
              <w:right w:val="single" w:color="auto" w:sz="4" w:space="0"/>
            </w:tcBorders>
            <w:shd w:val="clear" w:color="auto" w:fill="FFFFFF"/>
            <w:vAlign w:val="center"/>
          </w:tcPr>
          <w:p w14:paraId="184889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5F3568FC">
        <w:tblPrEx>
          <w:tblCellMar>
            <w:top w:w="0" w:type="dxa"/>
            <w:left w:w="108" w:type="dxa"/>
            <w:bottom w:w="0" w:type="dxa"/>
            <w:right w:w="108" w:type="dxa"/>
          </w:tblCellMar>
        </w:tblPrEx>
        <w:trPr>
          <w:trHeight w:val="467" w:hRule="exact"/>
          <w:jc w:val="center"/>
        </w:trPr>
        <w:tc>
          <w:tcPr>
            <w:tcW w:w="2419" w:type="dxa"/>
            <w:tcBorders>
              <w:top w:val="single" w:color="auto" w:sz="4" w:space="0"/>
              <w:left w:val="single" w:color="auto" w:sz="4" w:space="0"/>
              <w:bottom w:val="nil"/>
              <w:right w:val="nil"/>
            </w:tcBorders>
            <w:shd w:val="clear" w:color="auto" w:fill="FFFFFF"/>
            <w:vAlign w:val="center"/>
          </w:tcPr>
          <w:p w14:paraId="5BA94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vAlign w:val="center"/>
          </w:tcPr>
          <w:p w14:paraId="1681A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295" w:type="dxa"/>
            <w:tcBorders>
              <w:top w:val="single" w:color="auto" w:sz="4" w:space="0"/>
              <w:left w:val="single" w:color="auto" w:sz="4" w:space="0"/>
              <w:bottom w:val="nil"/>
              <w:right w:val="nil"/>
            </w:tcBorders>
            <w:shd w:val="clear" w:color="auto" w:fill="FFFFFF"/>
            <w:vAlign w:val="center"/>
          </w:tcPr>
          <w:p w14:paraId="0C38E4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vAlign w:val="center"/>
          </w:tcPr>
          <w:p w14:paraId="499649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7EC2588D">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vAlign w:val="center"/>
          </w:tcPr>
          <w:p w14:paraId="569F71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vAlign w:val="center"/>
          </w:tcPr>
          <w:p w14:paraId="4FD49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36FE8DEF">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vAlign w:val="center"/>
          </w:tcPr>
          <w:p w14:paraId="6C1D83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vAlign w:val="center"/>
          </w:tcPr>
          <w:p w14:paraId="7467F376">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724042CC">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vAlign w:val="center"/>
          </w:tcPr>
          <w:p w14:paraId="2571C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vAlign w:val="center"/>
          </w:tcPr>
          <w:p w14:paraId="32CB4A19">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5EBA4F07">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vAlign w:val="center"/>
          </w:tcPr>
          <w:p w14:paraId="3BFEED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vAlign w:val="center"/>
          </w:tcPr>
          <w:p w14:paraId="40605F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vAlign w:val="center"/>
          </w:tcPr>
          <w:p w14:paraId="04979D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vAlign w:val="center"/>
          </w:tcPr>
          <w:p w14:paraId="7470E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D757627">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single" w:color="auto" w:sz="4" w:space="0"/>
              <w:right w:val="nil"/>
            </w:tcBorders>
            <w:shd w:val="clear" w:color="auto" w:fill="FFFFFF"/>
            <w:vAlign w:val="center"/>
          </w:tcPr>
          <w:p w14:paraId="698A7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BECC5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224B4F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2D1640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3"/>
        <w:tblW w:w="8824" w:type="dxa"/>
        <w:jc w:val="center"/>
        <w:tblLayout w:type="fixed"/>
        <w:tblCellMar>
          <w:top w:w="0" w:type="dxa"/>
          <w:left w:w="108" w:type="dxa"/>
          <w:bottom w:w="0" w:type="dxa"/>
          <w:right w:w="108" w:type="dxa"/>
        </w:tblCellMar>
      </w:tblPr>
      <w:tblGrid>
        <w:gridCol w:w="2432"/>
        <w:gridCol w:w="2579"/>
        <w:gridCol w:w="1308"/>
        <w:gridCol w:w="2505"/>
      </w:tblGrid>
      <w:tr w14:paraId="190FD918">
        <w:tblPrEx>
          <w:tblCellMar>
            <w:top w:w="0" w:type="dxa"/>
            <w:left w:w="108" w:type="dxa"/>
            <w:bottom w:w="0" w:type="dxa"/>
            <w:right w:w="108" w:type="dxa"/>
          </w:tblCellMar>
        </w:tblPrEx>
        <w:trPr>
          <w:trHeight w:val="893" w:hRule="exact"/>
          <w:jc w:val="center"/>
        </w:trPr>
        <w:tc>
          <w:tcPr>
            <w:tcW w:w="2432" w:type="dxa"/>
            <w:tcBorders>
              <w:top w:val="single" w:color="auto" w:sz="4" w:space="0"/>
              <w:left w:val="single" w:color="auto" w:sz="4" w:space="0"/>
              <w:bottom w:val="nil"/>
              <w:right w:val="nil"/>
            </w:tcBorders>
            <w:shd w:val="clear" w:color="auto" w:fill="FFFFFF"/>
            <w:vAlign w:val="center"/>
          </w:tcPr>
          <w:p w14:paraId="14BAD8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vAlign w:val="center"/>
          </w:tcPr>
          <w:p w14:paraId="1D3FE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vAlign w:val="center"/>
          </w:tcPr>
          <w:p w14:paraId="16ED7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vAlign w:val="center"/>
          </w:tcPr>
          <w:p w14:paraId="2D243F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AF1A9F2">
        <w:tblPrEx>
          <w:tblCellMar>
            <w:top w:w="0" w:type="dxa"/>
            <w:left w:w="108" w:type="dxa"/>
            <w:bottom w:w="0" w:type="dxa"/>
            <w:right w:w="108" w:type="dxa"/>
          </w:tblCellMar>
        </w:tblPrEx>
        <w:trPr>
          <w:trHeight w:val="408" w:hRule="exact"/>
          <w:jc w:val="center"/>
        </w:trPr>
        <w:tc>
          <w:tcPr>
            <w:tcW w:w="2432" w:type="dxa"/>
            <w:tcBorders>
              <w:top w:val="single" w:color="auto" w:sz="4" w:space="0"/>
              <w:left w:val="single" w:color="auto" w:sz="4" w:space="0"/>
              <w:bottom w:val="nil"/>
              <w:right w:val="nil"/>
            </w:tcBorders>
            <w:shd w:val="clear" w:color="auto" w:fill="FFFFFF"/>
            <w:vAlign w:val="center"/>
          </w:tcPr>
          <w:p w14:paraId="69C60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vAlign w:val="center"/>
          </w:tcPr>
          <w:p w14:paraId="78F9C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vAlign w:val="center"/>
          </w:tcPr>
          <w:p w14:paraId="45C96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vAlign w:val="center"/>
          </w:tcPr>
          <w:p w14:paraId="54EA5E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4FA984D8">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vAlign w:val="center"/>
          </w:tcPr>
          <w:p w14:paraId="46A727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vAlign w:val="center"/>
          </w:tcPr>
          <w:p w14:paraId="484AC5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4A8451D8">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vAlign w:val="center"/>
          </w:tcPr>
          <w:p w14:paraId="61C524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vAlign w:val="center"/>
          </w:tcPr>
          <w:p w14:paraId="0EB211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 xml:space="preserve">             </w:t>
            </w:r>
          </w:p>
        </w:tc>
      </w:tr>
      <w:tr w14:paraId="2376CB7E">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vAlign w:val="center"/>
          </w:tcPr>
          <w:p w14:paraId="66B1BD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vAlign w:val="center"/>
          </w:tcPr>
          <w:p w14:paraId="7B6712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14:paraId="2D80267A">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vAlign w:val="center"/>
          </w:tcPr>
          <w:p w14:paraId="2C0180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vAlign w:val="center"/>
          </w:tcPr>
          <w:p w14:paraId="583486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vAlign w:val="center"/>
          </w:tcPr>
          <w:p w14:paraId="455EF7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vAlign w:val="center"/>
          </w:tcPr>
          <w:p w14:paraId="35AEDF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5DC4CA78">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single" w:color="auto" w:sz="4" w:space="0"/>
              <w:right w:val="nil"/>
            </w:tcBorders>
            <w:shd w:val="clear" w:color="auto" w:fill="FFFFFF"/>
            <w:vAlign w:val="center"/>
          </w:tcPr>
          <w:p w14:paraId="70174D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0D425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26B19D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4AC5E7DE">
      <w:pPr>
        <w:pStyle w:val="2"/>
        <w:rPr>
          <w:rFonts w:hint="eastAsia" w:ascii="宋体" w:hAnsi="宋体" w:eastAsia="宋体" w:cs="宋体"/>
          <w:b/>
          <w:bCs/>
          <w:color w:val="auto"/>
          <w:sz w:val="24"/>
          <w:szCs w:val="24"/>
          <w:highlight w:val="none"/>
          <w:lang w:val="zh-TW" w:eastAsia="zh-TW"/>
        </w:rPr>
      </w:pPr>
    </w:p>
    <w:p w14:paraId="267C7CAB">
      <w:pPr>
        <w:pStyle w:val="2"/>
        <w:rPr>
          <w:rFonts w:hint="eastAsia" w:ascii="宋体" w:hAnsi="宋体" w:eastAsia="宋体" w:cs="宋体"/>
          <w:b/>
          <w:bCs/>
          <w:color w:val="auto"/>
          <w:sz w:val="24"/>
          <w:szCs w:val="24"/>
          <w:highlight w:val="none"/>
          <w:lang w:val="zh-TW" w:eastAsia="zh-TW"/>
        </w:rPr>
      </w:pPr>
    </w:p>
    <w:p w14:paraId="272ECA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rPr>
        <w:t>政府</w:t>
      </w:r>
      <w:r>
        <w:rPr>
          <w:rFonts w:hint="eastAsia" w:ascii="宋体" w:hAnsi="宋体" w:eastAsia="宋体" w:cs="宋体"/>
          <w:b/>
          <w:bCs/>
          <w:color w:val="auto"/>
          <w:sz w:val="24"/>
          <w:szCs w:val="24"/>
          <w:highlight w:val="none"/>
          <w:lang w:val="zh-TW" w:eastAsia="zh-TW"/>
        </w:rPr>
        <w:t>管理部门备案意见</w:t>
      </w: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盖章</w:t>
      </w:r>
      <w:r>
        <w:rPr>
          <w:rFonts w:hint="eastAsia" w:ascii="宋体" w:hAnsi="宋体" w:eastAsia="宋体" w:cs="宋体"/>
          <w:b/>
          <w:bCs/>
          <w:color w:val="auto"/>
          <w:sz w:val="24"/>
          <w:szCs w:val="24"/>
          <w:highlight w:val="none"/>
          <w:lang w:val="zh-TW"/>
        </w:rPr>
        <w:t>）</w:t>
      </w:r>
    </w:p>
    <w:p w14:paraId="25B719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备案人：</w:t>
      </w:r>
      <w:r>
        <w:rPr>
          <w:rFonts w:hint="eastAsia" w:ascii="宋体" w:hAnsi="宋体" w:eastAsia="宋体" w:cs="宋体"/>
          <w:color w:val="auto"/>
          <w:sz w:val="24"/>
          <w:szCs w:val="24"/>
          <w:highlight w:val="none"/>
          <w:u w:val="single"/>
        </w:rPr>
        <w:t xml:space="preserve">                              </w:t>
      </w:r>
    </w:p>
    <w:p w14:paraId="06482B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14:paraId="06232C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49C0F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鉴 证 方（</w:t>
      </w:r>
      <w:r>
        <w:rPr>
          <w:rFonts w:hint="eastAsia" w:ascii="宋体" w:hAnsi="宋体" w:eastAsia="宋体" w:cs="宋体"/>
          <w:b/>
          <w:bCs/>
          <w:color w:val="auto"/>
          <w:sz w:val="24"/>
          <w:szCs w:val="24"/>
          <w:highlight w:val="none"/>
        </w:rPr>
        <w:t>盖</w:t>
      </w:r>
      <w:r>
        <w:rPr>
          <w:rFonts w:hint="eastAsia" w:ascii="宋体" w:hAnsi="宋体" w:eastAsia="宋体" w:cs="宋体"/>
          <w:b/>
          <w:bCs/>
          <w:color w:val="auto"/>
          <w:sz w:val="24"/>
          <w:szCs w:val="24"/>
          <w:highlight w:val="none"/>
          <w:lang w:val="zh-TW" w:eastAsia="zh-TW"/>
        </w:rPr>
        <w:t>章）</w:t>
      </w:r>
      <w:r>
        <w:rPr>
          <w:rFonts w:hint="eastAsia" w:ascii="宋体" w:hAnsi="宋体" w:eastAsia="宋体" w:cs="宋体"/>
          <w:b/>
          <w:bCs/>
          <w:color w:val="auto"/>
          <w:sz w:val="24"/>
          <w:szCs w:val="24"/>
          <w:highlight w:val="none"/>
          <w:lang w:val="zh-TW"/>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保亭农村产权交易中心</w:t>
      </w:r>
      <w:r>
        <w:rPr>
          <w:rFonts w:hint="eastAsia" w:ascii="宋体" w:hAnsi="宋体" w:eastAsia="宋体" w:cs="宋体"/>
          <w:color w:val="auto"/>
          <w:sz w:val="24"/>
          <w:szCs w:val="24"/>
          <w:highlight w:val="none"/>
          <w:u w:val="single"/>
        </w:rPr>
        <w:t xml:space="preserve">               </w:t>
      </w:r>
    </w:p>
    <w:p w14:paraId="21EFD9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　　址：</w:t>
      </w:r>
      <w:r>
        <w:rPr>
          <w:rFonts w:hint="eastAsia" w:ascii="宋体" w:hAnsi="宋体" w:eastAsia="宋体" w:cs="宋体"/>
          <w:color w:val="auto"/>
          <w:sz w:val="24"/>
          <w:szCs w:val="24"/>
          <w:highlight w:val="none"/>
          <w:u w:val="single"/>
        </w:rPr>
        <w:t xml:space="preserve">                  </w:t>
      </w:r>
    </w:p>
    <w:p w14:paraId="33322A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TW" w:eastAsia="zh-TW"/>
        </w:rPr>
        <w:t>联系</w:t>
      </w:r>
      <w:r>
        <w:rPr>
          <w:rFonts w:hint="eastAsia" w:ascii="宋体" w:hAnsi="宋体" w:eastAsia="宋体" w:cs="宋体"/>
          <w:color w:val="auto"/>
          <w:sz w:val="24"/>
          <w:szCs w:val="24"/>
          <w:highlight w:val="none"/>
        </w:rPr>
        <w:t>人及联系</w:t>
      </w:r>
      <w:r>
        <w:rPr>
          <w:rFonts w:hint="eastAsia" w:ascii="宋体" w:hAnsi="宋体" w:eastAsia="宋体" w:cs="宋体"/>
          <w:color w:val="auto"/>
          <w:sz w:val="24"/>
          <w:szCs w:val="24"/>
          <w:highlight w:val="none"/>
          <w:lang w:val="zh-TW" w:eastAsia="zh-TW"/>
        </w:rPr>
        <w:t>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206C6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鉴证日期：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14:paraId="4556B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E452E86">
      <w:r>
        <w:rPr>
          <w:rFonts w:hint="eastAsia" w:ascii="宋体" w:hAnsi="宋体" w:eastAsia="宋体" w:cs="宋体"/>
          <w:color w:val="auto"/>
          <w:sz w:val="24"/>
          <w:szCs w:val="24"/>
          <w:highlight w:val="none"/>
        </w:rPr>
        <w:t>附件：房屋现有家电家具清单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decorative"/>
    <w:pitch w:val="default"/>
    <w:sig w:usb0="A00006FF" w:usb1="4000205B" w:usb2="0000001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B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Verdana" w:hAnsi="Verdan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2025-10-10T01:39:09Z</dcterms:created>
  <dc:creator>baoti</dc:creator>
  <cp:lastModifiedBy>你猜不到1403688660</cp:lastModifiedBy>
  <dcterms:modified xsi:type="dcterms:W3CDTF">2025-10-10T01:39:55Z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eyJoZGlkIjoiMTExODE0YjEwOTc2NjgyYjFlODQ3NWI5MWVjMzJkMzgiLCJ1c2VySWQiOiIxNzY4ODYyNiJ9</vt:lpwstr>
  </property>
  <property fmtid="{D5CDD505-2E9C-101B-9397-08002B2CF9AE}" pid="4" name="ICV">
    <vt:lpwstr>2D85B8AD05B74400B286EAEF39EE2109_12</vt:lpwstr>
  </property>
</Properties>
</file>