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0910"/>
      <w:bookmarkStart w:id="1" w:name="_Toc21762"/>
      <w:bookmarkStart w:id="2" w:name="_Toc15737"/>
      <w:bookmarkStart w:id="3" w:name="_Toc21422"/>
      <w:bookmarkStart w:id="4" w:name="_Toc11918"/>
      <w:bookmarkStart w:id="5" w:name="_Toc32320"/>
      <w:bookmarkStart w:id="6" w:name="_Toc24454"/>
      <w:bookmarkStart w:id="7" w:name="_Toc20033"/>
      <w:bookmarkStart w:id="8" w:name="_Toc25712"/>
      <w:bookmarkStart w:id="9" w:name="_Toc13462"/>
      <w:bookmarkStart w:id="10" w:name="_Toc24068"/>
      <w:bookmarkStart w:id="11" w:name="_Toc12789"/>
      <w:bookmarkStart w:id="12" w:name="_Toc29002"/>
      <w:bookmarkStart w:id="13" w:name="_Toc8396"/>
      <w:bookmarkStart w:id="14" w:name="_Toc7615"/>
      <w:bookmarkStart w:id="15" w:name="_Toc24727"/>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澄迈县海胶集团西达分公司西达片向阳队、南大队1568.6亩橡胶开割胶园和中小苗胶园林下土地出租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29</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r>
        <w:rPr>
          <w:rFonts w:hint="eastAsia" w:ascii="新宋体" w:hAnsi="新宋体" w:eastAsia="新宋体"/>
          <w:b/>
          <w:bCs/>
          <w:color w:val="FF0000"/>
          <w:sz w:val="28"/>
          <w:szCs w:val="28"/>
          <w:u w:val="single"/>
        </w:rPr>
        <w:t>澄迈县海胶集团西达分公司西达片向阳队、南大队1568.6亩橡胶开割胶园和中小苗胶园林下土地出租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423522</w:t>
      </w:r>
      <w:r>
        <w:rPr>
          <w:rFonts w:hint="eastAsia" w:ascii="新宋体" w:hAnsi="新宋体" w:eastAsia="新宋体" w:cs="Times New Roman"/>
          <w:sz w:val="28"/>
          <w:szCs w:val="28"/>
        </w:rPr>
        <w:t>元/年。</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价阶梯为人民币：_</w:t>
      </w:r>
      <w:r>
        <w:rPr>
          <w:rFonts w:hint="eastAsia" w:ascii="新宋体" w:hAnsi="新宋体" w:eastAsia="新宋体" w:cs="Times New Roman"/>
          <w:b w:val="0"/>
          <w:bCs w:val="0"/>
          <w:sz w:val="28"/>
          <w:szCs w:val="28"/>
          <w:u w:val="single"/>
        </w:rPr>
        <w:t>100_</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30</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海南省数农产权运营管理有限公司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中国农业银行股份有限公司海口滨江支行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hint="eastAsia" w:ascii="新宋体" w:hAnsi="新宋体" w:eastAsia="新宋体" w:cs="新宋体"/>
                <w:sz w:val="28"/>
                <w:szCs w:val="28"/>
              </w:rPr>
              <w:t>21229001040018056</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澄迈县海胶集团西达分公司西达片向阳队、南大队1568.6亩橡胶开割胶园和中小苗胶园林下土地出租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澄迈县海胶集团西达分公司西达片向阳队、南大队1568.6亩橡胶开割胶园和中小苗胶园林下土地出租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澄迈县海胶集团西达分公司西达片向阳队、南大队1568.6亩橡胶开割胶园和中小苗胶园林下土地出租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澄迈县海胶集团西达分公司西达片向阳队、南大队1568.6亩橡胶开割胶园和中小苗胶园林下土地出租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6" w:name="_Toc13357"/>
      <w:bookmarkStart w:id="17" w:name="_Toc11532"/>
      <w:bookmarkStart w:id="18" w:name="_Toc28981"/>
      <w:r>
        <w:rPr>
          <w:rFonts w:hint="eastAsia" w:ascii="新宋体" w:hAnsi="新宋体" w:eastAsia="新宋体" w:cs="新宋体"/>
          <w:b/>
          <w:sz w:val="24"/>
        </w:rPr>
        <w:t>7、我方承诺不通过其他渠道进行本项目交易。</w:t>
      </w:r>
      <w:bookmarkEnd w:id="16"/>
      <w:bookmarkEnd w:id="17"/>
      <w:bookmarkEnd w:id="18"/>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19" w:name="_Toc24611"/>
      <w:bookmarkStart w:id="20" w:name="_Toc31003"/>
      <w:bookmarkStart w:id="21" w:name="_Toc7009"/>
      <w:r>
        <w:rPr>
          <w:rFonts w:hint="eastAsia" w:ascii="新宋体" w:hAnsi="新宋体" w:eastAsia="新宋体" w:cs="新宋体"/>
          <w:b/>
          <w:sz w:val="24"/>
          <w:szCs w:val="24"/>
        </w:rPr>
        <w:t>10、最终解释权归澄迈县农村产权交易中心有限公司。</w:t>
      </w:r>
      <w:bookmarkEnd w:id="19"/>
      <w:bookmarkEnd w:id="20"/>
      <w:bookmarkEnd w:id="21"/>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2" w:name="_Toc4535"/>
      <w:bookmarkStart w:id="23" w:name="_Toc30986"/>
      <w:bookmarkStart w:id="24" w:name="_Toc29057"/>
      <w:r>
        <w:rPr>
          <w:rFonts w:hint="eastAsia" w:ascii="新宋体" w:hAnsi="新宋体" w:eastAsia="新宋体" w:cs="新宋体"/>
          <w:sz w:val="24"/>
        </w:rPr>
        <w:t>申 请 单 位（盖章）：</w:t>
      </w:r>
      <w:bookmarkEnd w:id="22"/>
      <w:bookmarkEnd w:id="23"/>
      <w:bookmarkEnd w:id="24"/>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5" w:name="_Toc17490"/>
      <w:bookmarkStart w:id="26" w:name="_Toc9059"/>
      <w:r>
        <w:rPr>
          <w:rFonts w:hint="eastAsia" w:ascii="新宋体" w:hAnsi="新宋体" w:eastAsia="新宋体" w:cs="新宋体"/>
          <w:sz w:val="24"/>
        </w:rPr>
        <w:t>法定代表人（签字）：</w:t>
      </w:r>
      <w:bookmarkEnd w:id="25"/>
      <w:bookmarkEnd w:id="26"/>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7" w:name="_Toc13094"/>
      <w:bookmarkStart w:id="28" w:name="_Toc14469"/>
      <w:bookmarkStart w:id="29" w:name="_Toc32101"/>
      <w:bookmarkStart w:id="30" w:name="_Toc4580"/>
      <w:bookmarkStart w:id="31" w:name="_Toc29841"/>
      <w:bookmarkStart w:id="32" w:name="_Toc11237"/>
      <w:bookmarkStart w:id="33" w:name="_Toc12264"/>
      <w:r>
        <w:rPr>
          <w:rFonts w:hint="eastAsia" w:ascii="黑体" w:hAnsi="黑体"/>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2"/>
          <w:szCs w:val="32"/>
        </w:rPr>
      </w:pPr>
      <w:r>
        <w:rPr>
          <w:rFonts w:hint="eastAsia" w:ascii="新宋体" w:hAnsi="新宋体" w:eastAsia="新宋体" w:cs="新宋体"/>
          <w:b/>
          <w:bCs/>
          <w:sz w:val="36"/>
          <w:szCs w:val="36"/>
        </w:rPr>
        <w:t>澄迈县海胶集团西达分公司西达片向阳队、南大队1568.6亩橡胶开割胶园和中小苗胶园林下土地出租交易公示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海南天然橡胶产业集团股份有限公司西达分公司</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澄迈县海胶集团西达分公司西达片向阳队、南大队1568.6亩橡胶开割胶园和中小苗胶园林下土地出租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015D891B">
      <w:pPr>
        <w:spacing w:line="590" w:lineRule="exact"/>
        <w:ind w:left="559" w:leftChars="266"/>
        <w:rPr>
          <w:rFonts w:hint="eastAsia" w:asciiTheme="minorEastAsia" w:hAnsiTheme="minorEastAsia" w:cstheme="minorEastAsia"/>
          <w:color w:val="FF0000"/>
          <w:sz w:val="28"/>
          <w:szCs w:val="28"/>
        </w:rPr>
      </w:pPr>
      <w:r>
        <w:rPr>
          <w:rFonts w:hint="eastAsia" w:asciiTheme="minorEastAsia" w:hAnsiTheme="minorEastAsia" w:cstheme="minorEastAsia"/>
          <w:sz w:val="28"/>
          <w:szCs w:val="28"/>
        </w:rPr>
        <w:t>标的名称：</w:t>
      </w:r>
      <w:bookmarkStart w:id="35" w:name="OLE_LINK10"/>
      <w:r>
        <w:rPr>
          <w:rFonts w:hint="eastAsia" w:asciiTheme="minorEastAsia" w:hAnsiTheme="minorEastAsia" w:cstheme="minorEastAsia"/>
          <w:sz w:val="28"/>
          <w:szCs w:val="28"/>
        </w:rPr>
        <w:t>澄迈县海胶集团西达分公司西达片向阳队、南大队1568.6亩橡胶开割胶园和中小苗胶园林下土地出租</w:t>
      </w:r>
    </w:p>
    <w:p w14:paraId="7C618435">
      <w:pPr>
        <w:spacing w:line="590" w:lineRule="exact"/>
        <w:ind w:firstLine="560" w:firstLineChars="200"/>
        <w:rPr>
          <w:rFonts w:hint="default" w:asciiTheme="minorEastAsia" w:hAnsiTheme="minorEastAsia" w:eastAsiaTheme="minorEastAsia" w:cstheme="minorEastAsia"/>
          <w:b/>
          <w:bCs/>
          <w:color w:val="FF0000"/>
          <w:sz w:val="32"/>
          <w:szCs w:val="32"/>
          <w:u w:val="single"/>
          <w:lang w:val="en-US" w:eastAsia="zh-CN"/>
        </w:rPr>
      </w:pPr>
      <w:r>
        <w:rPr>
          <w:rFonts w:hint="eastAsia" w:asciiTheme="minorEastAsia" w:hAnsiTheme="minorEastAsia" w:cstheme="minorEastAsia"/>
          <w:sz w:val="28"/>
          <w:szCs w:val="28"/>
        </w:rPr>
        <w:t>出租方：海南天然橡胶产业集团股份有限公司西达分公司</w:t>
      </w:r>
    </w:p>
    <w:p w14:paraId="2B19418A">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rPr>
        <w:t>出租面积：</w:t>
      </w:r>
      <w:r>
        <w:rPr>
          <w:rFonts w:hint="eastAsia" w:asciiTheme="minorEastAsia" w:hAnsiTheme="minorEastAsia" w:cstheme="minorEastAsia"/>
          <w:sz w:val="28"/>
          <w:szCs w:val="28"/>
          <w:lang w:val="en-US" w:eastAsia="zh-CN"/>
        </w:rPr>
        <w:t>1568.6亩</w:t>
      </w:r>
    </w:p>
    <w:p w14:paraId="2E3FF0EA">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出租年限：</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w:t>
      </w:r>
    </w:p>
    <w:p w14:paraId="660A14C7">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423522</w:t>
      </w:r>
      <w:r>
        <w:rPr>
          <w:rFonts w:hint="eastAsia" w:asciiTheme="minorEastAsia" w:hAnsiTheme="minorEastAsia" w:cstheme="minorEastAsia"/>
          <w:sz w:val="28"/>
          <w:szCs w:val="28"/>
        </w:rPr>
        <w:t>元/年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84704</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29</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30</w:t>
      </w:r>
      <w:bookmarkStart w:id="36" w:name="_GoBack"/>
      <w:bookmarkEnd w:id="36"/>
      <w:r>
        <w:rPr>
          <w:rFonts w:hint="eastAsia" w:asciiTheme="minorEastAsia" w:hAnsiTheme="minorEastAsia" w:cstheme="minorEastAsia"/>
          <w:sz w:val="28"/>
          <w:szCs w:val="28"/>
        </w:rPr>
        <w:t>日10:00至16:00</w:t>
      </w:r>
    </w:p>
    <w:bookmarkEnd w:id="35"/>
    <w:p w14:paraId="061D63F9">
      <w:pPr>
        <w:spacing w:line="590" w:lineRule="exact"/>
        <w:ind w:left="559" w:leftChars="266"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李海胜 13976642068</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1B840C-AF20-4CA3-A621-249BB2ACC3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72ACC51E-5331-4338-ADE6-476D1D395A84}"/>
  </w:font>
  <w:font w:name="仿宋_GB2312">
    <w:panose1 w:val="02010609030101010101"/>
    <w:charset w:val="86"/>
    <w:family w:val="modern"/>
    <w:pitch w:val="default"/>
    <w:sig w:usb0="00000001" w:usb1="080E0000" w:usb2="00000000" w:usb3="00000000" w:csb0="00040000" w:csb1="00000000"/>
    <w:embedRegular r:id="rId3" w:fontKey="{4005D1CE-7A9F-4356-9DD3-F293E00E76AD}"/>
  </w:font>
  <w:font w:name="方正小标宋简体">
    <w:panose1 w:val="02000000000000000000"/>
    <w:charset w:val="86"/>
    <w:family w:val="auto"/>
    <w:pitch w:val="default"/>
    <w:sig w:usb0="00000001" w:usb1="08000000" w:usb2="00000000" w:usb3="00000000" w:csb0="00040000" w:csb1="00000000"/>
    <w:embedRegular r:id="rId4" w:fontKey="{C4D4E852-18BF-4B13-87B2-7F7B90F691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375CE"/>
    <w:rsid w:val="00167AC6"/>
    <w:rsid w:val="001F200C"/>
    <w:rsid w:val="002E596D"/>
    <w:rsid w:val="00393074"/>
    <w:rsid w:val="00454028"/>
    <w:rsid w:val="004A5FCA"/>
    <w:rsid w:val="00584267"/>
    <w:rsid w:val="00613D49"/>
    <w:rsid w:val="00836A43"/>
    <w:rsid w:val="00886E1B"/>
    <w:rsid w:val="009919B1"/>
    <w:rsid w:val="00A83F3F"/>
    <w:rsid w:val="00AA29E7"/>
    <w:rsid w:val="00B564EF"/>
    <w:rsid w:val="00B57B36"/>
    <w:rsid w:val="00CD7376"/>
    <w:rsid w:val="00E03B4E"/>
    <w:rsid w:val="00E541D7"/>
    <w:rsid w:val="00EE7342"/>
    <w:rsid w:val="02670C2E"/>
    <w:rsid w:val="03F37316"/>
    <w:rsid w:val="042277FF"/>
    <w:rsid w:val="07B63111"/>
    <w:rsid w:val="08C35008"/>
    <w:rsid w:val="0A8721A0"/>
    <w:rsid w:val="0B7B2128"/>
    <w:rsid w:val="0B985CD3"/>
    <w:rsid w:val="0C72313B"/>
    <w:rsid w:val="0DCE4400"/>
    <w:rsid w:val="0E68572F"/>
    <w:rsid w:val="0E844FD8"/>
    <w:rsid w:val="0E9816ED"/>
    <w:rsid w:val="102F0E28"/>
    <w:rsid w:val="10396E71"/>
    <w:rsid w:val="11DE52CB"/>
    <w:rsid w:val="150A3847"/>
    <w:rsid w:val="164D1EE7"/>
    <w:rsid w:val="18E10F33"/>
    <w:rsid w:val="1A0C35CC"/>
    <w:rsid w:val="2163678E"/>
    <w:rsid w:val="21D0732F"/>
    <w:rsid w:val="21D82D2F"/>
    <w:rsid w:val="2371316C"/>
    <w:rsid w:val="23C4301C"/>
    <w:rsid w:val="23C7578D"/>
    <w:rsid w:val="23D333C8"/>
    <w:rsid w:val="23D50BAB"/>
    <w:rsid w:val="24475A26"/>
    <w:rsid w:val="264204D7"/>
    <w:rsid w:val="2741574C"/>
    <w:rsid w:val="285A0FDC"/>
    <w:rsid w:val="28D36343"/>
    <w:rsid w:val="29763FA4"/>
    <w:rsid w:val="2C765212"/>
    <w:rsid w:val="2D2D1D13"/>
    <w:rsid w:val="2DC931AE"/>
    <w:rsid w:val="2E1172D3"/>
    <w:rsid w:val="2F631C4E"/>
    <w:rsid w:val="30B56AE1"/>
    <w:rsid w:val="327E6635"/>
    <w:rsid w:val="3516702D"/>
    <w:rsid w:val="356B5D48"/>
    <w:rsid w:val="37E601A9"/>
    <w:rsid w:val="39204F82"/>
    <w:rsid w:val="3A7A2C02"/>
    <w:rsid w:val="3A9F7B13"/>
    <w:rsid w:val="3C790024"/>
    <w:rsid w:val="3EE84C2D"/>
    <w:rsid w:val="3F171CEB"/>
    <w:rsid w:val="3F595A04"/>
    <w:rsid w:val="40652800"/>
    <w:rsid w:val="43315BEC"/>
    <w:rsid w:val="43AD1C7C"/>
    <w:rsid w:val="43CA2EA3"/>
    <w:rsid w:val="43E145E7"/>
    <w:rsid w:val="44912C24"/>
    <w:rsid w:val="45B97202"/>
    <w:rsid w:val="469A3487"/>
    <w:rsid w:val="47C03328"/>
    <w:rsid w:val="48601C27"/>
    <w:rsid w:val="493A0C49"/>
    <w:rsid w:val="4BB73961"/>
    <w:rsid w:val="4C122427"/>
    <w:rsid w:val="4D440E1C"/>
    <w:rsid w:val="4DC33073"/>
    <w:rsid w:val="4E3F7559"/>
    <w:rsid w:val="4ECE0172"/>
    <w:rsid w:val="51516E47"/>
    <w:rsid w:val="51A46EB2"/>
    <w:rsid w:val="52531DCC"/>
    <w:rsid w:val="56073B1A"/>
    <w:rsid w:val="58A90D6D"/>
    <w:rsid w:val="5B1B1E1C"/>
    <w:rsid w:val="5BF13733"/>
    <w:rsid w:val="5CF93C67"/>
    <w:rsid w:val="5DFE52C1"/>
    <w:rsid w:val="5E084751"/>
    <w:rsid w:val="5E415353"/>
    <w:rsid w:val="6180235A"/>
    <w:rsid w:val="61A86601"/>
    <w:rsid w:val="62AC763E"/>
    <w:rsid w:val="6302446F"/>
    <w:rsid w:val="64515E2E"/>
    <w:rsid w:val="64D61FAB"/>
    <w:rsid w:val="66C801A8"/>
    <w:rsid w:val="69462C0F"/>
    <w:rsid w:val="69AF5041"/>
    <w:rsid w:val="6C0E3CC0"/>
    <w:rsid w:val="6C2445E8"/>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6231</Words>
  <Characters>6528</Characters>
  <Lines>288</Lines>
  <Paragraphs>270</Paragraphs>
  <TotalTime>0</TotalTime>
  <ScaleCrop>false</ScaleCrop>
  <LinksUpToDate>false</LinksUpToDate>
  <CharactersWithSpaces>6990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2025-10-15T04:04:13Z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