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7FAD439">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1762"/>
      <w:bookmarkStart w:id="3" w:name="_Toc20910"/>
      <w:bookmarkStart w:id="4" w:name="_Toc32320"/>
      <w:bookmarkStart w:id="5" w:name="_Toc11918"/>
      <w:bookmarkStart w:id="6" w:name="_Toc24454"/>
      <w:bookmarkStart w:id="7" w:name="_Toc15737"/>
      <w:bookmarkStart w:id="8" w:name="_Toc12789"/>
      <w:bookmarkStart w:id="9" w:name="_Toc25712"/>
      <w:bookmarkStart w:id="10" w:name="_Toc24727"/>
      <w:bookmarkStart w:id="11" w:name="_Toc20033"/>
      <w:bookmarkStart w:id="12" w:name="_Toc29002"/>
      <w:bookmarkStart w:id="13" w:name="_Toc7615"/>
      <w:bookmarkStart w:id="14" w:name="_Toc13462"/>
      <w:bookmarkStart w:id="15" w:name="_Toc8396"/>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昌江县石碌镇保梅村第三产业商铺2号208.28平方出租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30日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9997.44</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昌江县石碌镇保梅村第三产业商铺2号208.28平方出租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49987.2元/年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10-31日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050D9B77">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昌江县石碌镇保梅村第三产业商铺2号208.28平方出租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昌江县石碌镇保梅村第三产业商铺2号208.28平方出租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昌江县石碌镇保梅村第三产业商铺2号208.28平方出租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6B73BB9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昌江县石碌镇保梅村第三产业商铺2号208.28平方出租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12264"/>
      <w:bookmarkStart w:id="29" w:name="_Toc14469"/>
      <w:bookmarkStart w:id="30" w:name="_Toc32101"/>
      <w:bookmarkStart w:id="31" w:name="_Toc4580"/>
      <w:bookmarkStart w:id="32" w:name="_Toc29841"/>
      <w:bookmarkStart w:id="33" w:name="_Toc11237"/>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昌江县石碌镇保梅村第三产业商铺2号208.28平方出租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昌江县石碌镇保梅村第三产业商铺2号208.28平方出租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昌江县石碌镇保梅村第三产业商铺2号208.28平方出租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昌江县石碌镇保梅村第三产业商铺2号208.28平方出租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default" w:ascii="新宋体" w:hAnsi="新宋体" w:eastAsia="新宋体" w:cs="Times New Roman"/>
                <w:b w:val="0"/>
                <w:bCs w:val="0"/>
                <w:sz w:val="28"/>
                <w:szCs w:val="28"/>
                <w:vertAlign w:val="baseline"/>
                <w:lang w:val="en-US" w:eastAsia="zh-CN"/>
              </w:rPr>
              <w:t>49987.2元/年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bookmarkStart w:id="36" w:name="_GoBack"/>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C5690D"/>
    <w:rsid w:val="57AC4DBD"/>
    <w:rsid w:val="596C37A7"/>
    <w:rsid w:val="5BD329C8"/>
    <w:rsid w:val="5C317F92"/>
    <w:rsid w:val="5CBA59A6"/>
    <w:rsid w:val="5CF93C67"/>
    <w:rsid w:val="5D7E3359"/>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7249</Characters>
  <Lines>59</Lines>
  <Paragraphs>16</Paragraphs>
  <TotalTime>3</TotalTime>
  <ScaleCrop>false</ScaleCrop>
  <LinksUpToDate>false</LinksUpToDate>
  <CharactersWithSpaces>7738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2025-10-28T08:44:35Z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eyJoZGlkIjoiZDQ4NWY5YTg0YjljNjBjZTY4OTJlNDg5MDk4YTRmMGEiLCJ1c2VySWQiOiI5ODc2NDc0MjYifQ==</vt:lpwstr>
  </property>
</Properties>
</file>