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F46E1">
      <w:pPr>
        <w:pStyle w:val="2"/>
        <w:spacing w:line="240" w:lineRule="auto"/>
        <w:ind w:left="0"/>
        <w:jc w:val="center"/>
        <w:outlineLvl w:val="0"/>
        <w:rPr>
          <w:rFonts w:hint="eastAsia" w:ascii="宋体" w:hAnsi="宋体" w:eastAsia="宋体" w:cs="宋体"/>
          <w:b/>
          <w:bCs/>
          <w:color w:val="auto"/>
          <w:spacing w:val="3"/>
          <w:sz w:val="44"/>
          <w:szCs w:val="44"/>
        </w:rPr>
      </w:pPr>
      <w:r>
        <w:rPr>
          <w:rFonts w:hint="eastAsia" w:ascii="宋体" w:hAnsi="宋体" w:eastAsia="宋体" w:cs="宋体"/>
          <w:b/>
          <w:bCs/>
          <w:color w:val="auto"/>
          <w:spacing w:val="3"/>
          <w:sz w:val="44"/>
          <w:szCs w:val="44"/>
        </w:rPr>
        <w:t>土地租赁合同</w:t>
      </w:r>
    </w:p>
    <w:p w14:paraId="431652F2">
      <w:pPr>
        <w:pStyle w:val="2"/>
        <w:spacing w:line="240" w:lineRule="auto"/>
        <w:ind w:left="0"/>
        <w:jc w:val="center"/>
        <w:outlineLvl w:val="0"/>
        <w:rPr>
          <w:rFonts w:hint="eastAsia" w:ascii="宋体" w:hAnsi="宋体" w:eastAsia="宋体" w:cs="宋体"/>
          <w:b/>
          <w:bCs/>
          <w:color w:val="auto"/>
          <w:spacing w:val="3"/>
          <w:sz w:val="44"/>
          <w:szCs w:val="44"/>
        </w:rPr>
      </w:pPr>
    </w:p>
    <w:p w14:paraId="36AA064B">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1"/>
          <w:sz w:val="32"/>
          <w:szCs w:val="32"/>
        </w:rPr>
        <w:t>根据《中华人民共和国民法典》(中华人民共和国</w:t>
      </w:r>
      <w:r>
        <w:rPr>
          <w:rFonts w:hint="eastAsia" w:ascii="仿宋_GB2312" w:hAnsi="仿宋_GB2312" w:eastAsia="仿宋_GB2312" w:cs="仿宋_GB2312"/>
          <w:color w:val="auto"/>
          <w:spacing w:val="15"/>
          <w:sz w:val="32"/>
          <w:szCs w:val="32"/>
        </w:rPr>
        <w:t xml:space="preserve"> </w:t>
      </w:r>
      <w:r>
        <w:rPr>
          <w:rFonts w:hint="eastAsia" w:ascii="仿宋_GB2312" w:hAnsi="仿宋_GB2312" w:eastAsia="仿宋_GB2312" w:cs="仿宋_GB2312"/>
          <w:color w:val="auto"/>
          <w:spacing w:val="-3"/>
          <w:sz w:val="32"/>
          <w:szCs w:val="32"/>
        </w:rPr>
        <w:t>农村土地承包法》和《农村土地经营权流转</w:t>
      </w:r>
      <w:r>
        <w:rPr>
          <w:rFonts w:hint="eastAsia" w:ascii="仿宋_GB2312" w:hAnsi="仿宋_GB2312" w:eastAsia="仿宋_GB2312" w:cs="仿宋_GB2312"/>
          <w:color w:val="auto"/>
          <w:spacing w:val="-4"/>
          <w:sz w:val="32"/>
          <w:szCs w:val="32"/>
        </w:rPr>
        <w:t>管理办法》等相关法律法</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3"/>
          <w:sz w:val="32"/>
          <w:szCs w:val="32"/>
        </w:rPr>
        <w:t>规规定和中标结果，本着平等、自愿、公平、诚信</w:t>
      </w:r>
      <w:r>
        <w:rPr>
          <w:rFonts w:hint="eastAsia" w:ascii="仿宋_GB2312" w:hAnsi="仿宋_GB2312" w:eastAsia="仿宋_GB2312" w:cs="仿宋_GB2312"/>
          <w:color w:val="auto"/>
          <w:spacing w:val="-4"/>
          <w:sz w:val="32"/>
          <w:szCs w:val="32"/>
        </w:rPr>
        <w:t>、有偿的原则，经</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2"/>
          <w:sz w:val="32"/>
          <w:szCs w:val="32"/>
        </w:rPr>
        <w:t>甲乙双方协商一致，就土地经营权出租事宜，签订本</w:t>
      </w:r>
      <w:r>
        <w:rPr>
          <w:rFonts w:hint="eastAsia" w:ascii="仿宋_GB2312" w:hAnsi="仿宋_GB2312" w:eastAsia="仿宋_GB2312" w:cs="仿宋_GB2312"/>
          <w:color w:val="auto"/>
          <w:spacing w:val="-2"/>
          <w:sz w:val="32"/>
          <w:szCs w:val="32"/>
          <w:lang w:val="en-US" w:eastAsia="zh-CN"/>
        </w:rPr>
        <w:t>合</w:t>
      </w:r>
      <w:r>
        <w:rPr>
          <w:rFonts w:hint="eastAsia" w:ascii="仿宋_GB2312" w:hAnsi="仿宋_GB2312" w:eastAsia="仿宋_GB2312" w:cs="仿宋_GB2312"/>
          <w:color w:val="auto"/>
          <w:spacing w:val="-2"/>
          <w:sz w:val="32"/>
          <w:szCs w:val="32"/>
        </w:rPr>
        <w:t>同</w:t>
      </w:r>
      <w:r>
        <w:rPr>
          <w:rFonts w:hint="eastAsia" w:ascii="仿宋_GB2312" w:hAnsi="仿宋_GB2312" w:eastAsia="仿宋_GB2312" w:cs="仿宋_GB2312"/>
          <w:color w:val="auto"/>
          <w:spacing w:val="-2"/>
          <w:sz w:val="32"/>
          <w:szCs w:val="32"/>
          <w:lang w:eastAsia="zh-CN"/>
        </w:rPr>
        <w:t>。</w:t>
      </w:r>
    </w:p>
    <w:p w14:paraId="76244057">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3" w:firstLineChars="200"/>
        <w:jc w:val="both"/>
        <w:textAlignment w:val="auto"/>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snapToGrid/>
          <w:color w:val="auto"/>
          <w:kern w:val="0"/>
          <w:sz w:val="32"/>
          <w:szCs w:val="32"/>
        </w:rPr>
        <w:t>一、当事人</w:t>
      </w:r>
    </w:p>
    <w:p w14:paraId="64953857">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rPr>
        <w:t>甲方</w:t>
      </w:r>
      <w:r>
        <w:rPr>
          <w:rFonts w:hint="eastAsia" w:ascii="仿宋_GB2312" w:hAnsi="仿宋_GB2312" w:eastAsia="仿宋_GB2312" w:cs="仿宋_GB2312"/>
          <w:snapToGrid/>
          <w:color w:val="auto"/>
          <w:kern w:val="0"/>
          <w:sz w:val="32"/>
          <w:szCs w:val="32"/>
          <w:lang w:val="en-US" w:eastAsia="zh-CN"/>
        </w:rPr>
        <w:t>1</w:t>
      </w:r>
      <w:r>
        <w:rPr>
          <w:rFonts w:hint="eastAsia" w:ascii="仿宋_GB2312" w:hAnsi="仿宋_GB2312" w:eastAsia="仿宋_GB2312" w:cs="仿宋_GB2312"/>
          <w:snapToGrid/>
          <w:color w:val="auto"/>
          <w:kern w:val="0"/>
          <w:sz w:val="32"/>
          <w:szCs w:val="32"/>
        </w:rPr>
        <w:t>（出租方）：</w:t>
      </w:r>
      <w:r>
        <w:rPr>
          <w:rFonts w:hint="eastAsia" w:ascii="仿宋_GB2312" w:hAnsi="仿宋_GB2312" w:eastAsia="仿宋_GB2312" w:cs="仿宋_GB2312"/>
          <w:snapToGrid/>
          <w:color w:val="auto"/>
          <w:kern w:val="0"/>
          <w:sz w:val="32"/>
          <w:szCs w:val="32"/>
          <w:u w:val="single"/>
          <w:lang w:val="en-US" w:eastAsia="zh-CN"/>
        </w:rPr>
        <w:t xml:space="preserve">                              </w:t>
      </w:r>
    </w:p>
    <w:p w14:paraId="25AFF5E2">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rPr>
        <w:t>社会信用代码:</w:t>
      </w:r>
      <w:r>
        <w:rPr>
          <w:rFonts w:hint="eastAsia" w:ascii="仿宋_GB2312" w:hAnsi="仿宋_GB2312" w:eastAsia="仿宋_GB2312" w:cs="仿宋_GB2312"/>
          <w:snapToGrid/>
          <w:color w:val="auto"/>
          <w:kern w:val="0"/>
          <w:sz w:val="32"/>
          <w:szCs w:val="32"/>
          <w:u w:val="single"/>
          <w:lang w:val="en-US" w:eastAsia="zh-CN"/>
        </w:rPr>
        <w:t xml:space="preserve">                                   </w:t>
      </w:r>
    </w:p>
    <w:p w14:paraId="1E7E3624">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法定代表人（负责人 / 农户代表人）：</w:t>
      </w:r>
      <w:r>
        <w:rPr>
          <w:rFonts w:hint="eastAsia" w:ascii="仿宋_GB2312" w:hAnsi="仿宋_GB2312" w:eastAsia="仿宋_GB2312" w:cs="仿宋_GB2312"/>
          <w:snapToGrid/>
          <w:color w:val="auto"/>
          <w:kern w:val="0"/>
          <w:sz w:val="32"/>
          <w:szCs w:val="32"/>
          <w:u w:val="single"/>
          <w:lang w:val="en-US" w:eastAsia="zh-CN"/>
        </w:rPr>
        <w:t xml:space="preserve">            </w:t>
      </w:r>
    </w:p>
    <w:p w14:paraId="672CF3FB">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联系地址：</w:t>
      </w:r>
      <w:r>
        <w:rPr>
          <w:rFonts w:hint="eastAsia" w:ascii="仿宋_GB2312" w:hAnsi="仿宋_GB2312" w:eastAsia="仿宋_GB2312" w:cs="仿宋_GB2312"/>
          <w:snapToGrid/>
          <w:color w:val="auto"/>
          <w:kern w:val="0"/>
          <w:sz w:val="32"/>
          <w:szCs w:val="32"/>
          <w:u w:val="single"/>
          <w:lang w:val="en-US" w:eastAsia="zh-CN"/>
        </w:rPr>
        <w:t xml:space="preserve">                                      </w:t>
      </w:r>
    </w:p>
    <w:p w14:paraId="2083D0E1">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联系电话：</w:t>
      </w:r>
      <w:r>
        <w:rPr>
          <w:rFonts w:hint="eastAsia" w:ascii="仿宋_GB2312" w:hAnsi="仿宋_GB2312" w:eastAsia="仿宋_GB2312" w:cs="仿宋_GB2312"/>
          <w:snapToGrid/>
          <w:color w:val="auto"/>
          <w:kern w:val="0"/>
          <w:sz w:val="32"/>
          <w:szCs w:val="32"/>
          <w:u w:val="single"/>
          <w:lang w:val="en-US" w:eastAsia="zh-CN"/>
        </w:rPr>
        <w:t xml:space="preserve">                                      </w:t>
      </w:r>
    </w:p>
    <w:p w14:paraId="71DB38FB">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p>
    <w:p w14:paraId="4D789CD4">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rPr>
        <w:t>甲方</w:t>
      </w:r>
      <w:r>
        <w:rPr>
          <w:rFonts w:hint="eastAsia" w:ascii="仿宋_GB2312" w:hAnsi="仿宋_GB2312" w:eastAsia="仿宋_GB2312" w:cs="仿宋_GB2312"/>
          <w:snapToGrid/>
          <w:color w:val="auto"/>
          <w:kern w:val="0"/>
          <w:sz w:val="32"/>
          <w:szCs w:val="32"/>
          <w:lang w:val="en-US" w:eastAsia="zh-CN"/>
        </w:rPr>
        <w:t>2</w:t>
      </w:r>
      <w:r>
        <w:rPr>
          <w:rFonts w:hint="eastAsia" w:ascii="仿宋_GB2312" w:hAnsi="仿宋_GB2312" w:eastAsia="仿宋_GB2312" w:cs="仿宋_GB2312"/>
          <w:snapToGrid/>
          <w:color w:val="auto"/>
          <w:kern w:val="0"/>
          <w:sz w:val="32"/>
          <w:szCs w:val="32"/>
        </w:rPr>
        <w:t>（出租方）：</w:t>
      </w:r>
      <w:r>
        <w:rPr>
          <w:rFonts w:hint="eastAsia" w:ascii="仿宋_GB2312" w:hAnsi="仿宋_GB2312" w:eastAsia="仿宋_GB2312" w:cs="仿宋_GB2312"/>
          <w:snapToGrid/>
          <w:color w:val="auto"/>
          <w:kern w:val="0"/>
          <w:sz w:val="32"/>
          <w:szCs w:val="32"/>
          <w:u w:val="single"/>
          <w:lang w:val="en-US" w:eastAsia="zh-CN"/>
        </w:rPr>
        <w:t xml:space="preserve">                              </w:t>
      </w:r>
    </w:p>
    <w:p w14:paraId="0ECBAE7B">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rPr>
        <w:t>社会信用代码:</w:t>
      </w:r>
      <w:r>
        <w:rPr>
          <w:rFonts w:hint="eastAsia" w:ascii="仿宋_GB2312" w:hAnsi="仿宋_GB2312" w:eastAsia="仿宋_GB2312" w:cs="仿宋_GB2312"/>
          <w:snapToGrid/>
          <w:color w:val="auto"/>
          <w:kern w:val="0"/>
          <w:sz w:val="32"/>
          <w:szCs w:val="32"/>
          <w:u w:val="single"/>
          <w:lang w:val="en-US" w:eastAsia="zh-CN"/>
        </w:rPr>
        <w:t xml:space="preserve">                                   </w:t>
      </w:r>
    </w:p>
    <w:p w14:paraId="40590780">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法定代表人（负责人 / 农户代表人）：</w:t>
      </w:r>
      <w:r>
        <w:rPr>
          <w:rFonts w:hint="eastAsia" w:ascii="仿宋_GB2312" w:hAnsi="仿宋_GB2312" w:eastAsia="仿宋_GB2312" w:cs="仿宋_GB2312"/>
          <w:snapToGrid/>
          <w:color w:val="auto"/>
          <w:kern w:val="0"/>
          <w:sz w:val="32"/>
          <w:szCs w:val="32"/>
          <w:u w:val="single"/>
          <w:lang w:val="en-US" w:eastAsia="zh-CN"/>
        </w:rPr>
        <w:t xml:space="preserve">             </w:t>
      </w:r>
    </w:p>
    <w:p w14:paraId="2E0D35C3">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联系地址：</w:t>
      </w:r>
      <w:r>
        <w:rPr>
          <w:rFonts w:hint="eastAsia" w:ascii="仿宋_GB2312" w:hAnsi="仿宋_GB2312" w:eastAsia="仿宋_GB2312" w:cs="仿宋_GB2312"/>
          <w:snapToGrid/>
          <w:color w:val="auto"/>
          <w:kern w:val="0"/>
          <w:sz w:val="32"/>
          <w:szCs w:val="32"/>
          <w:u w:val="single"/>
          <w:lang w:val="en-US" w:eastAsia="zh-CN"/>
        </w:rPr>
        <w:t xml:space="preserve">                                      </w:t>
      </w:r>
    </w:p>
    <w:p w14:paraId="18562046">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联系电话：</w:t>
      </w:r>
      <w:r>
        <w:rPr>
          <w:rFonts w:hint="eastAsia" w:ascii="仿宋_GB2312" w:hAnsi="仿宋_GB2312" w:eastAsia="仿宋_GB2312" w:cs="仿宋_GB2312"/>
          <w:snapToGrid/>
          <w:color w:val="auto"/>
          <w:kern w:val="0"/>
          <w:sz w:val="32"/>
          <w:szCs w:val="32"/>
          <w:u w:val="single"/>
          <w:lang w:val="en-US" w:eastAsia="zh-CN"/>
        </w:rPr>
        <w:t xml:space="preserve">                                      </w:t>
      </w:r>
    </w:p>
    <w:p w14:paraId="5B86F36F">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p>
    <w:p w14:paraId="1DCF2F8D">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rPr>
        <w:t>甲方</w:t>
      </w:r>
      <w:r>
        <w:rPr>
          <w:rFonts w:hint="eastAsia" w:ascii="仿宋_GB2312" w:hAnsi="仿宋_GB2312" w:eastAsia="仿宋_GB2312" w:cs="仿宋_GB2312"/>
          <w:snapToGrid/>
          <w:color w:val="auto"/>
          <w:kern w:val="0"/>
          <w:sz w:val="32"/>
          <w:szCs w:val="32"/>
          <w:lang w:val="en-US" w:eastAsia="zh-CN"/>
        </w:rPr>
        <w:t>3</w:t>
      </w:r>
      <w:r>
        <w:rPr>
          <w:rFonts w:hint="eastAsia" w:ascii="仿宋_GB2312" w:hAnsi="仿宋_GB2312" w:eastAsia="仿宋_GB2312" w:cs="仿宋_GB2312"/>
          <w:snapToGrid/>
          <w:color w:val="auto"/>
          <w:kern w:val="0"/>
          <w:sz w:val="32"/>
          <w:szCs w:val="32"/>
        </w:rPr>
        <w:t>（出租方）：</w:t>
      </w:r>
      <w:r>
        <w:rPr>
          <w:rFonts w:hint="eastAsia" w:ascii="仿宋_GB2312" w:hAnsi="仿宋_GB2312" w:eastAsia="仿宋_GB2312" w:cs="仿宋_GB2312"/>
          <w:snapToGrid/>
          <w:color w:val="auto"/>
          <w:kern w:val="0"/>
          <w:sz w:val="32"/>
          <w:szCs w:val="32"/>
          <w:u w:val="single"/>
          <w:lang w:val="en-US" w:eastAsia="zh-CN"/>
        </w:rPr>
        <w:t xml:space="preserve">                              </w:t>
      </w:r>
    </w:p>
    <w:p w14:paraId="2F320922">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rPr>
        <w:t>社会信用代码:</w:t>
      </w:r>
      <w:r>
        <w:rPr>
          <w:rFonts w:hint="eastAsia" w:ascii="仿宋_GB2312" w:hAnsi="仿宋_GB2312" w:eastAsia="仿宋_GB2312" w:cs="仿宋_GB2312"/>
          <w:snapToGrid/>
          <w:color w:val="auto"/>
          <w:kern w:val="0"/>
          <w:sz w:val="32"/>
          <w:szCs w:val="32"/>
          <w:u w:val="single"/>
          <w:lang w:val="en-US" w:eastAsia="zh-CN"/>
        </w:rPr>
        <w:t xml:space="preserve">                                   </w:t>
      </w:r>
    </w:p>
    <w:p w14:paraId="1AEED23F">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法定代表人（负责人 / 农户代表人）：</w:t>
      </w:r>
      <w:r>
        <w:rPr>
          <w:rFonts w:hint="eastAsia" w:ascii="仿宋_GB2312" w:hAnsi="仿宋_GB2312" w:eastAsia="仿宋_GB2312" w:cs="仿宋_GB2312"/>
          <w:snapToGrid/>
          <w:color w:val="auto"/>
          <w:kern w:val="0"/>
          <w:sz w:val="32"/>
          <w:szCs w:val="32"/>
          <w:u w:val="single"/>
          <w:lang w:val="en-US" w:eastAsia="zh-CN"/>
        </w:rPr>
        <w:t xml:space="preserve">             </w:t>
      </w:r>
    </w:p>
    <w:p w14:paraId="27EDD6FD">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联系地址：</w:t>
      </w:r>
      <w:r>
        <w:rPr>
          <w:rFonts w:hint="eastAsia" w:ascii="仿宋_GB2312" w:hAnsi="仿宋_GB2312" w:eastAsia="仿宋_GB2312" w:cs="仿宋_GB2312"/>
          <w:snapToGrid/>
          <w:color w:val="auto"/>
          <w:kern w:val="0"/>
          <w:sz w:val="32"/>
          <w:szCs w:val="32"/>
          <w:u w:val="single"/>
          <w:lang w:val="en-US" w:eastAsia="zh-CN"/>
        </w:rPr>
        <w:t xml:space="preserve">                                      </w:t>
      </w:r>
    </w:p>
    <w:p w14:paraId="4523C5EF">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联系电话：</w:t>
      </w:r>
      <w:r>
        <w:rPr>
          <w:rFonts w:hint="eastAsia" w:ascii="仿宋_GB2312" w:hAnsi="仿宋_GB2312" w:eastAsia="仿宋_GB2312" w:cs="仿宋_GB2312"/>
          <w:snapToGrid/>
          <w:color w:val="auto"/>
          <w:kern w:val="0"/>
          <w:sz w:val="32"/>
          <w:szCs w:val="32"/>
          <w:u w:val="single"/>
          <w:lang w:val="en-US" w:eastAsia="zh-CN"/>
        </w:rPr>
        <w:t xml:space="preserve">                                      </w:t>
      </w:r>
    </w:p>
    <w:p w14:paraId="395C9985">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p>
    <w:p w14:paraId="1953CCA5">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rPr>
        <w:t>甲方</w:t>
      </w:r>
      <w:r>
        <w:rPr>
          <w:rFonts w:hint="eastAsia" w:ascii="仿宋_GB2312" w:hAnsi="仿宋_GB2312" w:eastAsia="仿宋_GB2312" w:cs="仿宋_GB2312"/>
          <w:snapToGrid/>
          <w:color w:val="auto"/>
          <w:kern w:val="0"/>
          <w:sz w:val="32"/>
          <w:szCs w:val="32"/>
          <w:lang w:val="en-US" w:eastAsia="zh-CN"/>
        </w:rPr>
        <w:t>4</w:t>
      </w:r>
      <w:r>
        <w:rPr>
          <w:rFonts w:hint="eastAsia" w:ascii="仿宋_GB2312" w:hAnsi="仿宋_GB2312" w:eastAsia="仿宋_GB2312" w:cs="仿宋_GB2312"/>
          <w:snapToGrid/>
          <w:color w:val="auto"/>
          <w:kern w:val="0"/>
          <w:sz w:val="32"/>
          <w:szCs w:val="32"/>
        </w:rPr>
        <w:t>（出租方）：</w:t>
      </w:r>
      <w:r>
        <w:rPr>
          <w:rFonts w:hint="eastAsia" w:ascii="仿宋_GB2312" w:hAnsi="仿宋_GB2312" w:eastAsia="仿宋_GB2312" w:cs="仿宋_GB2312"/>
          <w:snapToGrid/>
          <w:color w:val="auto"/>
          <w:kern w:val="0"/>
          <w:sz w:val="32"/>
          <w:szCs w:val="32"/>
          <w:u w:val="single"/>
          <w:lang w:val="en-US" w:eastAsia="zh-CN"/>
        </w:rPr>
        <w:t xml:space="preserve">                              </w:t>
      </w:r>
    </w:p>
    <w:p w14:paraId="3AF10B2E">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rPr>
        <w:t>社会信用代码:</w:t>
      </w:r>
      <w:r>
        <w:rPr>
          <w:rFonts w:hint="eastAsia" w:ascii="仿宋_GB2312" w:hAnsi="仿宋_GB2312" w:eastAsia="仿宋_GB2312" w:cs="仿宋_GB2312"/>
          <w:snapToGrid/>
          <w:color w:val="auto"/>
          <w:kern w:val="0"/>
          <w:sz w:val="32"/>
          <w:szCs w:val="32"/>
          <w:u w:val="single"/>
          <w:lang w:val="en-US" w:eastAsia="zh-CN"/>
        </w:rPr>
        <w:t xml:space="preserve">                                   </w:t>
      </w:r>
    </w:p>
    <w:p w14:paraId="650AB0E3">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法定代表人（负责人 / 农户代表人）：</w:t>
      </w:r>
      <w:r>
        <w:rPr>
          <w:rFonts w:hint="eastAsia" w:ascii="仿宋_GB2312" w:hAnsi="仿宋_GB2312" w:eastAsia="仿宋_GB2312" w:cs="仿宋_GB2312"/>
          <w:snapToGrid/>
          <w:color w:val="auto"/>
          <w:kern w:val="0"/>
          <w:sz w:val="32"/>
          <w:szCs w:val="32"/>
          <w:u w:val="single"/>
          <w:lang w:val="en-US" w:eastAsia="zh-CN"/>
        </w:rPr>
        <w:t xml:space="preserve">             </w:t>
      </w:r>
    </w:p>
    <w:p w14:paraId="569274A7">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联系地址：</w:t>
      </w:r>
      <w:r>
        <w:rPr>
          <w:rFonts w:hint="eastAsia" w:ascii="仿宋_GB2312" w:hAnsi="仿宋_GB2312" w:eastAsia="仿宋_GB2312" w:cs="仿宋_GB2312"/>
          <w:snapToGrid/>
          <w:color w:val="auto"/>
          <w:kern w:val="0"/>
          <w:sz w:val="32"/>
          <w:szCs w:val="32"/>
          <w:u w:val="single"/>
          <w:lang w:val="en-US" w:eastAsia="zh-CN"/>
        </w:rPr>
        <w:t xml:space="preserve">                                      </w:t>
      </w:r>
    </w:p>
    <w:p w14:paraId="4690F701">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联系电话：</w:t>
      </w:r>
      <w:r>
        <w:rPr>
          <w:rFonts w:hint="eastAsia" w:ascii="仿宋_GB2312" w:hAnsi="仿宋_GB2312" w:eastAsia="仿宋_GB2312" w:cs="仿宋_GB2312"/>
          <w:snapToGrid/>
          <w:color w:val="auto"/>
          <w:kern w:val="0"/>
          <w:sz w:val="32"/>
          <w:szCs w:val="32"/>
          <w:u w:val="single"/>
          <w:lang w:val="en-US" w:eastAsia="zh-CN"/>
        </w:rPr>
        <w:t xml:space="preserve">                                      </w:t>
      </w:r>
    </w:p>
    <w:p w14:paraId="364917A0">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p>
    <w:p w14:paraId="171BA07A">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rPr>
        <w:t>甲方</w:t>
      </w:r>
      <w:r>
        <w:rPr>
          <w:rFonts w:hint="eastAsia" w:ascii="仿宋_GB2312" w:hAnsi="仿宋_GB2312" w:eastAsia="仿宋_GB2312" w:cs="仿宋_GB2312"/>
          <w:snapToGrid/>
          <w:color w:val="auto"/>
          <w:kern w:val="0"/>
          <w:sz w:val="32"/>
          <w:szCs w:val="32"/>
          <w:lang w:val="en-US" w:eastAsia="zh-CN"/>
        </w:rPr>
        <w:t>5</w:t>
      </w:r>
      <w:r>
        <w:rPr>
          <w:rFonts w:hint="eastAsia" w:ascii="仿宋_GB2312" w:hAnsi="仿宋_GB2312" w:eastAsia="仿宋_GB2312" w:cs="仿宋_GB2312"/>
          <w:snapToGrid/>
          <w:color w:val="auto"/>
          <w:kern w:val="0"/>
          <w:sz w:val="32"/>
          <w:szCs w:val="32"/>
        </w:rPr>
        <w:t>（出租方）：</w:t>
      </w:r>
      <w:r>
        <w:rPr>
          <w:rFonts w:hint="eastAsia" w:ascii="仿宋_GB2312" w:hAnsi="仿宋_GB2312" w:eastAsia="仿宋_GB2312" w:cs="仿宋_GB2312"/>
          <w:snapToGrid/>
          <w:color w:val="auto"/>
          <w:kern w:val="0"/>
          <w:sz w:val="32"/>
          <w:szCs w:val="32"/>
          <w:u w:val="single"/>
          <w:lang w:val="en-US" w:eastAsia="zh-CN"/>
        </w:rPr>
        <w:t xml:space="preserve">                              </w:t>
      </w:r>
    </w:p>
    <w:p w14:paraId="0BFE149F">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rPr>
        <w:t>社会信用代码:</w:t>
      </w:r>
      <w:r>
        <w:rPr>
          <w:rFonts w:hint="eastAsia" w:ascii="仿宋_GB2312" w:hAnsi="仿宋_GB2312" w:eastAsia="仿宋_GB2312" w:cs="仿宋_GB2312"/>
          <w:snapToGrid/>
          <w:color w:val="auto"/>
          <w:kern w:val="0"/>
          <w:sz w:val="32"/>
          <w:szCs w:val="32"/>
          <w:u w:val="single"/>
          <w:lang w:val="en-US" w:eastAsia="zh-CN"/>
        </w:rPr>
        <w:t xml:space="preserve">                                   </w:t>
      </w:r>
    </w:p>
    <w:p w14:paraId="6A0D6727">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法定代表人（负责人 / 农户代表人）：</w:t>
      </w:r>
      <w:r>
        <w:rPr>
          <w:rFonts w:hint="eastAsia" w:ascii="仿宋_GB2312" w:hAnsi="仿宋_GB2312" w:eastAsia="仿宋_GB2312" w:cs="仿宋_GB2312"/>
          <w:snapToGrid/>
          <w:color w:val="auto"/>
          <w:kern w:val="0"/>
          <w:sz w:val="32"/>
          <w:szCs w:val="32"/>
          <w:u w:val="single"/>
          <w:lang w:val="en-US" w:eastAsia="zh-CN"/>
        </w:rPr>
        <w:t xml:space="preserve">             </w:t>
      </w:r>
    </w:p>
    <w:p w14:paraId="4F932B1F">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联系地址：</w:t>
      </w:r>
      <w:r>
        <w:rPr>
          <w:rFonts w:hint="eastAsia" w:ascii="仿宋_GB2312" w:hAnsi="仿宋_GB2312" w:eastAsia="仿宋_GB2312" w:cs="仿宋_GB2312"/>
          <w:snapToGrid/>
          <w:color w:val="auto"/>
          <w:kern w:val="0"/>
          <w:sz w:val="32"/>
          <w:szCs w:val="32"/>
          <w:u w:val="single"/>
          <w:lang w:val="en-US" w:eastAsia="zh-CN"/>
        </w:rPr>
        <w:t xml:space="preserve">                                      </w:t>
      </w:r>
    </w:p>
    <w:p w14:paraId="504FF5DE">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联系电话：</w:t>
      </w:r>
      <w:r>
        <w:rPr>
          <w:rFonts w:hint="eastAsia" w:ascii="仿宋_GB2312" w:hAnsi="仿宋_GB2312" w:eastAsia="仿宋_GB2312" w:cs="仿宋_GB2312"/>
          <w:snapToGrid/>
          <w:color w:val="auto"/>
          <w:kern w:val="0"/>
          <w:sz w:val="32"/>
          <w:szCs w:val="32"/>
          <w:u w:val="single"/>
          <w:lang w:val="en-US" w:eastAsia="zh-CN"/>
        </w:rPr>
        <w:t xml:space="preserve">                                      </w:t>
      </w:r>
    </w:p>
    <w:p w14:paraId="53B94827">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p>
    <w:p w14:paraId="2AB9693A">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rPr>
        <w:t>甲方</w:t>
      </w:r>
      <w:r>
        <w:rPr>
          <w:rFonts w:hint="eastAsia" w:ascii="仿宋_GB2312" w:hAnsi="仿宋_GB2312" w:eastAsia="仿宋_GB2312" w:cs="仿宋_GB2312"/>
          <w:snapToGrid/>
          <w:color w:val="auto"/>
          <w:kern w:val="0"/>
          <w:sz w:val="32"/>
          <w:szCs w:val="32"/>
          <w:lang w:val="en-US" w:eastAsia="zh-CN"/>
        </w:rPr>
        <w:t>6</w:t>
      </w:r>
      <w:r>
        <w:rPr>
          <w:rFonts w:hint="eastAsia" w:ascii="仿宋_GB2312" w:hAnsi="仿宋_GB2312" w:eastAsia="仿宋_GB2312" w:cs="仿宋_GB2312"/>
          <w:snapToGrid/>
          <w:color w:val="auto"/>
          <w:kern w:val="0"/>
          <w:sz w:val="32"/>
          <w:szCs w:val="32"/>
        </w:rPr>
        <w:t>（出租方）：</w:t>
      </w:r>
      <w:r>
        <w:rPr>
          <w:rFonts w:hint="eastAsia" w:ascii="仿宋_GB2312" w:hAnsi="仿宋_GB2312" w:eastAsia="仿宋_GB2312" w:cs="仿宋_GB2312"/>
          <w:snapToGrid/>
          <w:color w:val="auto"/>
          <w:kern w:val="0"/>
          <w:sz w:val="32"/>
          <w:szCs w:val="32"/>
          <w:u w:val="single"/>
          <w:lang w:val="en-US" w:eastAsia="zh-CN"/>
        </w:rPr>
        <w:t xml:space="preserve">                              </w:t>
      </w:r>
    </w:p>
    <w:p w14:paraId="02D33494">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rPr>
        <w:t>社会信用代码:</w:t>
      </w:r>
      <w:r>
        <w:rPr>
          <w:rFonts w:hint="eastAsia" w:ascii="仿宋_GB2312" w:hAnsi="仿宋_GB2312" w:eastAsia="仿宋_GB2312" w:cs="仿宋_GB2312"/>
          <w:snapToGrid/>
          <w:color w:val="auto"/>
          <w:kern w:val="0"/>
          <w:sz w:val="32"/>
          <w:szCs w:val="32"/>
          <w:u w:val="single"/>
          <w:lang w:val="en-US" w:eastAsia="zh-CN"/>
        </w:rPr>
        <w:t xml:space="preserve">                                   </w:t>
      </w:r>
    </w:p>
    <w:p w14:paraId="7B3D4F55">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法定代表人（负责人 / 农户代表人）：</w:t>
      </w:r>
      <w:r>
        <w:rPr>
          <w:rFonts w:hint="eastAsia" w:ascii="仿宋_GB2312" w:hAnsi="仿宋_GB2312" w:eastAsia="仿宋_GB2312" w:cs="仿宋_GB2312"/>
          <w:snapToGrid/>
          <w:color w:val="auto"/>
          <w:kern w:val="0"/>
          <w:sz w:val="32"/>
          <w:szCs w:val="32"/>
          <w:u w:val="single"/>
          <w:lang w:val="en-US" w:eastAsia="zh-CN"/>
        </w:rPr>
        <w:t xml:space="preserve">             </w:t>
      </w:r>
    </w:p>
    <w:p w14:paraId="70F26027">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联系地址：</w:t>
      </w:r>
      <w:r>
        <w:rPr>
          <w:rFonts w:hint="eastAsia" w:ascii="仿宋_GB2312" w:hAnsi="仿宋_GB2312" w:eastAsia="仿宋_GB2312" w:cs="仿宋_GB2312"/>
          <w:snapToGrid/>
          <w:color w:val="auto"/>
          <w:kern w:val="0"/>
          <w:sz w:val="32"/>
          <w:szCs w:val="32"/>
          <w:u w:val="single"/>
          <w:lang w:val="en-US" w:eastAsia="zh-CN"/>
        </w:rPr>
        <w:t xml:space="preserve">                                      </w:t>
      </w:r>
    </w:p>
    <w:p w14:paraId="58E34895">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联系电话：</w:t>
      </w:r>
      <w:r>
        <w:rPr>
          <w:rFonts w:hint="eastAsia" w:ascii="仿宋_GB2312" w:hAnsi="仿宋_GB2312" w:eastAsia="仿宋_GB2312" w:cs="仿宋_GB2312"/>
          <w:snapToGrid/>
          <w:color w:val="auto"/>
          <w:kern w:val="0"/>
          <w:sz w:val="32"/>
          <w:szCs w:val="32"/>
          <w:u w:val="single"/>
          <w:lang w:val="en-US" w:eastAsia="zh-CN"/>
        </w:rPr>
        <w:t xml:space="preserve">                                      </w:t>
      </w:r>
    </w:p>
    <w:p w14:paraId="6549836F">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p>
    <w:p w14:paraId="61A1F992">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rPr>
        <w:t>甲方</w:t>
      </w:r>
      <w:r>
        <w:rPr>
          <w:rFonts w:hint="eastAsia" w:ascii="仿宋_GB2312" w:hAnsi="仿宋_GB2312" w:eastAsia="仿宋_GB2312" w:cs="仿宋_GB2312"/>
          <w:snapToGrid/>
          <w:color w:val="auto"/>
          <w:kern w:val="0"/>
          <w:sz w:val="32"/>
          <w:szCs w:val="32"/>
          <w:lang w:val="en-US" w:eastAsia="zh-CN"/>
        </w:rPr>
        <w:t>7</w:t>
      </w:r>
      <w:r>
        <w:rPr>
          <w:rFonts w:hint="eastAsia" w:ascii="仿宋_GB2312" w:hAnsi="仿宋_GB2312" w:eastAsia="仿宋_GB2312" w:cs="仿宋_GB2312"/>
          <w:snapToGrid/>
          <w:color w:val="auto"/>
          <w:kern w:val="0"/>
          <w:sz w:val="32"/>
          <w:szCs w:val="32"/>
        </w:rPr>
        <w:t>（出租方）：</w:t>
      </w:r>
      <w:r>
        <w:rPr>
          <w:rFonts w:hint="eastAsia" w:ascii="仿宋_GB2312" w:hAnsi="仿宋_GB2312" w:eastAsia="仿宋_GB2312" w:cs="仿宋_GB2312"/>
          <w:snapToGrid/>
          <w:color w:val="auto"/>
          <w:kern w:val="0"/>
          <w:sz w:val="32"/>
          <w:szCs w:val="32"/>
          <w:u w:val="single"/>
          <w:lang w:val="en-US" w:eastAsia="zh-CN"/>
        </w:rPr>
        <w:t xml:space="preserve">                              </w:t>
      </w:r>
    </w:p>
    <w:p w14:paraId="004ACE78">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rPr>
        <w:t>社会信用代码:</w:t>
      </w:r>
      <w:r>
        <w:rPr>
          <w:rFonts w:hint="eastAsia" w:ascii="仿宋_GB2312" w:hAnsi="仿宋_GB2312" w:eastAsia="仿宋_GB2312" w:cs="仿宋_GB2312"/>
          <w:snapToGrid/>
          <w:color w:val="auto"/>
          <w:kern w:val="0"/>
          <w:sz w:val="32"/>
          <w:szCs w:val="32"/>
          <w:u w:val="single"/>
          <w:lang w:val="en-US" w:eastAsia="zh-CN"/>
        </w:rPr>
        <w:t xml:space="preserve">                                   </w:t>
      </w:r>
    </w:p>
    <w:p w14:paraId="642B6A59">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法定代表人（负责人 / 农户代表人）：</w:t>
      </w:r>
      <w:r>
        <w:rPr>
          <w:rFonts w:hint="eastAsia" w:ascii="仿宋_GB2312" w:hAnsi="仿宋_GB2312" w:eastAsia="仿宋_GB2312" w:cs="仿宋_GB2312"/>
          <w:snapToGrid/>
          <w:color w:val="auto"/>
          <w:kern w:val="0"/>
          <w:sz w:val="32"/>
          <w:szCs w:val="32"/>
          <w:u w:val="single"/>
          <w:lang w:val="en-US" w:eastAsia="zh-CN"/>
        </w:rPr>
        <w:t xml:space="preserve">             </w:t>
      </w:r>
    </w:p>
    <w:p w14:paraId="0F1D7B5F">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联系地址：</w:t>
      </w:r>
      <w:r>
        <w:rPr>
          <w:rFonts w:hint="eastAsia" w:ascii="仿宋_GB2312" w:hAnsi="仿宋_GB2312" w:eastAsia="仿宋_GB2312" w:cs="仿宋_GB2312"/>
          <w:snapToGrid/>
          <w:color w:val="auto"/>
          <w:kern w:val="0"/>
          <w:sz w:val="32"/>
          <w:szCs w:val="32"/>
          <w:u w:val="single"/>
          <w:lang w:val="en-US" w:eastAsia="zh-CN"/>
        </w:rPr>
        <w:t xml:space="preserve">                                      </w:t>
      </w:r>
    </w:p>
    <w:p w14:paraId="638509FF">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联系电话：</w:t>
      </w:r>
      <w:r>
        <w:rPr>
          <w:rFonts w:hint="eastAsia" w:ascii="仿宋_GB2312" w:hAnsi="仿宋_GB2312" w:eastAsia="仿宋_GB2312" w:cs="仿宋_GB2312"/>
          <w:snapToGrid/>
          <w:color w:val="auto"/>
          <w:kern w:val="0"/>
          <w:sz w:val="32"/>
          <w:szCs w:val="32"/>
          <w:u w:val="single"/>
          <w:lang w:val="en-US" w:eastAsia="zh-CN"/>
        </w:rPr>
        <w:t xml:space="preserve">                                      </w:t>
      </w:r>
    </w:p>
    <w:p w14:paraId="5ACD18DF">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0"/>
          <w:sz w:val="32"/>
          <w:szCs w:val="32"/>
        </w:rPr>
        <w:t xml:space="preserve">经营主体类型：□自然人 □农村承包经营户 □农民专业合作社 □家庭农场 □农村集体经济组织□公司□其他 : </w:t>
      </w:r>
      <w:r>
        <w:rPr>
          <w:rFonts w:hint="eastAsia" w:ascii="仿宋_GB2312" w:hAnsi="仿宋_GB2312" w:eastAsia="仿宋_GB2312" w:cs="仿宋_GB2312"/>
          <w:snapToGrid/>
          <w:color w:val="auto"/>
          <w:kern w:val="0"/>
          <w:sz w:val="32"/>
          <w:szCs w:val="32"/>
        </w:rPr>
        <w:tab/>
      </w:r>
    </w:p>
    <w:p w14:paraId="2A3127EE">
      <w:pPr>
        <w:pStyle w:val="2"/>
        <w:spacing w:before="100" w:line="288" w:lineRule="auto"/>
        <w:ind w:left="810" w:right="506" w:firstLine="739"/>
        <w:rPr>
          <w:rFonts w:hint="eastAsia" w:ascii="仿宋_GB2312" w:hAnsi="仿宋_GB2312" w:eastAsia="仿宋_GB2312" w:cs="仿宋_GB2312"/>
          <w:color w:val="auto"/>
          <w:sz w:val="32"/>
          <w:szCs w:val="32"/>
        </w:rPr>
      </w:pPr>
    </w:p>
    <w:p w14:paraId="2182AC42">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乙方（承租方）：</w:t>
      </w:r>
      <w:r>
        <w:rPr>
          <w:rFonts w:hint="eastAsia" w:ascii="仿宋_GB2312" w:hAnsi="仿宋_GB2312" w:eastAsia="仿宋_GB2312" w:cs="仿宋_GB2312"/>
          <w:color w:val="auto"/>
          <w:sz w:val="32"/>
          <w:szCs w:val="32"/>
          <w:u w:val="single"/>
          <w:lang w:val="en-US" w:eastAsia="zh-CN"/>
        </w:rPr>
        <w:t xml:space="preserve">                              </w:t>
      </w:r>
    </w:p>
    <w:p w14:paraId="6D746E9D">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□社会信用代码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14:paraId="15F2D0A1">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□身份证号码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 xml:space="preserve"> </w:t>
      </w:r>
    </w:p>
    <w:p w14:paraId="01EE3C8F">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0" w:firstLineChars="200"/>
        <w:jc w:val="both"/>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法定代表人（负责人 / 农户代表人）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lang w:val="en-US" w:eastAsia="zh-CN"/>
        </w:rPr>
        <w:t xml:space="preserve">     </w:t>
      </w:r>
    </w:p>
    <w:p w14:paraId="14157B8C">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ab/>
      </w:r>
    </w:p>
    <w:p w14:paraId="2D6D68AB">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联系地址：</w:t>
      </w:r>
      <w:r>
        <w:rPr>
          <w:rFonts w:hint="eastAsia" w:ascii="仿宋_GB2312" w:hAnsi="仿宋_GB2312" w:eastAsia="仿宋_GB2312" w:cs="仿宋_GB2312"/>
          <w:color w:val="auto"/>
          <w:sz w:val="32"/>
          <w:szCs w:val="32"/>
          <w:u w:val="single"/>
          <w:lang w:val="en-US" w:eastAsia="zh-CN"/>
        </w:rPr>
        <w:t xml:space="preserve">                                     </w:t>
      </w:r>
    </w:p>
    <w:p w14:paraId="22F1EC91">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经营主体类型：□自然人 □农村承包经营户 □农民专业合作社 □家庭农场 □农村集体经济组织□公司□其他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p>
    <w:p w14:paraId="662F3920">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3" w:firstLineChars="200"/>
        <w:jc w:val="both"/>
        <w:textAlignment w:val="auto"/>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snapToGrid/>
          <w:color w:val="auto"/>
          <w:kern w:val="0"/>
          <w:sz w:val="32"/>
          <w:szCs w:val="32"/>
          <w:lang w:val="en-US" w:eastAsia="zh-CN"/>
        </w:rPr>
        <w:t>二</w:t>
      </w:r>
      <w:r>
        <w:rPr>
          <w:rFonts w:hint="eastAsia" w:ascii="仿宋_GB2312" w:hAnsi="仿宋_GB2312" w:eastAsia="仿宋_GB2312" w:cs="仿宋_GB2312"/>
          <w:b/>
          <w:bCs/>
          <w:snapToGrid/>
          <w:color w:val="auto"/>
          <w:kern w:val="0"/>
          <w:sz w:val="32"/>
          <w:szCs w:val="32"/>
        </w:rPr>
        <w:t>、出租土地四至范围及面积</w:t>
      </w:r>
    </w:p>
    <w:p w14:paraId="0A175C9D">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color w:val="auto"/>
          <w:spacing w:val="1"/>
          <w:sz w:val="32"/>
          <w:szCs w:val="32"/>
          <w:lang w:val="en-US" w:eastAsia="zh-CN"/>
        </w:rPr>
        <w:t>甲方将位于铺前镇木兰湾虎威鼻地域，由黄坡、书园、轩头、星斗、甄陶、东井、罗僚七个村民小组共同经营管理的原黄坡林场两块土地出租给乙方，出租地块面积分别为4.092亩和1129.444亩，共计1133.536亩。</w:t>
      </w:r>
    </w:p>
    <w:p w14:paraId="5DA3D6B8">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1、4.092亩地块四至为：东至铺前镇农工商联合公司，南至中财公司，西至铺前镇农工商联合公司，北至铺前镇农工商联合公司。地类现状为：旱地1.955亩、农村道路0.063亩、其他林地1.866亩、设施农用地0.207亩。</w:t>
      </w:r>
    </w:p>
    <w:p w14:paraId="1D4B8F60">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lang w:val="en-US" w:eastAsia="zh-CN"/>
        </w:rPr>
        <w:t>2、1129.444亩地块四至为：东至中财公司，南至隆南林场，西至林梧村委会，北至中台小学。地类现状为：灌木林地61.612亩、旱地636.699亩、坑塘水面36.15亩、农村道路18.835亩、其他草地14.937亩、乔木林地227.55亩、设施农用地69.142亩、水浇地13.493亩、养殖坑塘51.025亩。</w:t>
      </w:r>
    </w:p>
    <w:p w14:paraId="573F26B8">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3" w:firstLineChars="200"/>
        <w:jc w:val="both"/>
        <w:textAlignment w:val="auto"/>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snapToGrid/>
          <w:color w:val="auto"/>
          <w:kern w:val="0"/>
          <w:sz w:val="32"/>
          <w:szCs w:val="32"/>
          <w:lang w:val="en-US" w:eastAsia="zh-CN"/>
        </w:rPr>
        <w:t>三</w:t>
      </w:r>
      <w:r>
        <w:rPr>
          <w:rFonts w:hint="eastAsia" w:ascii="仿宋_GB2312" w:hAnsi="仿宋_GB2312" w:eastAsia="仿宋_GB2312" w:cs="仿宋_GB2312"/>
          <w:b/>
          <w:bCs/>
          <w:snapToGrid/>
          <w:color w:val="auto"/>
          <w:kern w:val="0"/>
          <w:sz w:val="32"/>
          <w:szCs w:val="32"/>
        </w:rPr>
        <w:t>、出租期限</w:t>
      </w:r>
    </w:p>
    <w:p w14:paraId="72FC2163">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lang w:val="en-US" w:eastAsia="zh-CN"/>
        </w:rPr>
        <w:t>出租期限为贰拾年，以本合同签订生效之日起，即从     年     月    日至    年      月      日 止 。</w:t>
      </w:r>
    </w:p>
    <w:p w14:paraId="6961BC14">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3" w:firstLineChars="200"/>
        <w:jc w:val="both"/>
        <w:textAlignment w:val="auto"/>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snapToGrid/>
          <w:color w:val="auto"/>
          <w:kern w:val="0"/>
          <w:sz w:val="32"/>
          <w:szCs w:val="32"/>
          <w:lang w:val="en-US" w:eastAsia="zh-CN"/>
        </w:rPr>
        <w:t>四</w:t>
      </w:r>
      <w:r>
        <w:rPr>
          <w:rFonts w:hint="eastAsia" w:ascii="仿宋_GB2312" w:hAnsi="仿宋_GB2312" w:eastAsia="仿宋_GB2312" w:cs="仿宋_GB2312"/>
          <w:b/>
          <w:bCs/>
          <w:snapToGrid/>
          <w:color w:val="auto"/>
          <w:kern w:val="0"/>
          <w:sz w:val="32"/>
          <w:szCs w:val="32"/>
        </w:rPr>
        <w:t>、经营方式</w:t>
      </w:r>
    </w:p>
    <w:p w14:paraId="4E060691">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lang w:val="en-US" w:eastAsia="zh-CN"/>
        </w:rPr>
        <w:t>出租土地范围内，</w:t>
      </w:r>
      <w:r>
        <w:rPr>
          <w:rFonts w:hint="eastAsia" w:ascii="仿宋_GB2312" w:hAnsi="仿宋_GB2312" w:eastAsia="仿宋_GB2312" w:cs="仿宋_GB2312"/>
          <w:color w:val="auto"/>
          <w:spacing w:val="1"/>
          <w:sz w:val="32"/>
          <w:szCs w:val="32"/>
          <w:lang w:val="en-US" w:eastAsia="zh-CN"/>
        </w:rPr>
        <w:t>由乙方根据政府及有关部门政策规定，按照土地现行规划自主经营(若规划有调整的，则按调整规划后的条件执行，租金缴交方式及金额经甲乙方协商后再签订补充合同),在合同期限内经甲方同意后可以进行分租或转租，但不得开采、出售承租地上的沙土等矿产资源。如若违反政府及有关部门的规定，非法经营所造成的后果由乙方自行负责，与甲方无关，乙方非法经营给甲方造成损失的，乙方应予赔偿。</w:t>
      </w:r>
    </w:p>
    <w:p w14:paraId="28A05403">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3" w:firstLineChars="200"/>
        <w:jc w:val="both"/>
        <w:textAlignment w:val="auto"/>
        <w:rPr>
          <w:rFonts w:hint="eastAsia" w:ascii="仿宋_GB2312" w:hAnsi="仿宋_GB2312" w:eastAsia="仿宋_GB2312" w:cs="仿宋_GB2312"/>
          <w:b/>
          <w:bCs/>
          <w:snapToGrid/>
          <w:color w:val="auto"/>
          <w:kern w:val="0"/>
          <w:sz w:val="32"/>
          <w:szCs w:val="32"/>
          <w:lang w:val="en-US" w:eastAsia="en-US"/>
        </w:rPr>
      </w:pPr>
      <w:r>
        <w:rPr>
          <w:rFonts w:hint="eastAsia" w:ascii="仿宋_GB2312" w:hAnsi="仿宋_GB2312" w:eastAsia="仿宋_GB2312" w:cs="仿宋_GB2312"/>
          <w:b/>
          <w:bCs/>
          <w:snapToGrid/>
          <w:color w:val="auto"/>
          <w:kern w:val="0"/>
          <w:sz w:val="32"/>
          <w:szCs w:val="32"/>
          <w:lang w:val="en-US" w:eastAsia="zh-CN"/>
        </w:rPr>
        <w:t>五</w:t>
      </w:r>
      <w:r>
        <w:rPr>
          <w:rFonts w:hint="eastAsia" w:ascii="仿宋_GB2312" w:hAnsi="仿宋_GB2312" w:eastAsia="仿宋_GB2312" w:cs="仿宋_GB2312"/>
          <w:b/>
          <w:bCs/>
          <w:snapToGrid/>
          <w:color w:val="auto"/>
          <w:kern w:val="0"/>
          <w:sz w:val="32"/>
          <w:szCs w:val="32"/>
          <w:lang w:val="en-US" w:eastAsia="en-US"/>
        </w:rPr>
        <w:t>、租金标准</w:t>
      </w:r>
    </w:p>
    <w:p w14:paraId="7F9C6F03">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default"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出租土地面积为1133.536亩，其中用于养殖东风螺和水产养殖的土地55.117亩租金按1380元/亩/年计算,剩余出租土地1078.419亩租金按380元/亩/年计算。</w:t>
      </w:r>
      <w:r>
        <w:rPr>
          <w:rFonts w:hint="eastAsia" w:ascii="仿宋_GB2312" w:hAnsi="仿宋_GB2312" w:eastAsia="仿宋_GB2312" w:cs="仿宋_GB2312"/>
          <w:color w:val="auto"/>
          <w:spacing w:val="1"/>
          <w:sz w:val="32"/>
          <w:szCs w:val="32"/>
          <w:lang w:val="en-US" w:eastAsia="zh-CN"/>
        </w:rPr>
        <w:t>以上租金标准均为首个五年租赁期第一年租金标准。</w:t>
      </w:r>
      <w:r>
        <w:rPr>
          <w:rFonts w:hint="eastAsia" w:ascii="仿宋_GB2312" w:hAnsi="仿宋_GB2312" w:eastAsia="仿宋_GB2312" w:cs="仿宋_GB2312"/>
          <w:color w:val="auto"/>
          <w:spacing w:val="1"/>
          <w:sz w:val="32"/>
          <w:szCs w:val="32"/>
          <w:lang w:val="en-US" w:eastAsia="zh-CN"/>
        </w:rPr>
        <w:t>在租赁期限内，如扩建养殖东风螺和水产养殖的土地另外每年每亩再加一仟元（以实际测量的面积为准）。</w:t>
      </w:r>
    </w:p>
    <w:p w14:paraId="06C7A5B2">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3" w:firstLineChars="200"/>
        <w:jc w:val="both"/>
        <w:textAlignment w:val="auto"/>
        <w:rPr>
          <w:rFonts w:hint="eastAsia" w:ascii="仿宋_GB2312" w:hAnsi="仿宋_GB2312" w:eastAsia="仿宋_GB2312" w:cs="仿宋_GB2312"/>
          <w:b/>
          <w:bCs/>
          <w:snapToGrid/>
          <w:color w:val="auto"/>
          <w:kern w:val="0"/>
          <w:sz w:val="32"/>
          <w:szCs w:val="32"/>
          <w:lang w:eastAsia="zh-CN"/>
        </w:rPr>
      </w:pPr>
      <w:r>
        <w:rPr>
          <w:rFonts w:hint="eastAsia" w:ascii="仿宋_GB2312" w:hAnsi="仿宋_GB2312" w:eastAsia="仿宋_GB2312" w:cs="仿宋_GB2312"/>
          <w:b/>
          <w:bCs/>
          <w:snapToGrid/>
          <w:color w:val="auto"/>
          <w:kern w:val="0"/>
          <w:sz w:val="32"/>
          <w:szCs w:val="32"/>
          <w:lang w:val="en-US" w:eastAsia="zh-CN"/>
        </w:rPr>
        <w:t>六</w:t>
      </w:r>
      <w:r>
        <w:rPr>
          <w:rFonts w:hint="eastAsia" w:ascii="仿宋_GB2312" w:hAnsi="仿宋_GB2312" w:eastAsia="仿宋_GB2312" w:cs="仿宋_GB2312"/>
          <w:b/>
          <w:bCs/>
          <w:snapToGrid/>
          <w:color w:val="auto"/>
          <w:kern w:val="0"/>
          <w:sz w:val="32"/>
          <w:szCs w:val="32"/>
        </w:rPr>
        <w:t>、租金缴交要求及</w:t>
      </w:r>
      <w:r>
        <w:rPr>
          <w:rFonts w:hint="eastAsia" w:ascii="仿宋_GB2312" w:hAnsi="仿宋_GB2312" w:eastAsia="仿宋_GB2312" w:cs="仿宋_GB2312"/>
          <w:b/>
          <w:bCs/>
          <w:snapToGrid/>
          <w:color w:val="auto"/>
          <w:kern w:val="0"/>
          <w:sz w:val="32"/>
          <w:szCs w:val="32"/>
          <w:lang w:val="en-US" w:eastAsia="zh-CN"/>
        </w:rPr>
        <w:t>租金调整</w:t>
      </w:r>
    </w:p>
    <w:p w14:paraId="7AA21B5E">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租金每五年调整一次</w:t>
      </w:r>
      <w:r>
        <w:rPr>
          <w:rFonts w:hint="eastAsia" w:ascii="仿宋_GB2312" w:hAnsi="仿宋_GB2312" w:eastAsia="仿宋_GB2312" w:cs="仿宋_GB2312"/>
          <w:color w:val="auto"/>
          <w:spacing w:val="1"/>
          <w:sz w:val="32"/>
          <w:szCs w:val="32"/>
          <w:lang w:val="en-US" w:eastAsia="zh-CN"/>
        </w:rPr>
        <w:t>，租金采用逐年缴交方式</w:t>
      </w:r>
      <w:r>
        <w:rPr>
          <w:rFonts w:hint="eastAsia" w:ascii="仿宋_GB2312" w:hAnsi="仿宋_GB2312" w:eastAsia="仿宋_GB2312" w:cs="仿宋_GB2312"/>
          <w:color w:val="auto"/>
          <w:spacing w:val="1"/>
          <w:sz w:val="32"/>
          <w:szCs w:val="32"/>
          <w:lang w:val="en-US" w:eastAsia="zh-CN"/>
        </w:rPr>
        <w:t>，乙方应在签订合同后的两日内支付首年租金</w:t>
      </w:r>
      <w:r>
        <w:rPr>
          <w:rFonts w:hint="eastAsia" w:ascii="仿宋_GB2312" w:hAnsi="仿宋_GB2312" w:eastAsia="仿宋_GB2312" w:cs="仿宋_GB2312"/>
          <w:color w:val="auto"/>
          <w:spacing w:val="1"/>
          <w:sz w:val="32"/>
          <w:szCs w:val="32"/>
          <w:lang w:val="en-US" w:eastAsia="zh-CN"/>
        </w:rPr>
        <w:t>，之后每年的租金缴交以此类推均按该时间节点缴交，即应于当年公历   月  日前交付下一年度租金。租金调整方式具体如下：</w:t>
      </w:r>
    </w:p>
    <w:p w14:paraId="31D0B6A2">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1、首个五年(2025年至2030年)租赁期内，年租金保持不变，即每年    元(大写：     )</w:t>
      </w:r>
    </w:p>
    <w:p w14:paraId="0F3C9429">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2、第二个五年(2030年至2035年)租赁期内，年租金在首个五年年租金基础上上浮10%，计算公式为：</w:t>
      </w:r>
      <w:r>
        <w:rPr>
          <w:rFonts w:hint="eastAsia" w:ascii="仿宋_GB2312" w:hAnsi="仿宋_GB2312" w:eastAsia="仿宋_GB2312" w:cs="仿宋_GB2312"/>
          <w:snapToGrid w:val="0"/>
          <w:color w:val="auto"/>
          <w:spacing w:val="1"/>
          <w:kern w:val="0"/>
          <w:sz w:val="32"/>
          <w:szCs w:val="32"/>
          <w:lang w:val="en-US" w:eastAsia="zh-CN" w:bidi="ar-SA"/>
        </w:rPr>
        <w:t>首个五年年租金×（1+10%）</w:t>
      </w:r>
      <w:r>
        <w:rPr>
          <w:rFonts w:hint="eastAsia" w:ascii="仿宋_GB2312" w:hAnsi="仿宋_GB2312" w:eastAsia="仿宋_GB2312" w:cs="仿宋_GB2312"/>
          <w:color w:val="auto"/>
          <w:spacing w:val="1"/>
          <w:sz w:val="32"/>
          <w:szCs w:val="32"/>
          <w:lang w:val="en-US" w:eastAsia="zh-CN"/>
        </w:rPr>
        <w:t>，即每年  元（大写：   ）；</w:t>
      </w:r>
    </w:p>
    <w:p w14:paraId="74235F22">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3、第三个五年(2035年至2040年)租赁期内，年租金在第二个五年年租金基础上，增加首个五年年租金的15%，计算公式为：第二个五年年租金 + 首个五年年租金×15%，即每年     元(大写：     )；</w:t>
      </w:r>
    </w:p>
    <w:p w14:paraId="513E507C">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4、第四个五年(2040年至2045年)租赁期内，年租金在第三个五年年租金基础上，增加首个五年年租金的20%，计算公式为：第三个五年年租金 + 首个五年年租金×20%，即每年    元(大写：     )。</w:t>
      </w:r>
    </w:p>
    <w:p w14:paraId="0308E4E6">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甲方指定以下账户为缴交租金与合同履约保证金账户：</w:t>
      </w:r>
    </w:p>
    <w:p w14:paraId="12DE4EBD">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户名：文昌市铺前镇仕后村民委员会黄坡村民小组</w:t>
      </w:r>
    </w:p>
    <w:p w14:paraId="4A8A1075">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账号：1005454500000161</w:t>
      </w:r>
    </w:p>
    <w:p w14:paraId="1BCBA768">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开户行：文昌农商行铺前支行</w:t>
      </w:r>
    </w:p>
    <w:p w14:paraId="492B0F84">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3" w:firstLineChars="200"/>
        <w:jc w:val="both"/>
        <w:textAlignment w:val="auto"/>
        <w:rPr>
          <w:rFonts w:hint="eastAsia" w:ascii="仿宋_GB2312" w:hAnsi="仿宋_GB2312" w:eastAsia="仿宋_GB2312" w:cs="仿宋_GB2312"/>
          <w:b/>
          <w:bCs/>
          <w:snapToGrid/>
          <w:color w:val="auto"/>
          <w:kern w:val="0"/>
          <w:sz w:val="32"/>
          <w:szCs w:val="32"/>
          <w:lang w:val="en-US" w:eastAsia="zh-CN"/>
        </w:rPr>
      </w:pPr>
      <w:r>
        <w:rPr>
          <w:rFonts w:hint="eastAsia" w:ascii="仿宋_GB2312" w:hAnsi="仿宋_GB2312" w:eastAsia="仿宋_GB2312" w:cs="仿宋_GB2312"/>
          <w:b/>
          <w:bCs/>
          <w:snapToGrid/>
          <w:color w:val="auto"/>
          <w:kern w:val="0"/>
          <w:sz w:val="32"/>
          <w:szCs w:val="32"/>
          <w:lang w:val="en-US" w:eastAsia="zh-CN"/>
        </w:rPr>
        <w:t>七</w:t>
      </w:r>
      <w:r>
        <w:rPr>
          <w:rFonts w:hint="eastAsia" w:ascii="仿宋_GB2312" w:hAnsi="仿宋_GB2312" w:eastAsia="仿宋_GB2312" w:cs="仿宋_GB2312"/>
          <w:b/>
          <w:bCs/>
          <w:snapToGrid/>
          <w:color w:val="auto"/>
          <w:kern w:val="0"/>
          <w:sz w:val="32"/>
          <w:szCs w:val="32"/>
        </w:rPr>
        <w:t>、合同履</w:t>
      </w:r>
      <w:r>
        <w:rPr>
          <w:rFonts w:hint="eastAsia" w:ascii="仿宋_GB2312" w:hAnsi="仿宋_GB2312" w:eastAsia="仿宋_GB2312" w:cs="仿宋_GB2312"/>
          <w:b/>
          <w:bCs/>
          <w:snapToGrid/>
          <w:color w:val="auto"/>
          <w:kern w:val="0"/>
          <w:sz w:val="32"/>
          <w:szCs w:val="32"/>
          <w:lang w:val="en-US" w:eastAsia="zh-CN"/>
        </w:rPr>
        <w:t>约</w:t>
      </w:r>
      <w:r>
        <w:rPr>
          <w:rFonts w:hint="eastAsia" w:ascii="仿宋_GB2312" w:hAnsi="仿宋_GB2312" w:eastAsia="仿宋_GB2312" w:cs="仿宋_GB2312"/>
          <w:b/>
          <w:bCs/>
          <w:snapToGrid/>
          <w:color w:val="auto"/>
          <w:kern w:val="0"/>
          <w:sz w:val="32"/>
          <w:szCs w:val="32"/>
        </w:rPr>
        <w:t>保证金</w:t>
      </w:r>
    </w:p>
    <w:p w14:paraId="329F5C19">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合同签订后2日内，乙方须向甲方缴交人民币     元 (大写： 元)作为合同履约保证金，该笔保证金可冲抵2044年、2045年(出租期最后两年)部分租金，差额部分由乙方补足。租赁期内，如出租土地被国家全部征用，乙方在无违约情况下，该笔保证金全额退还(不计息),租金也计算至征用之日止；如部分出租土地被征用，则按相应比例退还部分保证金(不计息),同时租金也按相应比例减少。乙方无正当理由擅自违约终止合同，该笔保证金不退还。</w:t>
      </w:r>
    </w:p>
    <w:p w14:paraId="389077DC">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3" w:firstLineChars="200"/>
        <w:jc w:val="both"/>
        <w:textAlignment w:val="auto"/>
        <w:rPr>
          <w:rFonts w:hint="eastAsia" w:ascii="仿宋_GB2312" w:hAnsi="仿宋_GB2312" w:eastAsia="仿宋_GB2312" w:cs="仿宋_GB2312"/>
          <w:b/>
          <w:bCs/>
          <w:snapToGrid/>
          <w:color w:val="auto"/>
          <w:kern w:val="0"/>
          <w:sz w:val="32"/>
          <w:szCs w:val="32"/>
          <w:lang w:val="en-US" w:eastAsia="zh-CN"/>
        </w:rPr>
      </w:pPr>
      <w:r>
        <w:rPr>
          <w:rFonts w:hint="eastAsia" w:ascii="仿宋_GB2312" w:hAnsi="仿宋_GB2312" w:eastAsia="仿宋_GB2312" w:cs="仿宋_GB2312"/>
          <w:b/>
          <w:bCs/>
          <w:snapToGrid/>
          <w:color w:val="auto"/>
          <w:kern w:val="0"/>
          <w:sz w:val="32"/>
          <w:szCs w:val="32"/>
          <w:lang w:val="en-US" w:eastAsia="zh-CN"/>
        </w:rPr>
        <w:t>八</w:t>
      </w:r>
      <w:r>
        <w:rPr>
          <w:rFonts w:hint="eastAsia" w:ascii="仿宋_GB2312" w:hAnsi="仿宋_GB2312" w:eastAsia="仿宋_GB2312" w:cs="仿宋_GB2312"/>
          <w:b/>
          <w:bCs/>
          <w:snapToGrid/>
          <w:color w:val="auto"/>
          <w:kern w:val="0"/>
          <w:sz w:val="32"/>
          <w:szCs w:val="32"/>
        </w:rPr>
        <w:t>、其他约定</w:t>
      </w:r>
    </w:p>
    <w:p w14:paraId="42D52DD9">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1、</w:t>
      </w:r>
      <w:r>
        <w:rPr>
          <w:rFonts w:hint="eastAsia" w:ascii="仿宋_GB2312" w:hAnsi="仿宋_GB2312" w:eastAsia="仿宋_GB2312" w:cs="仿宋_GB2312"/>
          <w:color w:val="auto"/>
          <w:spacing w:val="1"/>
          <w:sz w:val="32"/>
          <w:szCs w:val="32"/>
          <w:lang w:val="en-US" w:eastAsia="zh-CN"/>
        </w:rPr>
        <w:t>出租期内，如乙方需要建建筑物，经甲方同意后，在合法合规的条件下建设。如国家征用承租土地，双方依据国家法律法规配合服从，但征用后获得的土地补偿款、安置费、生活补贴资金等归甲方所有；地上林木及附属物的补偿款，甲方享有总额的15%(百分之十五),乙方享有总额的85%(百分之八十五)。</w:t>
      </w:r>
    </w:p>
    <w:p w14:paraId="2A6E6CCA">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2、</w:t>
      </w:r>
      <w:r>
        <w:rPr>
          <w:rFonts w:hint="eastAsia" w:ascii="仿宋_GB2312" w:hAnsi="仿宋_GB2312" w:eastAsia="仿宋_GB2312" w:cs="仿宋_GB2312"/>
          <w:color w:val="auto"/>
          <w:spacing w:val="1"/>
          <w:sz w:val="32"/>
          <w:szCs w:val="32"/>
          <w:lang w:val="en-US" w:eastAsia="zh-CN"/>
        </w:rPr>
        <w:t>按照先付费后用地原则，出租期内，乙方须依据合同约定按时足额缴纳租金，逾期30日不缴纳，且经甲方催告后仍未在15日内缴付的，视为乙方构成根本性违约，甲方有权通知解除出租合同，乙方缴交的保证金      元(大写：         元)不予退还。</w:t>
      </w:r>
    </w:p>
    <w:p w14:paraId="027C97F5">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3、乙方须在出租期满前自行处理地上用着物、青苗等，出租期满，乙方尚未清理完的地上附属物，视为乙方放弃，甲方可按无主物收回土地及地上一切附着物、青苗等，乙方不得要求甲方支付赔偿款等。</w:t>
      </w:r>
    </w:p>
    <w:p w14:paraId="466B37D5">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4、</w:t>
      </w:r>
      <w:r>
        <w:rPr>
          <w:rFonts w:hint="eastAsia" w:ascii="仿宋_GB2312" w:hAnsi="仿宋_GB2312" w:eastAsia="仿宋_GB2312" w:cs="仿宋_GB2312"/>
          <w:color w:val="auto"/>
          <w:spacing w:val="1"/>
          <w:sz w:val="32"/>
          <w:szCs w:val="32"/>
          <w:lang w:val="en-US" w:eastAsia="zh-CN"/>
        </w:rPr>
        <w:t>租赁期内，如因本合同所涉土地权属、边界与第三方发生争议纠纷的，甲方全面负责与权属争议人调解处理。在乙方向甲方书面报告出现土地权属争议纠纷问题的六个月内，甲方仍处理未果，则甲方在三天内退回出现争议纠纷部分土地面积的租金给乙方。</w:t>
      </w:r>
    </w:p>
    <w:p w14:paraId="0F7DA41A">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5、甲方同意依法配合乙方申报办理土地出租权登记手续。</w:t>
      </w:r>
    </w:p>
    <w:p w14:paraId="289B4421">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6、本合同的签订，在租赁期限内，不因甲方法人变更而终止、失效。</w:t>
      </w:r>
    </w:p>
    <w:p w14:paraId="57FE434B">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7、租赁期满，甲方再行出租时，同等条件下乙方有优先承租权。</w:t>
      </w:r>
    </w:p>
    <w:p w14:paraId="16911CF9">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3" w:firstLineChars="200"/>
        <w:jc w:val="both"/>
        <w:textAlignment w:val="auto"/>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snapToGrid/>
          <w:color w:val="auto"/>
          <w:kern w:val="0"/>
          <w:sz w:val="32"/>
          <w:szCs w:val="32"/>
        </w:rPr>
        <w:t>九、违约责任</w:t>
      </w:r>
    </w:p>
    <w:p w14:paraId="5B2F905F">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1.</w:t>
      </w:r>
      <w:r>
        <w:rPr>
          <w:rFonts w:hint="eastAsia" w:ascii="仿宋_GB2312" w:hAnsi="仿宋_GB2312" w:eastAsia="仿宋_GB2312" w:cs="仿宋_GB2312"/>
          <w:color w:val="auto"/>
          <w:spacing w:val="1"/>
          <w:sz w:val="32"/>
          <w:szCs w:val="32"/>
          <w:lang w:val="en-US" w:eastAsia="zh-CN"/>
        </w:rPr>
        <w:t>甲方违约，乙方有权单方解除本合同，退还保证金</w:t>
      </w:r>
      <w:bookmarkStart w:id="0" w:name="_GoBack"/>
      <w:bookmarkEnd w:id="0"/>
      <w:r>
        <w:rPr>
          <w:rFonts w:hint="eastAsia" w:ascii="仿宋_GB2312" w:hAnsi="仿宋_GB2312" w:eastAsia="仿宋_GB2312" w:cs="仿宋_GB2312"/>
          <w:color w:val="auto"/>
          <w:spacing w:val="1"/>
          <w:sz w:val="32"/>
          <w:szCs w:val="32"/>
          <w:lang w:val="en-US" w:eastAsia="zh-CN"/>
        </w:rPr>
        <w:t>及解除合同之日止剩余租赁费，赔偿乙方损失，本合同终止。</w:t>
      </w:r>
    </w:p>
    <w:p w14:paraId="4ADCFB95">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2、乙方违约，甲方有权单方解除本合同，没收保证金。剩余租金不予退还。对于乙方在租赁地建筑物、附着物、种植物等，乙方须在合同解除后90日内自行处置，若逾期未处置，无偿归甲方所有。</w:t>
      </w:r>
    </w:p>
    <w:p w14:paraId="7B034AB3">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color w:val="auto"/>
          <w:spacing w:val="1"/>
          <w:sz w:val="32"/>
          <w:szCs w:val="32"/>
          <w:lang w:val="en-US" w:eastAsia="zh-CN"/>
        </w:rPr>
        <w:t>3、双方应积极履行合同，若一方违约，另一方通过法律途径维权而产生的诉讼费、律师费、保全费、保函费、公告费等均由违约方(败诉方)负担。</w:t>
      </w:r>
    </w:p>
    <w:p w14:paraId="2767DA2B">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3" w:firstLineChars="200"/>
        <w:jc w:val="both"/>
        <w:textAlignment w:val="auto"/>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snapToGrid/>
          <w:color w:val="auto"/>
          <w:kern w:val="0"/>
          <w:sz w:val="32"/>
          <w:szCs w:val="32"/>
        </w:rPr>
        <w:t>十、其他</w:t>
      </w:r>
    </w:p>
    <w:p w14:paraId="0C2B1B1E">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本合同未尽事宜，由甲、乙双方另行协商签订补充协议，补充协 议与本合同具有同等法律效力。</w:t>
      </w:r>
    </w:p>
    <w:p w14:paraId="17A88781">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3" w:firstLineChars="200"/>
        <w:jc w:val="both"/>
        <w:textAlignment w:val="auto"/>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snapToGrid/>
          <w:color w:val="auto"/>
          <w:kern w:val="0"/>
          <w:sz w:val="32"/>
          <w:szCs w:val="32"/>
        </w:rPr>
        <w:t>十一、争议处理</w:t>
      </w:r>
    </w:p>
    <w:p w14:paraId="37F8BDDE">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本合同在履行中如发生争议，双方首先应本着平等互利的原则经商解决，若协商不成，任何一方均可向文昌市人民法院起诉，通过诉讼途径解决。</w:t>
      </w:r>
    </w:p>
    <w:p w14:paraId="24CD276F">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3" w:firstLineChars="200"/>
        <w:jc w:val="both"/>
        <w:textAlignment w:val="auto"/>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snapToGrid/>
          <w:color w:val="auto"/>
          <w:kern w:val="0"/>
          <w:sz w:val="32"/>
          <w:szCs w:val="32"/>
        </w:rPr>
        <w:t>十二、合同生效</w:t>
      </w:r>
    </w:p>
    <w:p w14:paraId="3D0199EF">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1、本合同一式十三份，甲、乙双方各执一份，文昌市铺前镇人民政府备案一份、仕后村民委员会三份、，具有同等法律效力。</w:t>
      </w:r>
    </w:p>
    <w:p w14:paraId="3E79976E">
      <w:pPr>
        <w:keepNext w:val="0"/>
        <w:keepLines w:val="0"/>
        <w:pageBreakBefore w:val="0"/>
        <w:widowControl w:val="0"/>
        <w:kinsoku/>
        <w:wordWrap w:val="0"/>
        <w:overflowPunct/>
        <w:topLinePunct w:val="0"/>
        <w:autoSpaceDE/>
        <w:autoSpaceDN/>
        <w:bidi w:val="0"/>
        <w:adjustRightInd/>
        <w:snapToGrid/>
        <w:spacing w:after="0" w:line="500" w:lineRule="exact"/>
        <w:ind w:left="0" w:right="0" w:firstLine="644" w:firstLineChars="200"/>
        <w:jc w:val="both"/>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rPr>
        <w:t>2、本合同自甲乙双方签字、盖章或者按指印，并经本集体经济组织成员的村民会议三分之二以上成员或者三分之二村民代表同意，报乡镇人民政府批准之日起生效。</w:t>
      </w:r>
    </w:p>
    <w:p w14:paraId="51257426">
      <w:pPr>
        <w:spacing w:before="66"/>
        <w:rPr>
          <w:rFonts w:hint="eastAsia" w:ascii="仿宋_GB2312" w:hAnsi="仿宋_GB2312" w:eastAsia="仿宋_GB2312" w:cs="仿宋_GB2312"/>
          <w:color w:val="auto"/>
          <w:sz w:val="32"/>
          <w:szCs w:val="32"/>
        </w:rPr>
      </w:pPr>
    </w:p>
    <w:p w14:paraId="3AE3181E">
      <w:pPr>
        <w:spacing w:before="65"/>
        <w:rPr>
          <w:rFonts w:hint="eastAsia" w:ascii="仿宋_GB2312" w:hAnsi="仿宋_GB2312" w:eastAsia="仿宋_GB2312" w:cs="仿宋_GB2312"/>
          <w:color w:val="auto"/>
          <w:sz w:val="32"/>
          <w:szCs w:val="32"/>
        </w:rPr>
      </w:pPr>
    </w:p>
    <w:p w14:paraId="3A4C7D92">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(以下无正文)</w:t>
      </w:r>
    </w:p>
    <w:p w14:paraId="2A643766">
      <w:pPr>
        <w:spacing w:line="246" w:lineRule="auto"/>
        <w:rPr>
          <w:rFonts w:hint="eastAsia" w:ascii="仿宋_GB2312" w:hAnsi="仿宋_GB2312" w:eastAsia="仿宋_GB2312" w:cs="仿宋_GB2312"/>
          <w:color w:val="auto"/>
          <w:sz w:val="32"/>
          <w:szCs w:val="32"/>
        </w:rPr>
      </w:pPr>
    </w:p>
    <w:p w14:paraId="171B8A01">
      <w:pPr>
        <w:spacing w:line="246" w:lineRule="auto"/>
        <w:rPr>
          <w:rFonts w:hint="eastAsia" w:ascii="仿宋_GB2312" w:hAnsi="仿宋_GB2312" w:eastAsia="仿宋_GB2312" w:cs="仿宋_GB2312"/>
          <w:color w:val="auto"/>
          <w:sz w:val="32"/>
          <w:szCs w:val="32"/>
        </w:rPr>
      </w:pPr>
    </w:p>
    <w:p w14:paraId="41E10610">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甲方  (出租方):</w:t>
      </w:r>
    </w:p>
    <w:p w14:paraId="37B24E8C">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出租人1：黄坡村民小组</w:t>
      </w:r>
    </w:p>
    <w:p w14:paraId="586F56CC">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法定代表人：</w:t>
      </w:r>
    </w:p>
    <w:p w14:paraId="0D6D4D6A">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p>
    <w:p w14:paraId="14988492">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出租人2：书园村民小组</w:t>
      </w:r>
    </w:p>
    <w:p w14:paraId="46E7A51C">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法定代表人：</w:t>
      </w:r>
    </w:p>
    <w:p w14:paraId="494C05E1">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p>
    <w:p w14:paraId="11161395">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出租人3：轩头村民小组</w:t>
      </w:r>
    </w:p>
    <w:p w14:paraId="29A79CA1">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法定代表人：</w:t>
      </w:r>
    </w:p>
    <w:p w14:paraId="3DB55D19">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p>
    <w:p w14:paraId="79260CE9">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出租人4：星斗村民小组</w:t>
      </w:r>
    </w:p>
    <w:p w14:paraId="63C11F83">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法定代表人：</w:t>
      </w:r>
    </w:p>
    <w:p w14:paraId="402879C0">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p>
    <w:p w14:paraId="2EB4AF4A">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出租人5：甄陶村民小组</w:t>
      </w:r>
    </w:p>
    <w:p w14:paraId="313CD0AF">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法定代表人：</w:t>
      </w:r>
    </w:p>
    <w:p w14:paraId="065F8B5E">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p>
    <w:p w14:paraId="08A22278">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p>
    <w:p w14:paraId="467A4272">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出租人6：东井村民小组</w:t>
      </w:r>
    </w:p>
    <w:p w14:paraId="670E1CC1">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法定代表人：</w:t>
      </w:r>
    </w:p>
    <w:p w14:paraId="5A395FC0">
      <w:pPr>
        <w:keepNext w:val="0"/>
        <w:keepLines w:val="0"/>
        <w:pageBreakBefore w:val="0"/>
        <w:widowControl w:val="0"/>
        <w:kinsoku/>
        <w:wordWrap w:val="0"/>
        <w:overflowPunct/>
        <w:topLinePunct w:val="0"/>
        <w:autoSpaceDE/>
        <w:autoSpaceDN/>
        <w:bidi w:val="0"/>
        <w:adjustRightInd/>
        <w:snapToGrid/>
        <w:spacing w:before="0" w:after="0" w:line="500" w:lineRule="exact"/>
        <w:ind w:right="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p>
    <w:p w14:paraId="0CCF4B1E">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出租人7：罗僚村民小组</w:t>
      </w:r>
    </w:p>
    <w:p w14:paraId="17712E5C">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法定代表人：</w:t>
      </w:r>
    </w:p>
    <w:p w14:paraId="1A55776E">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p>
    <w:p w14:paraId="41AFECC1">
      <w:pPr>
        <w:keepNext w:val="0"/>
        <w:keepLines w:val="0"/>
        <w:pageBreakBefore w:val="0"/>
        <w:widowControl w:val="0"/>
        <w:kinsoku/>
        <w:wordWrap w:val="0"/>
        <w:overflowPunct/>
        <w:topLinePunct w:val="0"/>
        <w:autoSpaceDE/>
        <w:autoSpaceDN/>
        <w:bidi w:val="0"/>
        <w:adjustRightInd/>
        <w:snapToGrid/>
        <w:spacing w:before="0" w:after="0" w:line="500" w:lineRule="exact"/>
        <w:ind w:right="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p>
    <w:p w14:paraId="7FCBAA7B">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乙方(承租方):</w:t>
      </w:r>
    </w:p>
    <w:p w14:paraId="57ABFE5D">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法定代表人或授权代表(签字):</w:t>
      </w:r>
    </w:p>
    <w:p w14:paraId="7A8962C8">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p>
    <w:p w14:paraId="5901365B">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p>
    <w:p w14:paraId="65C3CA5F">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p>
    <w:p w14:paraId="689CF284">
      <w:pPr>
        <w:keepNext w:val="0"/>
        <w:keepLines w:val="0"/>
        <w:pageBreakBefore w:val="0"/>
        <w:widowControl w:val="0"/>
        <w:kinsoku/>
        <w:wordWrap w:val="0"/>
        <w:overflowPunct/>
        <w:topLinePunct w:val="0"/>
        <w:autoSpaceDE/>
        <w:autoSpaceDN/>
        <w:bidi w:val="0"/>
        <w:adjustRightInd/>
        <w:snapToGrid/>
        <w:spacing w:before="0" w:after="0" w:line="500" w:lineRule="exact"/>
        <w:ind w:right="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p>
    <w:p w14:paraId="66BCD9BE">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合同签订地址：海南省文昌市铺前镇仕后村民委员会</w:t>
      </w:r>
    </w:p>
    <w:p w14:paraId="7EEA5676">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640" w:firstLineChars="200"/>
        <w:jc w:val="both"/>
        <w:textAlignment w:val="auto"/>
        <w:rPr>
          <w:rFonts w:hint="eastAsia" w:ascii="仿宋_GB2312" w:hAnsi="仿宋_GB2312" w:eastAsia="仿宋_GB2312" w:cs="仿宋_GB2312"/>
          <w:b w:val="0"/>
          <w:bCs w:val="0"/>
          <w:snapToGrid/>
          <w:color w:val="auto"/>
          <w:kern w:val="0"/>
          <w:sz w:val="32"/>
          <w:szCs w:val="32"/>
          <w:u w:val="none"/>
          <w:lang w:val="en-US" w:eastAsia="zh-CN"/>
        </w:rPr>
      </w:pPr>
      <w:r>
        <w:rPr>
          <w:rFonts w:hint="eastAsia" w:ascii="仿宋_GB2312" w:hAnsi="仿宋_GB2312" w:eastAsia="仿宋_GB2312" w:cs="仿宋_GB2312"/>
          <w:b w:val="0"/>
          <w:bCs w:val="0"/>
          <w:snapToGrid/>
          <w:color w:val="auto"/>
          <w:kern w:val="0"/>
          <w:sz w:val="32"/>
          <w:szCs w:val="32"/>
          <w:u w:val="none"/>
          <w:lang w:val="en-US" w:eastAsia="zh-CN"/>
        </w:rPr>
        <w:t>签订日期：       年   月      日</w:t>
      </w:r>
    </w:p>
    <w:sectPr>
      <w:type w:val="continuous"/>
      <w:pgSz w:w="11900" w:h="16830"/>
      <w:pgMar w:top="1430" w:right="1785" w:bottom="1429" w:left="1786" w:header="0" w:footer="0" w:gutter="0"/>
      <w:cols w:equalWidth="0" w:num="1">
        <w:col w:w="94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YwN2ZiY2YzOTM1NWRkZGIxM2Y5ZTYxNmNiODBhZmIifQ=="/>
  </w:docVars>
  <w:rsids>
    <w:rsidRoot w:val="00000000"/>
    <w:rsid w:val="177321C0"/>
    <w:rsid w:val="339B3A86"/>
    <w:rsid w:val="39BA6AEB"/>
    <w:rsid w:val="3E4A3EC7"/>
    <w:rsid w:val="3FCA3784"/>
    <w:rsid w:val="460110C7"/>
    <w:rsid w:val="484D2330"/>
    <w:rsid w:val="50DE1388"/>
    <w:rsid w:val="6AE52AB7"/>
    <w:rsid w:val="7D6C03C0"/>
    <w:rsid w:val="7ED95C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3046</Words>
  <Characters>3240</Characters>
  <TotalTime>11</TotalTime>
  <ScaleCrop>false</ScaleCrop>
  <LinksUpToDate>false</LinksUpToDate>
  <CharactersWithSpaces>4641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2025-10-29T15:15:00Z</dcterms:created>
  <dc:creator>HUAWEI02</dc:creator>
  <cp:lastModifiedBy>x't'x</cp:lastModifiedBy>
  <dcterms:modified xsi:type="dcterms:W3CDTF">2025-11-03T07:06:27Z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2025-10-29T15:15:16Z</vt:filetime>
  </property>
  <property fmtid="{D5CDD505-2E9C-101B-9397-08002B2CF9AE}" pid="4" name="UsrData">
    <vt:lpwstr>6901bf00ce6435001f710a37wl</vt:lpwstr>
  </property>
  <property fmtid="{D5CDD505-2E9C-101B-9397-08002B2CF9AE}" pid="5" name="KSOTemplateDocerSaveRecord">
    <vt:lpwstr>eyJoZGlkIjoiMzAyYmQwNzRlN2U0MTAwNmZmMWMzNTVjMDRjYzUwMjciLCJ1c2VySWQiOiIzNjQzMzc0MDgifQ==</vt:lpwstr>
  </property>
  <property fmtid="{D5CDD505-2E9C-101B-9397-08002B2CF9AE}" pid="6" name="KSOProductBuildVer">
    <vt:lpwstr>2052-12.1.0.23125</vt:lpwstr>
  </property>
  <property fmtid="{D5CDD505-2E9C-101B-9397-08002B2CF9AE}" pid="7" name="ICV">
    <vt:lpwstr>851ED45B5CE14BA2823450569392C425_12</vt:lpwstr>
  </property>
</Properties>
</file>