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0910"/>
      <w:bookmarkStart w:id="2" w:name="_Toc21422"/>
      <w:bookmarkStart w:id="3" w:name="_Toc24454"/>
      <w:bookmarkStart w:id="4" w:name="_Toc32320"/>
      <w:bookmarkStart w:id="5" w:name="_Toc15737"/>
      <w:bookmarkStart w:id="6" w:name="_Toc11918"/>
      <w:bookmarkStart w:id="7" w:name="_Toc21762"/>
      <w:bookmarkStart w:id="8" w:name="_Toc8396"/>
      <w:bookmarkStart w:id="9" w:name="_Toc7615"/>
      <w:bookmarkStart w:id="10" w:name="_Toc12789"/>
      <w:bookmarkStart w:id="11" w:name="_Toc20033"/>
      <w:bookmarkStart w:id="12" w:name="_Toc24727"/>
      <w:bookmarkStart w:id="13" w:name="_Toc13462"/>
      <w:bookmarkStart w:id="14" w:name="_Toc29002"/>
      <w:bookmarkStart w:id="15" w:name="_Toc24068"/>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儋州市那大镇番真村原番真小学9.5283亩闲置校舍出租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15000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儋州市那大镇番真村原番真小学9.5283亩闲置校舍出租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儋州市那大镇番真村原番真小学9.5283亩闲置校舍出租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儋州市那大镇番真村原番真小学9.5283亩闲置校舍出租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儋州市那大镇番真村原番真小学9.5283亩闲置校舍出租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4469"/>
      <w:bookmarkStart w:id="29" w:name="_Toc32101"/>
      <w:bookmarkStart w:id="30" w:name="_Toc12264"/>
      <w:bookmarkStart w:id="31" w:name="_Toc11237"/>
      <w:bookmarkStart w:id="32" w:name="_Toc4580"/>
      <w:bookmarkStart w:id="33" w:name="_Toc29841"/>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海南省儋州市那大镇番真村原番真小学9.5283亩闲置校舍出租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儋州市那大镇番真村股份经济合作联合社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儋州市那大镇番真村原番真小学9.5283亩闲置校舍出租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海南省儋州市那大镇番真村原番真小学9.5283</w:t>
      </w:r>
      <w:bookmarkStart w:id="36" w:name="_GoBack"/>
      <w:bookmarkEnd w:id="36"/>
      <w:r>
        <w:rPr>
          <w:rFonts w:hint="eastAsia" w:asciiTheme="minorEastAsia" w:hAnsiTheme="minorEastAsia" w:cstheme="minorEastAsia"/>
          <w:sz w:val="28"/>
          <w:szCs w:val="28"/>
          <w:lang w:val="en-US" w:eastAsia="zh-CN"/>
        </w:rPr>
        <w:t>亩闲置校舍出租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儋州市那大镇番真村股份经济合作联合社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9.5283亩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15000元/年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3100元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一年一付，租金每3年递增5%。</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符昌信18289330258</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6DF97F-F446-4457-8657-FF08879192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D5928299-A750-4B4A-852D-904690A2AC47}"/>
  </w:font>
  <w:font w:name="仿宋">
    <w:panose1 w:val="02010609060101010101"/>
    <w:charset w:val="86"/>
    <w:family w:val="auto"/>
    <w:pitch w:val="default"/>
    <w:sig w:usb0="800002BF" w:usb1="38CF7CFA" w:usb2="00000016" w:usb3="00000000" w:csb0="00040001" w:csb1="00000000"/>
    <w:embedRegular r:id="rId3" w:fontKey="{9160AEA3-4B1C-482C-AABC-E3A39FF86A8A}"/>
  </w:font>
  <w:font w:name="新宋体">
    <w:panose1 w:val="02010609030101010101"/>
    <w:charset w:val="86"/>
    <w:family w:val="modern"/>
    <w:pitch w:val="default"/>
    <w:sig w:usb0="00000203" w:usb1="288F0000" w:usb2="00000006" w:usb3="00000000" w:csb0="00040001" w:csb1="00000000"/>
    <w:embedRegular r:id="rId4" w:fontKey="{6F496898-E6AD-43F1-A40C-82E0B0FDB4F2}"/>
  </w:font>
  <w:font w:name="微软雅黑">
    <w:panose1 w:val="020B0503020204020204"/>
    <w:charset w:val="86"/>
    <w:family w:val="swiss"/>
    <w:pitch w:val="default"/>
    <w:sig w:usb0="80000287" w:usb1="2ACF3C50" w:usb2="00000016" w:usb3="00000000" w:csb0="0004001F" w:csb1="00000000"/>
    <w:embedRegular r:id="rId5" w:fontKey="{67512C66-C3F3-4E46-B679-7CB9178CCA6F}"/>
  </w:font>
  <w:font w:name="方正小标宋简体">
    <w:panose1 w:val="02000000000000000000"/>
    <w:charset w:val="86"/>
    <w:family w:val="auto"/>
    <w:pitch w:val="default"/>
    <w:sig w:usb0="00000001" w:usb1="08000000" w:usb2="00000000" w:usb3="00000000" w:csb0="00040000" w:csb1="00000000"/>
    <w:embedRegular r:id="rId6" w:fontKey="{0E29801B-9E36-4BC2-A879-56B1C8D16F9E}"/>
  </w:font>
  <w:font w:name="方正小标宋_GBK">
    <w:panose1 w:val="02000000000000000000"/>
    <w:charset w:val="86"/>
    <w:family w:val="auto"/>
    <w:pitch w:val="default"/>
    <w:sig w:usb0="A00002BF" w:usb1="38CF7CFA" w:usb2="00082016" w:usb3="00000000" w:csb0="00040001" w:csb1="00000000"/>
    <w:embedRegular r:id="rId7" w:fontKey="{589C1B06-3F8F-4355-94E3-BB61A19BDAE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E4264C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1FA5051"/>
    <w:rsid w:val="327E6635"/>
    <w:rsid w:val="3516702D"/>
    <w:rsid w:val="356B5D48"/>
    <w:rsid w:val="364F61C0"/>
    <w:rsid w:val="37E601A9"/>
    <w:rsid w:val="382B523D"/>
    <w:rsid w:val="38DB7BD9"/>
    <w:rsid w:val="39203FFE"/>
    <w:rsid w:val="3A7A2C02"/>
    <w:rsid w:val="3AD501CB"/>
    <w:rsid w:val="3BA355E6"/>
    <w:rsid w:val="3C8E5846"/>
    <w:rsid w:val="3EE84C2D"/>
    <w:rsid w:val="41CD3817"/>
    <w:rsid w:val="42220C2D"/>
    <w:rsid w:val="43315BEC"/>
    <w:rsid w:val="43AD1C7C"/>
    <w:rsid w:val="44912C24"/>
    <w:rsid w:val="457E45CB"/>
    <w:rsid w:val="46190056"/>
    <w:rsid w:val="47C03328"/>
    <w:rsid w:val="497231C3"/>
    <w:rsid w:val="4BB538AD"/>
    <w:rsid w:val="4C122427"/>
    <w:rsid w:val="4C126CDE"/>
    <w:rsid w:val="4C71420D"/>
    <w:rsid w:val="4D440E1C"/>
    <w:rsid w:val="4DC33073"/>
    <w:rsid w:val="4E3F7559"/>
    <w:rsid w:val="4ECE0172"/>
    <w:rsid w:val="51516E47"/>
    <w:rsid w:val="53BF2F3D"/>
    <w:rsid w:val="53C02053"/>
    <w:rsid w:val="54C139F0"/>
    <w:rsid w:val="567315FF"/>
    <w:rsid w:val="5A0C5FF2"/>
    <w:rsid w:val="5C5D5C4B"/>
    <w:rsid w:val="5CF93C67"/>
    <w:rsid w:val="5E764C6D"/>
    <w:rsid w:val="5EC4476B"/>
    <w:rsid w:val="5F363EFD"/>
    <w:rsid w:val="603B318E"/>
    <w:rsid w:val="614B7D95"/>
    <w:rsid w:val="64515E2E"/>
    <w:rsid w:val="64D61FAB"/>
    <w:rsid w:val="672F0B7D"/>
    <w:rsid w:val="6C5F1BE1"/>
    <w:rsid w:val="6E790060"/>
    <w:rsid w:val="6FFD6B20"/>
    <w:rsid w:val="70650CB0"/>
    <w:rsid w:val="70BA1B27"/>
    <w:rsid w:val="72823692"/>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6183</Words>
  <Characters>6481</Characters>
  <Lines>59</Lines>
  <Paragraphs>16</Paragraphs>
  <TotalTime>12</TotalTime>
  <ScaleCrop>false</ScaleCrop>
  <LinksUpToDate>false</LinksUpToDate>
  <CharactersWithSpaces>6928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2025-11-07T02:29:00Z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