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1762"/>
      <w:bookmarkStart w:id="3" w:name="_Toc24454"/>
      <w:bookmarkStart w:id="4" w:name="_Toc11918"/>
      <w:bookmarkStart w:id="5" w:name="_Toc20910"/>
      <w:bookmarkStart w:id="6" w:name="_Toc21422"/>
      <w:bookmarkStart w:id="7" w:name="_Toc32320"/>
      <w:bookmarkStart w:id="8" w:name="_Toc20033"/>
      <w:bookmarkStart w:id="9" w:name="_Toc24727"/>
      <w:bookmarkStart w:id="10" w:name="_Toc12789"/>
      <w:bookmarkStart w:id="11" w:name="_Toc25712"/>
      <w:bookmarkStart w:id="12" w:name="_Toc7615"/>
      <w:bookmarkStart w:id="13" w:name="_Toc29002"/>
      <w:bookmarkStart w:id="14" w:name="_Toc24068"/>
      <w:bookmarkStart w:id="15" w:name="_Toc13462"/>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文昌市锦山镇录家村录家组股份经济合作社588.55亩农田出租项目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117710</w:t>
      </w:r>
      <w:r>
        <w:rPr>
          <w:rFonts w:hint="eastAsia" w:ascii="新宋体" w:hAnsi="新宋体" w:eastAsia="新宋体" w:cs="Times New Roman"/>
          <w:b/>
          <w:bCs/>
          <w:sz w:val="28"/>
          <w:szCs w:val="28"/>
          <w:u w:val="single"/>
          <w:lang w:val="en-US"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文昌市锦山镇录家村录家组股份经济合作社588.55亩农田出租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文昌市锦山镇录家村录家组股份经济合作社588.55亩农田出租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文昌市锦山镇录家村录家组股份经济合作社588.55亩农田出租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文昌市锦山镇录家村录家组股份经济合作社588.55亩农田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14469"/>
      <w:bookmarkStart w:id="30" w:name="_Toc4580"/>
      <w:bookmarkStart w:id="31" w:name="_Toc13094"/>
      <w:bookmarkStart w:id="32" w:name="_Toc29841"/>
      <w:bookmarkStart w:id="33" w:name="_Toc3210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文昌市锦山镇录家村录家组股份经济合作社588.55亩农田出租交易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文昌市锦山镇录家村</w:t>
      </w:r>
      <w:r>
        <w:rPr>
          <w:rFonts w:hint="eastAsia" w:asciiTheme="minorEastAsia" w:hAnsiTheme="minorEastAsia" w:cstheme="minorEastAsia"/>
          <w:sz w:val="32"/>
          <w:szCs w:val="32"/>
          <w:u w:val="single"/>
          <w:lang w:val="en-US" w:eastAsia="zh-CN"/>
        </w:rPr>
        <w:t>录家</w:t>
      </w:r>
      <w:r>
        <w:rPr>
          <w:rFonts w:hint="eastAsia" w:asciiTheme="minorEastAsia" w:hAnsiTheme="minorEastAsia" w:eastAsiaTheme="minorEastAsia" w:cstheme="minorEastAsia"/>
          <w:sz w:val="32"/>
          <w:szCs w:val="32"/>
          <w:u w:val="single"/>
        </w:rPr>
        <w:t>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文昌市锦山镇录家村录家组股份经济合作社588.55亩农田出租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标的名称：文昌市锦山镇录家村录家组股份经济合作社588.55亩农田出租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文昌市锦山镇录家村录家组股份经济合作社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出租面积：588.55亩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挂牌价格：117710</w:t>
      </w:r>
      <w:r>
        <w:rPr>
          <w:rFonts w:hint="eastAsia" w:asciiTheme="minorEastAsia" w:hAnsiTheme="minorEastAsia" w:cstheme="minorEastAsia"/>
          <w:b w:val="0"/>
          <w:bCs w:val="0"/>
          <w:color w:val="auto"/>
          <w:sz w:val="28"/>
          <w:szCs w:val="28"/>
          <w:highlight w:val="none"/>
          <w:u w:val="none"/>
          <w:lang w:val="en-US" w:eastAsia="zh-CN"/>
        </w:rPr>
        <w:t xml:space="preserve">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24000元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bookmarkStart w:id="36" w:name="_GoBack"/>
      <w:bookmarkEnd w:id="36"/>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8CCC3C1C-41A3-4D6D-ACF8-0A8FD8DA9D4C}"/>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85123DE8-2B1F-4431-AB3A-E7DD3DE777E4}"/>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E526CE2"/>
    <w:rsid w:val="3EE84C2D"/>
    <w:rsid w:val="3FF514A1"/>
    <w:rsid w:val="40F83955"/>
    <w:rsid w:val="43315BEC"/>
    <w:rsid w:val="43AD1C7C"/>
    <w:rsid w:val="44912C24"/>
    <w:rsid w:val="47C03328"/>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5069</Words>
  <Characters>5360</Characters>
  <Lines>59</Lines>
  <Paragraphs>16</Paragraphs>
  <TotalTime>0</TotalTime>
  <ScaleCrop>false</ScaleCrop>
  <LinksUpToDate>false</LinksUpToDate>
  <CharactersWithSpaces>5532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2025-11-14T03:54:13Z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