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EE90F">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328F14D">
      <w:pPr>
        <w:jc w:val="left"/>
        <w:outlineLvl w:val="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1、权证信息（如身份证、营业执照、委托授权书等）</w:t>
      </w:r>
      <w:bookmarkEnd w:id="0"/>
    </w:p>
    <w:p w14:paraId="2F63142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1E0F3CC6">
      <w:pPr>
        <w:pStyle w:val="5"/>
        <w:ind w:firstLine="0"/>
        <w:jc w:val="left"/>
        <w:rPr>
          <w:rFonts w:ascii="仿宋_GB2312" w:hAnsi="仿宋_GB2312" w:eastAsia="仿宋_GB2312" w:cs="仿宋_GB2312"/>
          <w:color w:val="000000"/>
          <w:sz w:val="30"/>
          <w:szCs w:val="30"/>
        </w:rPr>
      </w:pPr>
    </w:p>
    <w:p w14:paraId="09844A4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744D113D">
      <w:pPr>
        <w:pStyle w:val="5"/>
        <w:ind w:firstLine="0"/>
        <w:jc w:val="left"/>
        <w:rPr>
          <w:rFonts w:ascii="仿宋_GB2312" w:hAnsi="仿宋_GB2312" w:eastAsia="仿宋_GB2312" w:cs="仿宋_GB2312"/>
          <w:color w:val="000000"/>
          <w:sz w:val="30"/>
          <w:szCs w:val="30"/>
        </w:rPr>
      </w:pPr>
    </w:p>
    <w:p w14:paraId="2B5554F7">
      <w:pPr>
        <w:pStyle w:val="5"/>
        <w:jc w:val="left"/>
        <w:rPr>
          <w:rFonts w:ascii="仿宋_GB2312" w:hAnsi="仿宋_GB2312" w:eastAsia="仿宋_GB2312" w:cs="仿宋_GB2312"/>
          <w:color w:val="000000"/>
          <w:sz w:val="30"/>
          <w:szCs w:val="30"/>
        </w:rPr>
      </w:pPr>
    </w:p>
    <w:p w14:paraId="28A98464">
      <w:pPr>
        <w:pStyle w:val="5"/>
        <w:jc w:val="left"/>
        <w:rPr>
          <w:rFonts w:ascii="仿宋_GB2312" w:hAnsi="仿宋_GB2312" w:eastAsia="仿宋_GB2312" w:cs="仿宋_GB2312"/>
          <w:color w:val="000000"/>
          <w:sz w:val="30"/>
          <w:szCs w:val="30"/>
        </w:rPr>
      </w:pPr>
    </w:p>
    <w:p w14:paraId="20A675B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75E6EB68">
      <w:pPr>
        <w:pStyle w:val="5"/>
        <w:ind w:firstLine="0"/>
        <w:jc w:val="left"/>
        <w:rPr>
          <w:rFonts w:ascii="仿宋_GB2312" w:hAnsi="仿宋_GB2312" w:eastAsia="仿宋_GB2312" w:cs="仿宋_GB2312"/>
          <w:color w:val="000000"/>
          <w:sz w:val="30"/>
          <w:szCs w:val="30"/>
        </w:rPr>
      </w:pPr>
    </w:p>
    <w:p w14:paraId="228BF53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ED557B">
      <w:pPr>
        <w:pStyle w:val="5"/>
        <w:jc w:val="left"/>
        <w:rPr>
          <w:rFonts w:ascii="仿宋_GB2312" w:hAnsi="仿宋_GB2312" w:eastAsia="仿宋_GB2312" w:cs="仿宋_GB2312"/>
          <w:color w:val="000000"/>
          <w:sz w:val="30"/>
          <w:szCs w:val="30"/>
        </w:rPr>
      </w:pPr>
    </w:p>
    <w:p w14:paraId="7C3A22CC">
      <w:pPr>
        <w:pStyle w:val="5"/>
        <w:jc w:val="left"/>
        <w:rPr>
          <w:rFonts w:ascii="仿宋_GB2312" w:hAnsi="仿宋_GB2312" w:eastAsia="仿宋_GB2312" w:cs="仿宋_GB2312"/>
          <w:color w:val="000000"/>
          <w:sz w:val="30"/>
          <w:szCs w:val="30"/>
        </w:rPr>
      </w:pPr>
    </w:p>
    <w:p w14:paraId="6FE7E449">
      <w:pPr>
        <w:pStyle w:val="5"/>
        <w:jc w:val="left"/>
        <w:rPr>
          <w:rFonts w:ascii="仿宋_GB2312" w:hAnsi="仿宋_GB2312" w:eastAsia="仿宋_GB2312" w:cs="仿宋_GB2312"/>
          <w:color w:val="000000"/>
          <w:sz w:val="30"/>
          <w:szCs w:val="30"/>
        </w:rPr>
      </w:pPr>
    </w:p>
    <w:p w14:paraId="393A8F2F">
      <w:pPr>
        <w:pStyle w:val="5"/>
        <w:jc w:val="left"/>
        <w:rPr>
          <w:rFonts w:ascii="仿宋_GB2312" w:hAnsi="仿宋_GB2312" w:eastAsia="仿宋_GB2312" w:cs="仿宋_GB2312"/>
          <w:color w:val="000000"/>
          <w:sz w:val="30"/>
          <w:szCs w:val="30"/>
        </w:rPr>
      </w:pPr>
    </w:p>
    <w:p w14:paraId="14FE22F1">
      <w:pPr>
        <w:pStyle w:val="5"/>
        <w:jc w:val="left"/>
        <w:rPr>
          <w:rFonts w:ascii="仿宋_GB2312" w:hAnsi="仿宋_GB2312" w:eastAsia="仿宋_GB2312" w:cs="仿宋_GB2312"/>
          <w:color w:val="000000"/>
          <w:sz w:val="30"/>
          <w:szCs w:val="30"/>
        </w:rPr>
      </w:pPr>
    </w:p>
    <w:p w14:paraId="33FAFAD4">
      <w:pPr>
        <w:pStyle w:val="5"/>
        <w:jc w:val="left"/>
        <w:rPr>
          <w:rFonts w:ascii="仿宋_GB2312" w:hAnsi="仿宋_GB2312" w:eastAsia="仿宋_GB2312" w:cs="仿宋_GB2312"/>
          <w:color w:val="000000"/>
          <w:sz w:val="30"/>
          <w:szCs w:val="30"/>
        </w:rPr>
      </w:pPr>
    </w:p>
    <w:p w14:paraId="01342AF0">
      <w:pPr>
        <w:pStyle w:val="5"/>
        <w:jc w:val="left"/>
        <w:rPr>
          <w:rFonts w:ascii="仿宋_GB2312" w:hAnsi="仿宋_GB2312" w:eastAsia="仿宋_GB2312" w:cs="仿宋_GB2312"/>
          <w:color w:val="000000"/>
          <w:sz w:val="30"/>
          <w:szCs w:val="30"/>
        </w:rPr>
      </w:pPr>
    </w:p>
    <w:p w14:paraId="3DA41AF5">
      <w:pPr>
        <w:pStyle w:val="5"/>
        <w:jc w:val="left"/>
        <w:rPr>
          <w:rFonts w:ascii="仿宋_GB2312" w:hAnsi="仿宋_GB2312" w:eastAsia="仿宋_GB2312" w:cs="仿宋_GB2312"/>
          <w:color w:val="000000"/>
          <w:sz w:val="30"/>
          <w:szCs w:val="30"/>
        </w:rPr>
      </w:pPr>
    </w:p>
    <w:p w14:paraId="492E3323">
      <w:pPr>
        <w:jc w:val="left"/>
        <w:sectPr>
          <w:footerReference r:id="rId3" w:type="default"/>
          <w:pgSz w:w="11906" w:h="16838"/>
          <w:pgMar w:top="1440" w:right="1800" w:bottom="1440" w:left="1800" w:header="851" w:footer="992" w:gutter="0"/>
          <w:cols w:space="425" w:num="1"/>
          <w:docGrid w:type="lines" w:linePitch="312" w:charSpace="0"/>
        </w:sectPr>
      </w:pPr>
    </w:p>
    <w:p w14:paraId="327D6DA2">
      <w:pPr>
        <w:pStyle w:val="3"/>
        <w:spacing w:line="240" w:lineRule="auto"/>
        <w:rPr>
          <w:rFonts w:ascii="黑体" w:hAnsi="黑体"/>
          <w:color w:val="000000"/>
        </w:rPr>
      </w:pPr>
      <w:bookmarkStart w:id="1" w:name="_Toc15737"/>
      <w:bookmarkStart w:id="2" w:name="_Toc24454"/>
      <w:bookmarkStart w:id="3" w:name="_Toc21762"/>
      <w:bookmarkStart w:id="4" w:name="_Toc32320"/>
      <w:bookmarkStart w:id="5" w:name="_Toc20910"/>
      <w:bookmarkStart w:id="6" w:name="_Toc11918"/>
      <w:bookmarkStart w:id="7" w:name="_Toc21422"/>
      <w:bookmarkStart w:id="8" w:name="_Toc24068"/>
      <w:bookmarkStart w:id="9" w:name="_Toc20033"/>
      <w:bookmarkStart w:id="10" w:name="_Toc12789"/>
      <w:bookmarkStart w:id="11" w:name="_Toc24727"/>
      <w:bookmarkStart w:id="12" w:name="_Toc7615"/>
      <w:bookmarkStart w:id="13" w:name="_Toc13462"/>
      <w:bookmarkStart w:id="14" w:name="_Toc29002"/>
      <w:bookmarkStart w:id="15" w:name="_Toc2571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5909662">
      <w:pPr>
        <w:numPr>
          <w:ilvl w:val="0"/>
          <w:numId w:val="1"/>
        </w:numPr>
        <w:spacing w:line="520" w:lineRule="exact"/>
        <w:rPr>
          <w:rFonts w:ascii="新宋体" w:hAnsi="新宋体" w:eastAsia="新宋体"/>
          <w:sz w:val="28"/>
          <w:szCs w:val="28"/>
        </w:rPr>
      </w:pPr>
      <w:r>
        <w:rPr>
          <w:rFonts w:hint="eastAsia" w:ascii="新宋体" w:hAnsi="新宋体" w:eastAsia="新宋体" w:cs="Times New Roman"/>
          <w:b/>
          <w:bCs/>
          <w:color w:val="FF0000"/>
          <w:sz w:val="28"/>
          <w:szCs w:val="28"/>
          <w:u w:val="single"/>
          <w:lang w:eastAsia="zh-CN"/>
        </w:rPr>
        <w:t>琼中县</w:t>
      </w:r>
      <w:r>
        <w:rPr>
          <w:rFonts w:hint="eastAsia" w:ascii="新宋体" w:hAnsi="新宋体" w:eastAsia="新宋体" w:cs="Times New Roman"/>
          <w:b/>
          <w:bCs/>
          <w:color w:val="FF0000"/>
          <w:sz w:val="28"/>
          <w:szCs w:val="28"/>
          <w:u w:val="single"/>
          <w:lang w:val="en-US" w:eastAsia="zh-CN"/>
        </w:rPr>
        <w:t>上安乡琼土储33号地块306.09平方米国有土地使用权出租</w:t>
      </w:r>
      <w:r>
        <w:rPr>
          <w:rFonts w:hint="eastAsia" w:ascii="新宋体" w:hAnsi="新宋体" w:eastAsia="新宋体"/>
          <w:sz w:val="28"/>
          <w:szCs w:val="28"/>
        </w:rPr>
        <w:t>《网络竞价须知》（以下简称《须知》），依据《</w:t>
      </w:r>
      <w:r>
        <w:rPr>
          <w:rFonts w:hint="eastAsia" w:ascii="新宋体" w:hAnsi="新宋体" w:eastAsia="新宋体"/>
          <w:sz w:val="28"/>
          <w:szCs w:val="28"/>
        </w:rPr>
        <w:fldChar w:fldCharType="begin"/>
      </w:r>
      <w:r>
        <w:rPr>
          <w:rFonts w:hint="eastAsia" w:ascii="新宋体" w:hAnsi="新宋体" w:eastAsia="新宋体"/>
          <w:sz w:val="28"/>
          <w:szCs w:val="28"/>
        </w:rPr>
        <w:instrText xml:space="preserve"> HYPERLINK "https://qiongzhong.nongjiao.com/info/46875" \o "琼中农村产权交易中心农村产权交易规则（试行）" </w:instrText>
      </w:r>
      <w:r>
        <w:rPr>
          <w:rFonts w:hint="eastAsia" w:ascii="新宋体" w:hAnsi="新宋体" w:eastAsia="新宋体"/>
          <w:sz w:val="28"/>
          <w:szCs w:val="28"/>
        </w:rPr>
        <w:fldChar w:fldCharType="separate"/>
      </w:r>
      <w:r>
        <w:rPr>
          <w:rFonts w:hint="eastAsia" w:ascii="新宋体" w:hAnsi="新宋体" w:eastAsia="新宋体"/>
          <w:sz w:val="28"/>
          <w:szCs w:val="28"/>
        </w:rPr>
        <w:t>琼中农村产权交易中心农村产权交易规则（试行）</w:t>
      </w:r>
      <w:r>
        <w:rPr>
          <w:rFonts w:hint="eastAsia" w:ascii="新宋体" w:hAnsi="新宋体" w:eastAsia="新宋体"/>
          <w:sz w:val="28"/>
          <w:szCs w:val="28"/>
        </w:rPr>
        <w:fldChar w:fldCharType="end"/>
      </w:r>
      <w:r>
        <w:rPr>
          <w:rFonts w:hint="eastAsia" w:ascii="新宋体" w:hAnsi="新宋体" w:eastAsia="新宋体"/>
          <w:sz w:val="28"/>
          <w:szCs w:val="28"/>
        </w:rPr>
        <w:t>》、《农村产权交易服务平台网络竞价实施办法（试行）》及有关法律、法规的规定，制定本交易须知。</w:t>
      </w:r>
    </w:p>
    <w:p w14:paraId="41C7372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67F09D4">
      <w:pPr>
        <w:keepNext w:val="0"/>
        <w:keepLines w:val="0"/>
        <w:pageBreakBefore w:val="0"/>
        <w:widowControl w:val="0"/>
        <w:kinsoku/>
        <w:wordWrap w:val="0"/>
        <w:overflowPunct/>
        <w:topLinePunct w:val="0"/>
        <w:autoSpaceDE/>
        <w:autoSpaceDN/>
        <w:bidi w:val="0"/>
        <w:adjustRightInd/>
        <w:snapToGrid/>
        <w:spacing w:line="520" w:lineRule="exact"/>
        <w:ind w:firstLine="426" w:firstLineChars="200"/>
        <w:textAlignment w:val="auto"/>
        <w:rPr>
          <w:rFonts w:hint="eastAsia" w:ascii="新宋体" w:hAnsi="新宋体" w:eastAsia="新宋体" w:cs="Times New Roman"/>
          <w:b/>
          <w:bCs/>
          <w:sz w:val="28"/>
          <w:szCs w:val="28"/>
        </w:rPr>
      </w:pPr>
      <w:r>
        <w:rPr>
          <w:rFonts w:hint="eastAsia" w:ascii="新宋体" w:hAnsi="新宋体" w:eastAsia="新宋体" w:cs="Times New Roman"/>
          <w:b/>
          <w:bCs/>
          <w:spacing w:val="-34"/>
          <w:sz w:val="28"/>
          <w:szCs w:val="28"/>
        </w:rPr>
        <w:t>2、</w:t>
      </w:r>
      <w:r>
        <w:rPr>
          <w:rFonts w:hint="eastAsia" w:ascii="新宋体" w:hAnsi="新宋体" w:eastAsia="新宋体" w:cs="Times New Roman"/>
          <w:b/>
          <w:bCs/>
          <w:spacing w:val="0"/>
          <w:sz w:val="28"/>
          <w:szCs w:val="28"/>
          <w:lang w:val="en-US" w:eastAsia="zh-CN"/>
        </w:rPr>
        <w:t>琼中县</w:t>
      </w:r>
      <w:r>
        <w:rPr>
          <w:rFonts w:hint="eastAsia" w:ascii="新宋体" w:hAnsi="新宋体" w:eastAsia="新宋体" w:cs="Times New Roman"/>
          <w:b/>
          <w:bCs/>
          <w:spacing w:val="0"/>
          <w:sz w:val="28"/>
          <w:szCs w:val="28"/>
        </w:rPr>
        <w:t>农村产权交易</w:t>
      </w:r>
      <w:r>
        <w:rPr>
          <w:rFonts w:hint="eastAsia" w:ascii="新宋体" w:hAnsi="新宋体" w:eastAsia="新宋体" w:cs="Times New Roman"/>
          <w:b/>
          <w:bCs/>
          <w:spacing w:val="0"/>
          <w:sz w:val="28"/>
          <w:szCs w:val="28"/>
          <w:lang w:val="en-US" w:eastAsia="zh-CN"/>
        </w:rPr>
        <w:t>中心</w:t>
      </w:r>
      <w:r>
        <w:rPr>
          <w:rFonts w:hint="eastAsia" w:ascii="新宋体" w:hAnsi="新宋体" w:eastAsia="新宋体" w:cs="Times New Roman"/>
          <w:b/>
          <w:bCs/>
          <w:spacing w:val="0"/>
          <w:sz w:val="28"/>
          <w:szCs w:val="28"/>
        </w:rPr>
        <w:t>服务平台</w:t>
      </w:r>
      <w:r>
        <w:rPr>
          <w:rFonts w:hint="eastAsia" w:ascii="新宋体" w:hAnsi="新宋体" w:eastAsia="新宋体" w:cs="Times New Roman"/>
          <w:b/>
          <w:bCs/>
          <w:sz w:val="28"/>
          <w:szCs w:val="28"/>
        </w:rPr>
        <w:t>（https://qiongzhong.nongjiao.com，以下简称“平台”）为指定的交易平台，竞买方应通过平台参与标的竞拍活动。</w:t>
      </w:r>
    </w:p>
    <w:p w14:paraId="468B11E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6D10C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5CB4A74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554B9EC6">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6269A5F4">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8719" w:type="dxa"/>
        <w:jc w:val="center"/>
        <w:tblLayout w:type="fixed"/>
        <w:tblCellMar>
          <w:top w:w="0" w:type="dxa"/>
          <w:left w:w="108" w:type="dxa"/>
          <w:bottom w:w="0" w:type="dxa"/>
          <w:right w:w="108" w:type="dxa"/>
        </w:tblCellMar>
      </w:tblPr>
      <w:tblGrid>
        <w:gridCol w:w="2016"/>
        <w:gridCol w:w="6703"/>
      </w:tblGrid>
      <w:tr w14:paraId="50383A69">
        <w:tblPrEx>
          <w:tblCellMar>
            <w:top w:w="0" w:type="dxa"/>
            <w:left w:w="108" w:type="dxa"/>
            <w:bottom w:w="0" w:type="dxa"/>
            <w:right w:w="108" w:type="dxa"/>
          </w:tblCellMar>
        </w:tblPrEx>
        <w:trPr>
          <w:trHeight w:val="1212" w:hRule="atLeast"/>
          <w:jc w:val="center"/>
        </w:trPr>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D1D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6803">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5DE4BD6C">
        <w:tblPrEx>
          <w:tblCellMar>
            <w:top w:w="0" w:type="dxa"/>
            <w:left w:w="108" w:type="dxa"/>
            <w:bottom w:w="0" w:type="dxa"/>
            <w:right w:w="108" w:type="dxa"/>
          </w:tblCellMar>
        </w:tblPrEx>
        <w:trPr>
          <w:trHeight w:val="1229" w:hRule="atLeast"/>
          <w:jc w:val="center"/>
        </w:trPr>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6D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6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09C88806">
        <w:tblPrEx>
          <w:tblCellMar>
            <w:top w:w="0" w:type="dxa"/>
            <w:left w:w="108" w:type="dxa"/>
            <w:bottom w:w="0" w:type="dxa"/>
            <w:right w:w="108" w:type="dxa"/>
          </w:tblCellMar>
        </w:tblPrEx>
        <w:trPr>
          <w:trHeight w:val="635" w:hRule="atLeast"/>
          <w:jc w:val="center"/>
        </w:trPr>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761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01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5264242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CF8AD4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9839708">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0506A272">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u w:val="none"/>
          <w:lang w:eastAsia="zh-CN"/>
        </w:rPr>
        <w:t>；</w:t>
      </w:r>
      <w:r>
        <w:rPr>
          <w:rFonts w:hint="eastAsia" w:ascii="新宋体" w:hAnsi="新宋体" w:eastAsia="新宋体" w:cs="Times New Roman"/>
          <w:b/>
          <w:bCs/>
          <w:sz w:val="28"/>
          <w:szCs w:val="28"/>
          <w:u w:val="single"/>
          <w:lang w:val="en-US" w:eastAsia="zh-CN"/>
        </w:rPr>
        <w:t xml:space="preserve"> </w:t>
      </w:r>
      <w:r>
        <w:rPr>
          <w:rFonts w:hint="eastAsia" w:ascii="新宋体" w:hAnsi="新宋体" w:eastAsia="新宋体" w:cs="Times New Roman"/>
          <w:sz w:val="28"/>
          <w:szCs w:val="28"/>
          <w:u w:val="single"/>
          <w:lang w:val="en-US" w:eastAsia="zh-CN"/>
        </w:rPr>
        <w:t xml:space="preserve">7041 </w:t>
      </w:r>
      <w:r>
        <w:rPr>
          <w:rFonts w:hint="eastAsia" w:ascii="新宋体" w:hAnsi="新宋体" w:eastAsia="新宋体" w:cs="Times New Roman"/>
          <w:b/>
          <w:bCs/>
          <w:sz w:val="28"/>
          <w:szCs w:val="28"/>
          <w:lang w:val="en-US" w:eastAsia="zh-CN"/>
        </w:rPr>
        <w:t>元/年。</w:t>
      </w:r>
    </w:p>
    <w:p w14:paraId="645E9133">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1EA4AC19">
      <w:pPr>
        <w:spacing w:line="520" w:lineRule="exact"/>
        <w:ind w:firstLine="562" w:firstLineChars="200"/>
        <w:jc w:val="left"/>
        <w:rPr>
          <w:rFonts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1CA75BE6">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rPr>
        <w:t>100</w:t>
      </w:r>
      <w:r>
        <w:rPr>
          <w:rFonts w:hint="eastAsia" w:ascii="新宋体" w:hAnsi="新宋体" w:eastAsia="新宋体" w:cs="Times New Roman"/>
          <w:sz w:val="28"/>
          <w:szCs w:val="28"/>
        </w:rPr>
        <w:t>元的整数倍（至少100元）。</w:t>
      </w:r>
    </w:p>
    <w:p w14:paraId="3759440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AD24190">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7738EC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4221F1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7294D166">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882B1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017CEC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415C566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69588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63D276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1E31434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A2FAC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551F91F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8FDF31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23B24C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5436393">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AD735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C22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626BDEB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4ACDD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2219F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2E5C6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817B0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CA59F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76A4DF3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179B6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23D53A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64B8B28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72214E7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109D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D28DD7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A786B4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0A4E6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A5C5A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0BED16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AE699E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4EE64C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3996F05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22AA52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33EA27D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2961601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CCAE6F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6F4BCFA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6F5A46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2777BCD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B6FD70A">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02643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8080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DFBE7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FB4EED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C5232D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6D25B8C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4134A5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82AB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22C71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0D912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A8AA8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4FB6F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AA1E2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74AC7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22A48F1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4D14AA4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076955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BFD4FD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766CD69">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A1D7A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FCC668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A80D9D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16C0C8D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1BE5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59FBC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9A67BA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4132F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2AF543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E0E28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A35E17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068FC9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2AB3B2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94BDF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E69F4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D2BA7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5977A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7F8C604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F297BD7">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9679" w:type="dxa"/>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1"/>
        <w:gridCol w:w="7358"/>
      </w:tblGrid>
      <w:tr w14:paraId="71E2D51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232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A2749B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735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FD7D07">
            <w:pPr>
              <w:spacing w:line="52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CCF7D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atLeast"/>
          <w:jc w:val="center"/>
        </w:trPr>
        <w:tc>
          <w:tcPr>
            <w:tcW w:w="232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4DB9F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735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91E329">
            <w:pPr>
              <w:spacing w:line="52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1133378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232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26A668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735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D54FCF2">
            <w:pPr>
              <w:spacing w:line="52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7B4EBA6C">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B4F2A7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6FEAAF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5E4CAE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0DF8AE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1F69D0F4">
      <w:pPr>
        <w:pStyle w:val="10"/>
        <w:ind w:left="2250" w:hanging="1200"/>
      </w:pPr>
    </w:p>
    <w:p w14:paraId="53A44178"/>
    <w:p w14:paraId="3FB354B5">
      <w:pPr>
        <w:pStyle w:val="5"/>
      </w:pPr>
    </w:p>
    <w:p w14:paraId="749E7687">
      <w:pPr>
        <w:spacing w:line="520" w:lineRule="exact"/>
        <w:rPr>
          <w:sz w:val="28"/>
          <w:szCs w:val="28"/>
        </w:rPr>
      </w:pPr>
      <w:r>
        <w:rPr>
          <w:rFonts w:hint="eastAsia" w:ascii="Times New Roman" w:hAnsi="Times New Roman"/>
          <w:sz w:val="32"/>
          <w:szCs w:val="32"/>
        </w:rPr>
        <w:t>已详细阅读此竞价须知</w:t>
      </w:r>
      <w:r>
        <w:rPr>
          <w:rFonts w:hint="eastAsia" w:ascii="Times New Roman" w:hAnsi="Times New Roman"/>
          <w:sz w:val="28"/>
          <w:szCs w:val="28"/>
        </w:rPr>
        <w:t>，对此竞价须知无异议。</w:t>
      </w:r>
    </w:p>
    <w:p w14:paraId="3A7230FA">
      <w:pPr>
        <w:spacing w:line="520" w:lineRule="exact"/>
        <w:ind w:firstLine="2800" w:firstLineChars="1000"/>
        <w:rPr>
          <w:rFonts w:hint="default" w:ascii="Times New Roman" w:hAnsi="Times New Roman" w:eastAsiaTheme="minorEastAsia"/>
          <w:sz w:val="28"/>
          <w:szCs w:val="28"/>
          <w:u w:val="single"/>
          <w:lang w:val="en-US" w:eastAsia="zh-CN"/>
        </w:rPr>
      </w:pPr>
      <w:r>
        <w:rPr>
          <w:rFonts w:hint="eastAsia" w:ascii="Times New Roman" w:hAnsi="Times New Roman"/>
          <w:sz w:val="28"/>
          <w:szCs w:val="28"/>
        </w:rPr>
        <w:t>签字（盖章）确认：</w:t>
      </w:r>
    </w:p>
    <w:p w14:paraId="1069937C">
      <w:pPr>
        <w:pStyle w:val="3"/>
        <w:spacing w:line="240" w:lineRule="auto"/>
        <w:rPr>
          <w:rFonts w:ascii="黑体" w:hAnsi="黑体"/>
          <w:color w:val="000000"/>
          <w:sz w:val="28"/>
          <w:szCs w:val="28"/>
        </w:rPr>
      </w:pPr>
      <w:r>
        <w:rPr>
          <w:rFonts w:hint="eastAsia" w:ascii="Times New Roman" w:hAnsi="Times New Roman"/>
          <w:b w:val="0"/>
          <w:sz w:val="28"/>
          <w:szCs w:val="28"/>
        </w:rPr>
        <w:t xml:space="preserve">                      日期：</w:t>
      </w:r>
      <w:r>
        <w:rPr>
          <w:rFonts w:hint="eastAsia" w:ascii="Times New Roman" w:hAnsi="Times New Roman"/>
          <w:b w:val="0"/>
          <w:sz w:val="28"/>
          <w:szCs w:val="28"/>
          <w:u w:val="single"/>
        </w:rPr>
        <w:t xml:space="preserve"> </w:t>
      </w:r>
      <w:r>
        <w:rPr>
          <w:rFonts w:hint="eastAsia" w:ascii="Times New Roman" w:hAnsi="Times New Roman"/>
          <w:b w:val="0"/>
          <w:sz w:val="28"/>
          <w:szCs w:val="28"/>
          <w:u w:val="single"/>
          <w:lang w:val="en-US" w:eastAsia="zh-CN"/>
        </w:rPr>
        <w:t xml:space="preserve">    </w:t>
      </w:r>
      <w:r>
        <w:rPr>
          <w:rFonts w:hint="eastAsia" w:ascii="Times New Roman" w:hAnsi="Times New Roman"/>
          <w:b w:val="0"/>
          <w:sz w:val="28"/>
          <w:szCs w:val="28"/>
          <w:u w:val="single"/>
        </w:rPr>
        <w:t xml:space="preserve"> </w:t>
      </w:r>
      <w:r>
        <w:rPr>
          <w:rFonts w:hint="eastAsia" w:ascii="Times New Roman" w:hAnsi="Times New Roman"/>
          <w:b w:val="0"/>
          <w:sz w:val="28"/>
          <w:szCs w:val="28"/>
        </w:rPr>
        <w:t xml:space="preserve">年 </w:t>
      </w:r>
      <w:r>
        <w:rPr>
          <w:rFonts w:hint="eastAsia" w:ascii="Times New Roman" w:hAnsi="Times New Roman"/>
          <w:b w:val="0"/>
          <w:sz w:val="28"/>
          <w:szCs w:val="28"/>
          <w:u w:val="single"/>
        </w:rPr>
        <w:t xml:space="preserve"> </w:t>
      </w:r>
      <w:r>
        <w:rPr>
          <w:rFonts w:hint="eastAsia" w:ascii="Times New Roman" w:hAnsi="Times New Roman"/>
          <w:b w:val="0"/>
          <w:sz w:val="28"/>
          <w:szCs w:val="28"/>
          <w:u w:val="single"/>
          <w:lang w:val="en-US" w:eastAsia="zh-CN"/>
        </w:rPr>
        <w:t xml:space="preserve">   </w:t>
      </w:r>
      <w:r>
        <w:rPr>
          <w:rFonts w:hint="eastAsia" w:ascii="Times New Roman" w:hAnsi="Times New Roman"/>
          <w:b w:val="0"/>
          <w:sz w:val="28"/>
          <w:szCs w:val="28"/>
          <w:u w:val="single"/>
        </w:rPr>
        <w:t xml:space="preserve"> </w:t>
      </w:r>
      <w:r>
        <w:rPr>
          <w:rFonts w:hint="eastAsia" w:ascii="Times New Roman" w:hAnsi="Times New Roman"/>
          <w:b w:val="0"/>
          <w:sz w:val="28"/>
          <w:szCs w:val="28"/>
        </w:rPr>
        <w:t>月</w:t>
      </w:r>
      <w:r>
        <w:rPr>
          <w:rFonts w:hint="eastAsia" w:ascii="Times New Roman" w:hAnsi="Times New Roman"/>
          <w:b w:val="0"/>
          <w:sz w:val="28"/>
          <w:szCs w:val="28"/>
          <w:u w:val="single"/>
        </w:rPr>
        <w:t xml:space="preserve"> </w:t>
      </w:r>
      <w:r>
        <w:rPr>
          <w:rFonts w:hint="eastAsia" w:ascii="Times New Roman" w:hAnsi="Times New Roman"/>
          <w:b w:val="0"/>
          <w:sz w:val="28"/>
          <w:szCs w:val="28"/>
          <w:u w:val="single"/>
          <w:lang w:val="en-US" w:eastAsia="zh-CN"/>
        </w:rPr>
        <w:t xml:space="preserve">  </w:t>
      </w:r>
      <w:r>
        <w:rPr>
          <w:rFonts w:hint="eastAsia" w:ascii="Times New Roman" w:hAnsi="Times New Roman"/>
          <w:b w:val="0"/>
          <w:sz w:val="28"/>
          <w:szCs w:val="28"/>
          <w:u w:val="single"/>
        </w:rPr>
        <w:t xml:space="preserve"> </w:t>
      </w:r>
      <w:r>
        <w:rPr>
          <w:rFonts w:hint="eastAsia" w:ascii="Times New Roman" w:hAnsi="Times New Roman"/>
          <w:b w:val="0"/>
          <w:sz w:val="28"/>
          <w:szCs w:val="28"/>
        </w:rPr>
        <w:t>日</w:t>
      </w:r>
    </w:p>
    <w:p w14:paraId="7A5B7806">
      <w:pPr>
        <w:pStyle w:val="3"/>
        <w:spacing w:line="240" w:lineRule="auto"/>
        <w:rPr>
          <w:rFonts w:ascii="黑体" w:hAnsi="黑体"/>
          <w:color w:val="000000"/>
        </w:rPr>
      </w:pPr>
    </w:p>
    <w:p w14:paraId="579902A0">
      <w:pPr>
        <w:pStyle w:val="3"/>
        <w:spacing w:line="240" w:lineRule="auto"/>
        <w:jc w:val="both"/>
        <w:rPr>
          <w:rFonts w:ascii="黑体" w:hAnsi="黑体"/>
          <w:color w:val="000000"/>
        </w:rPr>
      </w:pPr>
    </w:p>
    <w:p w14:paraId="35B90E07">
      <w:pPr>
        <w:rPr>
          <w:rFonts w:ascii="黑体" w:hAnsi="黑体"/>
          <w:color w:val="000000"/>
        </w:rPr>
      </w:pPr>
    </w:p>
    <w:p w14:paraId="2150C706">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2082B88F">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A3D4D1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宋体" w:hAnsi="宋体" w:eastAsia="宋体" w:cs="宋体"/>
          <w:sz w:val="24"/>
          <w:szCs w:val="24"/>
          <w:u w:val="none"/>
          <w:lang w:val="en-US" w:eastAsia="zh-CN"/>
        </w:rPr>
        <w:t>琼中县农村产权交易中心</w:t>
      </w:r>
      <w:r>
        <w:rPr>
          <w:rFonts w:hint="eastAsia" w:ascii="Times New Roman" w:hAnsi="Times New Roman"/>
          <w:sz w:val="28"/>
          <w:szCs w:val="28"/>
        </w:rPr>
        <w:t>：</w:t>
      </w:r>
    </w:p>
    <w:p w14:paraId="576083C0">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auto"/>
          <w:sz w:val="28"/>
          <w:szCs w:val="28"/>
          <w:u w:val="single"/>
          <w:lang w:val="en-US" w:eastAsia="zh-CN"/>
        </w:rPr>
        <w:t>琼中县上安乡琼土储33号地块306.09平方米国有土地使用权出租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22E5016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auto"/>
          <w:sz w:val="28"/>
          <w:szCs w:val="28"/>
          <w:u w:val="single"/>
          <w:lang w:val="en-US" w:eastAsia="zh-CN"/>
        </w:rPr>
        <w:t>琼中县上安乡琼土储33号地块306.09平方米国有土地使用权出租</w:t>
      </w:r>
      <w:r>
        <w:rPr>
          <w:rFonts w:ascii="Times New Roman" w:hAnsi="Times New Roman"/>
          <w:sz w:val="28"/>
          <w:szCs w:val="28"/>
        </w:rPr>
        <w:t>”</w:t>
      </w:r>
      <w:r>
        <w:rPr>
          <w:rFonts w:hint="eastAsia" w:ascii="Times New Roman" w:hAnsi="Times New Roman"/>
          <w:sz w:val="28"/>
          <w:szCs w:val="28"/>
        </w:rPr>
        <w:t>项目网络竞价活动，并参与报价。</w:t>
      </w:r>
    </w:p>
    <w:p w14:paraId="4EC1D3D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auto"/>
          <w:sz w:val="28"/>
          <w:szCs w:val="28"/>
          <w:u w:val="single"/>
          <w:lang w:val="en-US" w:eastAsia="zh-CN"/>
        </w:rPr>
        <w:t>琼中县上安乡琼土储33号地块306.09平方米国有土地使用权出租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《海南农村产权交易中心网络竞价实施办法（试行）》《</w:t>
      </w:r>
      <w:r>
        <w:rPr>
          <w:rFonts w:hint="eastAsia" w:ascii="Times New Roman" w:hAnsi="Times New Roman"/>
          <w:sz w:val="28"/>
          <w:szCs w:val="28"/>
        </w:rPr>
        <w:t>网络竞价须知》已充分了解，并自愿遵守文件中的相关规定。</w:t>
      </w:r>
    </w:p>
    <w:p w14:paraId="109A8F9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琼中县</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服务平台（</w:t>
      </w:r>
      <w:r>
        <w:rPr>
          <w:rFonts w:hint="eastAsia" w:ascii="新宋体" w:hAnsi="新宋体" w:eastAsia="新宋体" w:cs="Times New Roman"/>
          <w:b w:val="0"/>
          <w:bCs w:val="0"/>
          <w:sz w:val="28"/>
          <w:szCs w:val="28"/>
        </w:rPr>
        <w:t>https://qiongzhong.nongjiao.com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741871F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751B96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琼中县</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服务平台书面通知要求与出租（转让）方签署交易合同，并按《产权交易结算通知书》的约定支付交易价款。</w:t>
      </w:r>
    </w:p>
    <w:p w14:paraId="60C2E2F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F683860">
      <w:pPr>
        <w:pStyle w:val="10"/>
        <w:keepNext w:val="0"/>
        <w:keepLines w:val="0"/>
        <w:pageBreakBefore w:val="0"/>
        <w:widowControl w:val="0"/>
        <w:kinsoku/>
        <w:wordWrap/>
        <w:overflowPunct/>
        <w:topLinePunct w:val="0"/>
        <w:autoSpaceDE/>
        <w:autoSpaceDN/>
        <w:bidi w:val="0"/>
        <w:adjustRightInd/>
        <w:spacing w:line="450" w:lineRule="exact"/>
        <w:textAlignment w:val="auto"/>
      </w:pPr>
    </w:p>
    <w:p w14:paraId="795E330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default"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B43DA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930D37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D93555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90DA74A">
      <w:pPr>
        <w:rPr>
          <w:rFonts w:ascii="仿宋_GB2312" w:hAnsi="仿宋_GB2312" w:eastAsia="仿宋_GB2312" w:cs="仿宋_GB2312"/>
          <w:color w:val="000000"/>
          <w:sz w:val="36"/>
          <w:szCs w:val="30"/>
        </w:rPr>
      </w:pPr>
    </w:p>
    <w:p w14:paraId="3B31161F">
      <w:pPr>
        <w:rPr>
          <w:rFonts w:ascii="仿宋_GB2312" w:hAnsi="仿宋_GB2312" w:eastAsia="仿宋_GB2312" w:cs="仿宋_GB2312"/>
          <w:color w:val="000000"/>
          <w:sz w:val="30"/>
          <w:szCs w:val="30"/>
        </w:rPr>
      </w:pPr>
    </w:p>
    <w:p w14:paraId="32C4666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D3CC350">
      <w:pPr>
        <w:rPr>
          <w:rFonts w:ascii="仿宋_GB2312" w:hAnsi="仿宋_GB2312" w:eastAsia="仿宋_GB2312" w:cs="仿宋_GB2312"/>
          <w:b/>
          <w:color w:val="000000"/>
          <w:sz w:val="30"/>
          <w:szCs w:val="30"/>
        </w:rPr>
      </w:pPr>
    </w:p>
    <w:p w14:paraId="02A6EB94">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89FB278">
      <w:pPr>
        <w:rPr>
          <w:rFonts w:ascii="仿宋_GB2312" w:hAnsi="仿宋_GB2312" w:eastAsia="仿宋_GB2312" w:cs="仿宋_GB2312"/>
          <w:b/>
          <w:color w:val="000000"/>
          <w:sz w:val="30"/>
          <w:szCs w:val="30"/>
          <w:u w:val="single"/>
        </w:rPr>
      </w:pPr>
    </w:p>
    <w:p w14:paraId="31C41BD4">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8EC36F2">
                            <w:pPr>
                              <w:jc w:val="center"/>
                              <w:rPr>
                                <w:b/>
                                <w:sz w:val="42"/>
                              </w:rPr>
                            </w:pPr>
                          </w:p>
                          <w:p w14:paraId="1B676D43">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FE10146">
                            <w:pPr>
                              <w:rPr>
                                <w:rFonts w:ascii="仿宋_GB2312" w:hAnsi="仿宋_GB2312" w:eastAsia="仿宋_GB2312" w:cs="仿宋_GB2312"/>
                                <w:sz w:val="24"/>
                              </w:rPr>
                            </w:pPr>
                          </w:p>
                          <w:p w14:paraId="3E686C3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琼中县</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AA259B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62A243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E55771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8EC36F2">
                      <w:pPr>
                        <w:jc w:val="center"/>
                        <w:rPr>
                          <w:b/>
                          <w:sz w:val="42"/>
                        </w:rPr>
                      </w:pPr>
                    </w:p>
                    <w:p w14:paraId="1B676D43">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FE10146">
                      <w:pPr>
                        <w:rPr>
                          <w:rFonts w:ascii="仿宋_GB2312" w:hAnsi="仿宋_GB2312" w:eastAsia="仿宋_GB2312" w:cs="仿宋_GB2312"/>
                          <w:sz w:val="24"/>
                        </w:rPr>
                      </w:pPr>
                    </w:p>
                    <w:p w14:paraId="3E686C3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琼中县</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AA259B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62A243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E55771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240999E">
      <w:pPr>
        <w:rPr>
          <w:rFonts w:ascii="仿宋_GB2312" w:hAnsi="仿宋_GB2312" w:eastAsia="仿宋_GB2312" w:cs="仿宋_GB2312"/>
          <w:color w:val="000000"/>
          <w:sz w:val="30"/>
          <w:szCs w:val="30"/>
        </w:rPr>
      </w:pPr>
    </w:p>
    <w:p w14:paraId="4E3FD45E">
      <w:pPr>
        <w:rPr>
          <w:rFonts w:ascii="仿宋_GB2312" w:hAnsi="仿宋_GB2312" w:eastAsia="仿宋_GB2312" w:cs="仿宋_GB2312"/>
          <w:color w:val="000000"/>
          <w:sz w:val="30"/>
          <w:szCs w:val="30"/>
        </w:rPr>
      </w:pPr>
    </w:p>
    <w:p w14:paraId="49C6FD0B">
      <w:pPr>
        <w:rPr>
          <w:rFonts w:ascii="仿宋_GB2312" w:hAnsi="仿宋_GB2312" w:eastAsia="仿宋_GB2312" w:cs="仿宋_GB2312"/>
          <w:color w:val="000000"/>
          <w:sz w:val="30"/>
          <w:szCs w:val="30"/>
        </w:rPr>
      </w:pPr>
    </w:p>
    <w:p w14:paraId="66C4A789">
      <w:pPr>
        <w:rPr>
          <w:rFonts w:ascii="仿宋_GB2312" w:hAnsi="仿宋_GB2312" w:eastAsia="仿宋_GB2312" w:cs="仿宋_GB2312"/>
          <w:color w:val="000000"/>
          <w:sz w:val="30"/>
          <w:szCs w:val="30"/>
        </w:rPr>
      </w:pPr>
    </w:p>
    <w:p w14:paraId="111FA91F">
      <w:pPr>
        <w:rPr>
          <w:rFonts w:ascii="仿宋_GB2312" w:hAnsi="仿宋_GB2312" w:eastAsia="仿宋_GB2312" w:cs="仿宋_GB2312"/>
          <w:color w:val="000000"/>
          <w:sz w:val="30"/>
          <w:szCs w:val="30"/>
        </w:rPr>
      </w:pPr>
    </w:p>
    <w:p w14:paraId="6804FE48">
      <w:pPr>
        <w:rPr>
          <w:rFonts w:ascii="仿宋_GB2312" w:hAnsi="仿宋_GB2312" w:eastAsia="仿宋_GB2312" w:cs="仿宋_GB2312"/>
          <w:color w:val="000000"/>
          <w:sz w:val="30"/>
          <w:szCs w:val="30"/>
        </w:rPr>
      </w:pPr>
    </w:p>
    <w:p w14:paraId="7C47DBF4">
      <w:pPr>
        <w:rPr>
          <w:rFonts w:ascii="仿宋_GB2312" w:hAnsi="仿宋_GB2312" w:eastAsia="仿宋_GB2312" w:cs="仿宋_GB2312"/>
          <w:color w:val="000000"/>
          <w:sz w:val="30"/>
          <w:szCs w:val="30"/>
        </w:rPr>
      </w:pPr>
    </w:p>
    <w:p w14:paraId="26B42EB2">
      <w:pPr>
        <w:pStyle w:val="5"/>
      </w:pPr>
    </w:p>
    <w:p w14:paraId="60BAE0A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1099BD9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2024年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400F7D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62412F">
      <w:pPr>
        <w:pStyle w:val="3"/>
        <w:spacing w:line="400" w:lineRule="exact"/>
        <w:rPr>
          <w:rFonts w:ascii="仿宋" w:hAnsi="仿宋"/>
          <w:bCs/>
          <w:szCs w:val="36"/>
        </w:rPr>
      </w:pPr>
      <w:r>
        <w:rPr>
          <w:rFonts w:hint="eastAsia"/>
          <w:bCs/>
          <w:szCs w:val="36"/>
        </w:rPr>
        <w:t>意向承租（受让）函</w:t>
      </w:r>
    </w:p>
    <w:p w14:paraId="2C1DD0B7">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75A9ADFC">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琼中县</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服务平台（https://qiongzhong.nongjiao.com，以下简称“平台”）申请承租（受让）</w:t>
      </w:r>
      <w:r>
        <w:rPr>
          <w:rFonts w:hint="eastAsia" w:ascii="新宋体" w:hAnsi="新宋体" w:eastAsia="新宋体"/>
          <w:b/>
          <w:bCs/>
          <w:color w:val="auto"/>
          <w:sz w:val="24"/>
          <w:szCs w:val="24"/>
          <w:u w:val="single"/>
          <w:lang w:val="en-US" w:eastAsia="zh-CN"/>
        </w:rPr>
        <w:t>琼中县上安乡琼土储33号地块306.09平方米国有土地使用权出租</w:t>
      </w:r>
      <w:r>
        <w:rPr>
          <w:rFonts w:hint="eastAsia" w:ascii="Times New Roman" w:hAnsi="Times New Roman"/>
          <w:bCs/>
          <w:sz w:val="24"/>
        </w:rPr>
        <w:t>，并承诺：</w:t>
      </w:r>
    </w:p>
    <w:p w14:paraId="5527EA08">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53F8159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0425A9F">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1F53582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琼中县</w:t>
      </w:r>
      <w:r>
        <w:rPr>
          <w:rFonts w:hint="eastAsia" w:ascii="Times New Roman" w:hAnsi="Times New Roman"/>
          <w:b/>
          <w:sz w:val="24"/>
        </w:rPr>
        <w:t>农村产权交易</w:t>
      </w:r>
      <w:r>
        <w:rPr>
          <w:rFonts w:hint="eastAsia" w:ascii="Times New Roman" w:hAnsi="Times New Roman"/>
          <w:b/>
          <w:sz w:val="24"/>
          <w:lang w:val="en-US" w:eastAsia="zh-CN"/>
        </w:rPr>
        <w:t>中心</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3E9CA45B">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6BB0E59F">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EE5A2BA">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6D0E64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FA0CC86">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E09ECDA">
      <w:pPr>
        <w:pStyle w:val="5"/>
        <w:spacing w:line="440" w:lineRule="exact"/>
        <w:rPr>
          <w:rFonts w:hint="eastAsia" w:ascii="Times New Roman" w:hAnsi="Times New Roman" w:eastAsiaTheme="minorEastAsia" w:cstheme="minorBidi"/>
          <w:b/>
          <w:kern w:val="2"/>
          <w:sz w:val="24"/>
          <w:szCs w:val="24"/>
          <w:lang w:val="en-US" w:eastAsia="zh-CN" w:bidi="ar-SA"/>
        </w:rPr>
      </w:pPr>
      <w:bookmarkStart w:id="20" w:name="_Toc24611"/>
      <w:bookmarkStart w:id="21" w:name="_Toc31003"/>
      <w:bookmarkStart w:id="22" w:name="_Toc7009"/>
      <w:r>
        <w:rPr>
          <w:rFonts w:hint="eastAsia" w:ascii="Times New Roman" w:hAnsi="Times New Roman"/>
          <w:b/>
          <w:sz w:val="24"/>
          <w:szCs w:val="24"/>
        </w:rPr>
        <w:t>10、最终解</w:t>
      </w:r>
      <w:r>
        <w:rPr>
          <w:rFonts w:hint="eastAsia" w:ascii="Times New Roman" w:hAnsi="Times New Roman" w:eastAsiaTheme="minorEastAsia" w:cstheme="minorBidi"/>
          <w:b/>
          <w:kern w:val="2"/>
          <w:sz w:val="24"/>
          <w:szCs w:val="24"/>
          <w:lang w:val="en-US" w:eastAsia="zh-CN" w:bidi="ar-SA"/>
        </w:rPr>
        <w:t>释权归琼中农村产权交易中心。</w:t>
      </w:r>
      <w:bookmarkEnd w:id="20"/>
      <w:bookmarkEnd w:id="21"/>
      <w:bookmarkEnd w:id="22"/>
    </w:p>
    <w:p w14:paraId="41EF186C">
      <w:pPr>
        <w:pStyle w:val="5"/>
        <w:spacing w:line="440" w:lineRule="exact"/>
        <w:rPr>
          <w:rFonts w:hint="eastAsia" w:ascii="Times New Roman" w:hAnsi="Times New Roman" w:eastAsiaTheme="minorEastAsia" w:cstheme="minorBidi"/>
          <w:b/>
          <w:kern w:val="2"/>
          <w:sz w:val="24"/>
          <w:szCs w:val="24"/>
          <w:lang w:val="en-US" w:eastAsia="zh-CN" w:bidi="ar-SA"/>
        </w:rPr>
      </w:pPr>
    </w:p>
    <w:p w14:paraId="592ED68B">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bookmarkStart w:id="26" w:name="_Toc11237"/>
      <w:bookmarkStart w:id="27" w:name="_Toc32101"/>
      <w:bookmarkStart w:id="28" w:name="_Toc14469"/>
      <w:bookmarkStart w:id="29" w:name="_Toc12264"/>
      <w:bookmarkStart w:id="30" w:name="_Toc4580"/>
      <w:bookmarkStart w:id="31" w:name="_Toc29841"/>
      <w:bookmarkStart w:id="32" w:name="_Toc13094"/>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F3564F7">
      <w:pPr>
        <w:spacing w:line="296" w:lineRule="auto"/>
        <w:ind w:firstLine="3840" w:firstLineChars="1600"/>
        <w:outlineLvl w:val="1"/>
        <w:rPr>
          <w:rFonts w:ascii="宋体" w:hAnsi="宋体" w:eastAsia="宋体" w:cs="宋体"/>
          <w:sz w:val="24"/>
          <w:u w:val="single"/>
        </w:rPr>
      </w:pPr>
      <w:bookmarkStart w:id="33" w:name="_Toc9059"/>
      <w:bookmarkStart w:id="34" w:name="_Toc17490"/>
      <w:r>
        <w:rPr>
          <w:rFonts w:hint="eastAsia" w:ascii="宋体" w:hAnsi="宋体" w:eastAsia="宋体" w:cs="宋体"/>
          <w:sz w:val="24"/>
        </w:rPr>
        <w:t>法定代表人（签字）：</w:t>
      </w:r>
      <w:bookmarkEnd w:id="33"/>
      <w:bookmarkEnd w:id="34"/>
      <w:r>
        <w:rPr>
          <w:rFonts w:hint="eastAsia" w:ascii="宋体" w:hAnsi="宋体" w:eastAsia="宋体" w:cs="宋体"/>
          <w:sz w:val="24"/>
          <w:u w:val="single"/>
        </w:rPr>
        <w:t xml:space="preserve">                          </w:t>
      </w:r>
    </w:p>
    <w:p w14:paraId="00CE8E4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F54C80A">
      <w:pPr>
        <w:pStyle w:val="3"/>
        <w:spacing w:line="240" w:lineRule="auto"/>
        <w:rPr>
          <w:rFonts w:ascii="黑体" w:hAnsi="黑体"/>
          <w:color w:val="000000"/>
        </w:rPr>
      </w:pPr>
      <w:r>
        <w:rPr>
          <w:rFonts w:hint="eastAsia" w:ascii="黑体" w:hAnsi="黑体"/>
          <w:color w:val="000000"/>
        </w:rPr>
        <w:t>意向承租（受让）方登记表</w:t>
      </w:r>
      <w:bookmarkEnd w:id="26"/>
      <w:bookmarkEnd w:id="27"/>
      <w:bookmarkEnd w:id="28"/>
      <w:bookmarkEnd w:id="29"/>
      <w:bookmarkEnd w:id="30"/>
      <w:bookmarkEnd w:id="31"/>
      <w:bookmarkEnd w:id="32"/>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01B9F5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D03FAE1">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96F0CA">
            <w:pPr>
              <w:pStyle w:val="2"/>
            </w:pPr>
          </w:p>
        </w:tc>
      </w:tr>
      <w:tr w14:paraId="7A0CF7E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23F6B2">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0EAA8D1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032B899">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346399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745F714">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0810AF4">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27743B7">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A0A7F3">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F8995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F15240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6BC9347">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87CA77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8F29F2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3C556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C5C66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6DA1019">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15677D1">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4D3C93E">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1C10061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22CF8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04CE1F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69264F2">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A71F384">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A611170">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0C6E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32F4A9">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3CF8DFD">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9503418">
            <w:pPr>
              <w:spacing w:line="360" w:lineRule="auto"/>
              <w:rPr>
                <w:rFonts w:hint="eastAsia"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6AB098">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78053D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A049B1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DF14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22990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B2318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贸易业</w:t>
            </w:r>
            <w:r>
              <w:rPr>
                <w:rFonts w:ascii="宋体" w:hAnsi="宋体" w:eastAsia="宋体"/>
                <w:sz w:val="22"/>
              </w:rPr>
              <w:t xml:space="preserve">  </w:t>
            </w:r>
          </w:p>
          <w:p w14:paraId="0AA457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984BD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0A79A9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5FD0C1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6E4D0259">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F3BC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50799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AF729A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5578D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1FB9C5A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7A96C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98DB1E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ABAC7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23ECB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41BB034">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1C1A63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27066F">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224D49">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410BED6">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58A503D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75EC3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0ECC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2CCB6A9">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654D1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4CB033">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1DECED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76BE9A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7CA50B">
            <w:pPr>
              <w:spacing w:line="360" w:lineRule="auto"/>
              <w:ind w:left="48"/>
              <w:rPr>
                <w:rFonts w:ascii="宋体" w:hAnsi="宋体" w:eastAsia="宋体"/>
                <w:sz w:val="22"/>
              </w:rPr>
            </w:pPr>
            <w:r>
              <w:rPr>
                <w:rFonts w:hint="eastAsia" w:ascii="宋体" w:hAnsi="宋体" w:eastAsia="宋体"/>
                <w:sz w:val="22"/>
              </w:rPr>
              <w:t>报表时间：</w:t>
            </w:r>
          </w:p>
        </w:tc>
      </w:tr>
      <w:tr w14:paraId="75D7492E">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70E5B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3854633B">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6624E9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1F648EDC">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DF4F35E">
            <w:pPr>
              <w:pStyle w:val="17"/>
              <w:spacing w:line="360" w:lineRule="auto"/>
              <w:jc w:val="center"/>
            </w:pPr>
          </w:p>
          <w:p w14:paraId="49B998EB"/>
        </w:tc>
        <w:tc>
          <w:tcPr>
            <w:tcW w:w="795" w:type="dxa"/>
            <w:gridSpan w:val="3"/>
            <w:tcBorders>
              <w:top w:val="single" w:color="auto" w:sz="4" w:space="0"/>
              <w:left w:val="single" w:color="auto" w:sz="4" w:space="0"/>
              <w:bottom w:val="single" w:color="auto" w:sz="4" w:space="0"/>
              <w:right w:val="single" w:color="auto" w:sz="4" w:space="0"/>
            </w:tcBorders>
            <w:vAlign w:val="center"/>
          </w:tcPr>
          <w:p w14:paraId="73AE536C">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7D8F873B">
            <w:pPr>
              <w:pStyle w:val="17"/>
              <w:spacing w:line="360" w:lineRule="auto"/>
              <w:jc w:val="center"/>
            </w:pPr>
          </w:p>
          <w:p w14:paraId="3761B404">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EE209E9">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5E4D848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6A095BF">
            <w:pPr>
              <w:pStyle w:val="17"/>
              <w:spacing w:line="360" w:lineRule="auto"/>
              <w:jc w:val="center"/>
              <w:rPr>
                <w:rFonts w:ascii="宋体" w:hAnsi="宋体" w:eastAsia="宋体"/>
                <w:sz w:val="22"/>
                <w:szCs w:val="24"/>
              </w:rPr>
            </w:pPr>
          </w:p>
        </w:tc>
      </w:tr>
      <w:tr w14:paraId="3694B4C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D4108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8B18AE">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3F5E52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24FA04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A9B65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08EB312">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310AB2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22E915D">
            <w:pPr>
              <w:spacing w:line="360" w:lineRule="auto"/>
              <w:jc w:val="center"/>
              <w:rPr>
                <w:rFonts w:hint="default" w:ascii="宋体" w:hAnsi="宋体" w:eastAsia="宋体"/>
                <w:sz w:val="22"/>
                <w:lang w:val="en-US" w:eastAsia="zh-CN"/>
              </w:rPr>
            </w:pPr>
          </w:p>
        </w:tc>
      </w:tr>
      <w:tr w14:paraId="2C7D8F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445513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B9D3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05FC98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9437F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21E8C1B">
            <w:pPr>
              <w:spacing w:line="360" w:lineRule="auto"/>
              <w:jc w:val="both"/>
              <w:rPr>
                <w:rFonts w:hint="default" w:ascii="宋体" w:hAnsi="宋体" w:eastAsia="宋体"/>
                <w:sz w:val="22"/>
                <w:lang w:val="en-US" w:eastAsia="zh-CN"/>
              </w:rPr>
            </w:pPr>
          </w:p>
        </w:tc>
      </w:tr>
      <w:tr w14:paraId="3C20E9C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A811B0">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2DBDEF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B9C465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684F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E769F19">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630321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62DFBB7">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733E774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80E607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9C2B3E">
            <w:pPr>
              <w:spacing w:line="360" w:lineRule="auto"/>
              <w:rPr>
                <w:rFonts w:hint="default" w:ascii="宋体" w:hAnsi="宋体" w:eastAsia="宋体"/>
                <w:sz w:val="22"/>
                <w:lang w:val="en-US" w:eastAsia="zh-CN"/>
              </w:rPr>
            </w:pPr>
          </w:p>
        </w:tc>
      </w:tr>
      <w:tr w14:paraId="606735E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DE19030">
            <w:pPr>
              <w:spacing w:line="360" w:lineRule="auto"/>
              <w:jc w:val="center"/>
              <w:rPr>
                <w:rFonts w:ascii="宋体" w:hAnsi="宋体" w:eastAsia="宋体"/>
                <w:bCs/>
                <w:sz w:val="22"/>
              </w:rPr>
            </w:pPr>
            <w:r>
              <w:rPr>
                <w:rFonts w:hint="eastAsia" w:ascii="宋体" w:hAnsi="宋体" w:eastAsia="宋体"/>
                <w:bCs/>
                <w:sz w:val="22"/>
              </w:rPr>
              <w:t>附件</w:t>
            </w:r>
          </w:p>
          <w:p w14:paraId="6B3A440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0D3ADE2">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CC40C7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DA9A8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275B67">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D607C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AB1B5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41C89D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27D855C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A416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961C7B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BD007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BB31C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23CAF9">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C0B510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EC774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8F808D2">
            <w:pPr>
              <w:spacing w:line="360" w:lineRule="auto"/>
              <w:jc w:val="left"/>
              <w:rPr>
                <w:rFonts w:ascii="宋体" w:hAnsi="宋体" w:eastAsia="宋体"/>
                <w:sz w:val="22"/>
              </w:rPr>
            </w:pPr>
          </w:p>
        </w:tc>
      </w:tr>
      <w:tr w14:paraId="01DF9E1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D98C32D">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0E454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E3C8E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777C0942">
            <w:pPr>
              <w:spacing w:line="360" w:lineRule="auto"/>
              <w:jc w:val="left"/>
              <w:rPr>
                <w:rFonts w:ascii="宋体" w:hAnsi="宋体" w:eastAsia="宋体"/>
                <w:sz w:val="22"/>
              </w:rPr>
            </w:pPr>
          </w:p>
        </w:tc>
      </w:tr>
      <w:tr w14:paraId="6D14D38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1553210">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0247626C">
            <w:pPr>
              <w:spacing w:line="360" w:lineRule="auto"/>
              <w:jc w:val="center"/>
              <w:rPr>
                <w:rFonts w:ascii="宋体" w:hAnsi="宋体" w:eastAsia="宋体"/>
                <w:bCs/>
                <w:sz w:val="22"/>
              </w:rPr>
            </w:pPr>
            <w:r>
              <w:rPr>
                <w:rFonts w:hint="eastAsia" w:ascii="宋体" w:hAnsi="宋体" w:eastAsia="宋体"/>
                <w:bCs/>
                <w:sz w:val="22"/>
              </w:rPr>
              <w:t>法人单位</w:t>
            </w:r>
          </w:p>
          <w:p w14:paraId="4A8C4F99">
            <w:pPr>
              <w:spacing w:line="360" w:lineRule="auto"/>
              <w:jc w:val="center"/>
              <w:rPr>
                <w:rFonts w:ascii="宋体" w:hAnsi="宋体" w:eastAsia="宋体"/>
                <w:bCs/>
                <w:sz w:val="22"/>
              </w:rPr>
            </w:pPr>
            <w:r>
              <w:rPr>
                <w:rFonts w:hint="eastAsia" w:ascii="宋体" w:hAnsi="宋体" w:eastAsia="宋体"/>
                <w:bCs/>
                <w:sz w:val="22"/>
              </w:rPr>
              <w:t>（如农业企业，</w:t>
            </w:r>
          </w:p>
          <w:p w14:paraId="5C45EF1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21B8DE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78B729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EBBFB01">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62AEF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0B273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E0DF4C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DA0C82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8921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C4954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2C9CA4D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0F340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7A36AC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E605B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7431E5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95CA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BB2F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52D54D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DE6218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394578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02DBFB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ACB1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79DA640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585016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CF5C8E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0B2A0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1158E29">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9063C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62D2B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86DCA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439F5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EC845E1">
            <w:pPr>
              <w:spacing w:line="360" w:lineRule="auto"/>
              <w:jc w:val="left"/>
              <w:rPr>
                <w:rFonts w:ascii="宋体" w:hAnsi="宋体" w:eastAsia="宋体"/>
                <w:sz w:val="22"/>
              </w:rPr>
            </w:pPr>
          </w:p>
        </w:tc>
      </w:tr>
      <w:tr w14:paraId="4BBFED0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CC7EE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AF56F7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E1B4F4">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F2720B0">
            <w:pPr>
              <w:spacing w:line="360" w:lineRule="auto"/>
              <w:jc w:val="left"/>
              <w:rPr>
                <w:rFonts w:ascii="宋体" w:hAnsi="宋体" w:eastAsia="宋体"/>
                <w:sz w:val="22"/>
              </w:rPr>
            </w:pPr>
          </w:p>
        </w:tc>
      </w:tr>
      <w:tr w14:paraId="7EE0C735">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0F00D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593CD4B">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7FEF80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2F928">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96D5CC">
            <w:pPr>
              <w:spacing w:line="360" w:lineRule="auto"/>
              <w:rPr>
                <w:rFonts w:ascii="宋体" w:hAnsi="宋体" w:eastAsia="宋体"/>
                <w:sz w:val="22"/>
              </w:rPr>
            </w:pPr>
          </w:p>
        </w:tc>
      </w:tr>
      <w:tr w14:paraId="15A9530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2D2988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19961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7540BF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2822FE">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939AE9B">
            <w:pPr>
              <w:spacing w:line="360" w:lineRule="auto"/>
              <w:jc w:val="center"/>
              <w:rPr>
                <w:rFonts w:hint="default" w:ascii="宋体" w:hAnsi="宋体" w:eastAsia="宋体"/>
                <w:sz w:val="22"/>
                <w:lang w:val="en-US" w:eastAsia="zh-CN"/>
              </w:rPr>
            </w:pPr>
          </w:p>
        </w:tc>
      </w:tr>
    </w:tbl>
    <w:p w14:paraId="7E5B008E">
      <w:pPr>
        <w:spacing w:line="570" w:lineRule="exact"/>
        <w:jc w:val="center"/>
        <w:rPr>
          <w:rFonts w:hint="eastAsia" w:ascii="方正小标宋简体" w:hAnsi="方正小标宋简体" w:eastAsia="方正小标宋简体" w:cs="方正小标宋简体"/>
          <w:b/>
          <w:bCs/>
          <w:sz w:val="36"/>
          <w:szCs w:val="36"/>
          <w:u w:val="single"/>
        </w:rPr>
      </w:pPr>
    </w:p>
    <w:p w14:paraId="65B5C9A9">
      <w:pPr>
        <w:spacing w:line="570" w:lineRule="exact"/>
        <w:jc w:val="center"/>
        <w:rPr>
          <w:rFonts w:hint="eastAsia" w:ascii="方正小标宋简体" w:hAnsi="方正小标宋简体" w:eastAsia="方正小标宋简体" w:cs="方正小标宋简体"/>
          <w:b/>
          <w:bCs/>
          <w:sz w:val="36"/>
          <w:szCs w:val="36"/>
          <w:u w:val="single"/>
        </w:rPr>
      </w:pPr>
    </w:p>
    <w:p w14:paraId="07515D95">
      <w:pPr>
        <w:spacing w:line="570" w:lineRule="exact"/>
        <w:jc w:val="center"/>
        <w:rPr>
          <w:rFonts w:hint="eastAsia" w:ascii="方正小标宋简体" w:hAnsi="方正小标宋简体" w:eastAsia="方正小标宋简体" w:cs="方正小标宋简体"/>
          <w:b/>
          <w:bCs/>
          <w:sz w:val="36"/>
          <w:szCs w:val="36"/>
          <w:u w:val="single"/>
        </w:rPr>
      </w:pPr>
    </w:p>
    <w:p w14:paraId="4FC8E0C0">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琼中县上安乡琼土储33号地块306.09平方米国有土地使用权出租交易</w:t>
      </w:r>
      <w:r>
        <w:rPr>
          <w:rFonts w:hint="eastAsia" w:ascii="方正小标宋_GBK" w:hAnsi="方正小标宋_GBK" w:eastAsia="方正小标宋_GBK" w:cs="方正小标宋_GBK"/>
          <w:b/>
          <w:bCs/>
          <w:sz w:val="36"/>
          <w:szCs w:val="36"/>
        </w:rPr>
        <w:t>公示</w:t>
      </w:r>
    </w:p>
    <w:p w14:paraId="069390C9">
      <w:pPr>
        <w:pStyle w:val="2"/>
        <w:pageBreakBefore w:val="0"/>
        <w:widowControl w:val="0"/>
        <w:kinsoku/>
        <w:overflowPunct/>
        <w:topLinePunct w:val="0"/>
        <w:autoSpaceDE/>
        <w:autoSpaceDN/>
        <w:bidi w:val="0"/>
        <w:adjustRightInd/>
        <w:snapToGrid/>
        <w:spacing w:before="0" w:after="0" w:line="560" w:lineRule="exact"/>
        <w:textAlignment w:val="auto"/>
        <w:rPr>
          <w:rFonts w:hint="eastAsia"/>
        </w:rPr>
      </w:pPr>
    </w:p>
    <w:p w14:paraId="6D047B3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琼中黎族苗族自治县垦地融合资源开发有限责任公司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sz w:val="28"/>
          <w:szCs w:val="28"/>
          <w:u w:val="single"/>
          <w:lang w:val="en-US" w:eastAsia="zh-CN"/>
        </w:rPr>
        <w:t>琼中县上安乡琼土储33号地块306.09平方米国有土地使用权出租</w:t>
      </w:r>
      <w:r>
        <w:rPr>
          <w:rFonts w:hint="eastAsia" w:asciiTheme="minorEastAsia" w:hAnsiTheme="minorEastAsia" w:cstheme="minorEastAsia"/>
          <w:sz w:val="28"/>
          <w:szCs w:val="28"/>
          <w:lang w:val="en-US" w:eastAsia="zh-CN"/>
        </w:rPr>
        <w:t>在琼中县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服务平台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6A648142">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A203345">
      <w:pPr>
        <w:spacing w:line="520" w:lineRule="exact"/>
        <w:ind w:firstLine="56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琼中县上安乡琼土储33号地块306.09平方米国有土地使用权出租</w:t>
      </w:r>
    </w:p>
    <w:p w14:paraId="5BCC3D32">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琼中黎族苗族自治县垦地融合资源开发有限责任公司</w:t>
      </w:r>
    </w:p>
    <w:p w14:paraId="46262DA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306.09</w:t>
      </w:r>
      <w:r>
        <w:rPr>
          <w:rFonts w:hint="eastAsia" w:asciiTheme="minorEastAsia" w:hAnsiTheme="minorEastAsia" w:eastAsiaTheme="minorEastAsia" w:cstheme="minorEastAsia"/>
          <w:sz w:val="28"/>
          <w:szCs w:val="28"/>
          <w:lang w:val="en-US" w:eastAsia="zh-CN"/>
        </w:rPr>
        <w:t>㎡</w:t>
      </w:r>
    </w:p>
    <w:p w14:paraId="641E65E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083988F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7041</w:t>
      </w:r>
      <w:r>
        <w:rPr>
          <w:rFonts w:hint="eastAsia" w:asciiTheme="minorEastAsia" w:hAnsiTheme="minorEastAsia" w:eastAsiaTheme="minorEastAsia" w:cstheme="minorEastAsia"/>
          <w:sz w:val="28"/>
          <w:szCs w:val="28"/>
          <w:lang w:val="en-US" w:eastAsia="zh-CN"/>
        </w:rPr>
        <w:t>元/年</w:t>
      </w:r>
    </w:p>
    <w:p w14:paraId="720B9FD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sz w:val="28"/>
          <w:szCs w:val="28"/>
          <w:lang w:val="en-US" w:eastAsia="zh-CN"/>
        </w:rPr>
        <w:t>2000</w:t>
      </w:r>
      <w:r>
        <w:rPr>
          <w:rFonts w:hint="eastAsia" w:asciiTheme="minorEastAsia" w:hAnsiTheme="minorEastAsia" w:eastAsiaTheme="minorEastAsia" w:cstheme="minorEastAsia"/>
          <w:sz w:val="28"/>
          <w:szCs w:val="28"/>
          <w:lang w:val="en-US" w:eastAsia="zh-CN"/>
        </w:rPr>
        <w:t xml:space="preserve">元 </w:t>
      </w:r>
    </w:p>
    <w:p w14:paraId="1EBA8ADA">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1F8A5AD2">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16:00</w:t>
      </w:r>
    </w:p>
    <w:p w14:paraId="650AAF16">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一年一</w:t>
      </w:r>
      <w:r>
        <w:rPr>
          <w:rFonts w:hint="eastAsia" w:asciiTheme="minorEastAsia" w:hAnsiTheme="minorEastAsia" w:eastAsiaTheme="minorEastAsia" w:cstheme="minorEastAsia"/>
          <w:b w:val="0"/>
          <w:bCs w:val="0"/>
          <w:color w:val="auto"/>
          <w:sz w:val="28"/>
          <w:szCs w:val="28"/>
          <w:highlight w:val="none"/>
          <w:u w:val="none"/>
          <w:lang w:val="en-US" w:eastAsia="zh-CN"/>
        </w:rPr>
        <w:t>付</w:t>
      </w:r>
      <w:r>
        <w:rPr>
          <w:rFonts w:hint="eastAsia" w:asciiTheme="minorEastAsia" w:hAnsiTheme="minorEastAsia" w:cstheme="minorEastAsia"/>
          <w:b w:val="0"/>
          <w:bCs w:val="0"/>
          <w:color w:val="auto"/>
          <w:sz w:val="28"/>
          <w:szCs w:val="28"/>
          <w:highlight w:val="none"/>
          <w:u w:val="none"/>
          <w:lang w:val="en-US" w:eastAsia="zh-CN"/>
        </w:rPr>
        <w:t>。</w:t>
      </w:r>
    </w:p>
    <w:p w14:paraId="534FAEB6">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王镭 18808990722</w:t>
      </w:r>
    </w:p>
    <w:p w14:paraId="711EBE2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7" w:name="_GoBack"/>
      <w:bookmarkEnd w:id="37"/>
    </w:p>
    <w:p w14:paraId="08FFF5CB">
      <w:pPr>
        <w:spacing w:line="520" w:lineRule="exact"/>
        <w:ind w:firstLine="560" w:firstLineChars="200"/>
        <w:rPr>
          <w:rFonts w:hint="eastAsia" w:asciiTheme="minorEastAsia" w:hAnsiTheme="minorEastAsia" w:eastAsiaTheme="minorEastAsia" w:cstheme="minorEastAsia"/>
          <w:sz w:val="28"/>
          <w:szCs w:val="28"/>
        </w:rPr>
      </w:pPr>
      <w:bookmarkStart w:id="36" w:name="OLE_LINK1"/>
      <w:r>
        <w:rPr>
          <w:rFonts w:hint="eastAsia" w:asciiTheme="minorEastAsia" w:hAnsiTheme="minorEastAsia" w:eastAsiaTheme="minorEastAsia" w:cstheme="minorEastAsia"/>
          <w:sz w:val="28"/>
          <w:szCs w:val="28"/>
        </w:rPr>
        <w:t>项目将通过平台流转交易。</w:t>
      </w:r>
    </w:p>
    <w:p w14:paraId="178B039B">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522D9C81">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7E71A81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bookmarkEnd w:id="36"/>
    <w:p w14:paraId="3B9D474D">
      <w:pPr>
        <w:spacing w:line="570" w:lineRule="exact"/>
        <w:ind w:firstLine="560" w:firstLineChars="200"/>
        <w:jc w:val="right"/>
        <w:rPr>
          <w:rFonts w:ascii="宋体" w:hAnsi="宋体" w:eastAsia="宋体" w:cs="宋体"/>
          <w:sz w:val="28"/>
          <w:szCs w:val="28"/>
          <w:u w:val="single"/>
        </w:rPr>
      </w:pPr>
    </w:p>
    <w:p w14:paraId="38BBF78E">
      <w:pPr>
        <w:pStyle w:val="2"/>
        <w:rPr>
          <w:rFonts w:hint="eastAsia" w:eastAsia="宋体"/>
          <w:lang w:eastAsia="zh-CN"/>
        </w:rPr>
      </w:pPr>
      <w:r>
        <w:rPr>
          <w:rFonts w:hint="eastAsia" w:eastAsia="宋体"/>
          <w:lang w:eastAsia="zh-CN"/>
        </w:rPr>
        <w:drawing>
          <wp:inline distT="0" distB="0" distL="114300" distR="114300">
            <wp:extent cx="1822450" cy="1822450"/>
            <wp:effectExtent l="0" t="0" r="6350" b="635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1822450" cy="1822450"/>
                    </a:xfrm>
                    <a:prstGeom prst="rect">
                      <a:avLst/>
                    </a:prstGeom>
                  </pic:spPr>
                </pic:pic>
              </a:graphicData>
            </a:graphic>
          </wp:inline>
        </w:drawing>
      </w:r>
    </w:p>
    <w:p w14:paraId="5B51386F">
      <w:pPr>
        <w:pStyle w:val="5"/>
        <w:jc w:val="right"/>
        <w:rPr>
          <w:b/>
          <w:bCs/>
          <w:sz w:val="28"/>
          <w:szCs w:val="36"/>
        </w:rPr>
      </w:pPr>
      <w:r>
        <w:rPr>
          <w:rFonts w:hint="eastAsia"/>
          <w:b/>
          <w:bCs/>
          <w:sz w:val="28"/>
          <w:szCs w:val="36"/>
        </w:rPr>
        <w:t>已详细阅读此交易公示，对此交易公示内容无异议。</w:t>
      </w:r>
    </w:p>
    <w:p w14:paraId="2C735B4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C9E6494">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88DAB1C">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0C0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7839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97839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wOWMyZmIyYjc5ZjRhZWZlYTZlOGJlMWFiNGU5MDYifQ=="/>
    <w:docVar w:name="KSO_WPS_MARK_KEY" w:val="b7a5077d-70df-43fa-8b04-a70700512653"/>
  </w:docVars>
  <w:rsids>
    <w:rsidRoot w:val="00125DA0"/>
    <w:rsid w:val="00075E67"/>
    <w:rsid w:val="00125DA0"/>
    <w:rsid w:val="00167AC6"/>
    <w:rsid w:val="00B57B36"/>
    <w:rsid w:val="00CD7376"/>
    <w:rsid w:val="00E03B4E"/>
    <w:rsid w:val="00E541D7"/>
    <w:rsid w:val="0219516A"/>
    <w:rsid w:val="062F6A41"/>
    <w:rsid w:val="0A731984"/>
    <w:rsid w:val="0A8721A0"/>
    <w:rsid w:val="0B7B2128"/>
    <w:rsid w:val="0B985CD3"/>
    <w:rsid w:val="0E9816ED"/>
    <w:rsid w:val="10396E71"/>
    <w:rsid w:val="11592963"/>
    <w:rsid w:val="11DE52CB"/>
    <w:rsid w:val="150A3847"/>
    <w:rsid w:val="16C434A6"/>
    <w:rsid w:val="183304C3"/>
    <w:rsid w:val="18E10F33"/>
    <w:rsid w:val="1A0C35CC"/>
    <w:rsid w:val="20353649"/>
    <w:rsid w:val="2163678E"/>
    <w:rsid w:val="222C0806"/>
    <w:rsid w:val="22907D19"/>
    <w:rsid w:val="23C4301C"/>
    <w:rsid w:val="26675B0F"/>
    <w:rsid w:val="26F92A28"/>
    <w:rsid w:val="2741574C"/>
    <w:rsid w:val="2C765212"/>
    <w:rsid w:val="308924FE"/>
    <w:rsid w:val="30B56AE1"/>
    <w:rsid w:val="327E6635"/>
    <w:rsid w:val="33F22CD8"/>
    <w:rsid w:val="34060A6A"/>
    <w:rsid w:val="3516702D"/>
    <w:rsid w:val="356B5D48"/>
    <w:rsid w:val="37E601A9"/>
    <w:rsid w:val="37FA215C"/>
    <w:rsid w:val="399065B3"/>
    <w:rsid w:val="3A7A2C02"/>
    <w:rsid w:val="3B82249D"/>
    <w:rsid w:val="3EE84C2D"/>
    <w:rsid w:val="413B35A5"/>
    <w:rsid w:val="42FE1677"/>
    <w:rsid w:val="43315BEC"/>
    <w:rsid w:val="43AD1C7C"/>
    <w:rsid w:val="44912C24"/>
    <w:rsid w:val="47C03328"/>
    <w:rsid w:val="4B7324F9"/>
    <w:rsid w:val="4C122427"/>
    <w:rsid w:val="4C8B77DB"/>
    <w:rsid w:val="4D440E1C"/>
    <w:rsid w:val="4DC33073"/>
    <w:rsid w:val="4E3F7559"/>
    <w:rsid w:val="4ECE0172"/>
    <w:rsid w:val="4FF35B65"/>
    <w:rsid w:val="51516E47"/>
    <w:rsid w:val="53157EBF"/>
    <w:rsid w:val="5A560BBD"/>
    <w:rsid w:val="5ABF016F"/>
    <w:rsid w:val="5CF93C67"/>
    <w:rsid w:val="5E9640DD"/>
    <w:rsid w:val="63A86D8C"/>
    <w:rsid w:val="64515E2E"/>
    <w:rsid w:val="64D61FAB"/>
    <w:rsid w:val="6FEA15AC"/>
    <w:rsid w:val="786A7F85"/>
    <w:rsid w:val="791505B4"/>
    <w:rsid w:val="7A7C6A82"/>
    <w:rsid w:val="7EC1633B"/>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6745</Words>
  <Characters>7203</Characters>
  <Lines>59</Lines>
  <Paragraphs>16</Paragraphs>
  <TotalTime>0</TotalTime>
  <ScaleCrop>false</ScaleCrop>
  <LinksUpToDate>false</LinksUpToDate>
  <CharactersWithSpaces>7737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2025-12-19T07:56:02Z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AAF7A8E5DF2E41C6B7AC5F593D550720_13</vt:lpwstr>
  </property>
  <property fmtid="{D5CDD505-2E9C-101B-9397-08002B2CF9AE}" pid="4" name="KSOTemplateDocerSaveRecord">
    <vt:lpwstr>eyJoZGlkIjoiMTIwOWMyZmIyYjc5ZjRhZWZlYTZlOGJlMWFiNGU5MDYiLCJ1c2VySWQiOiIxNjg0NzAxOTk1In0=</vt:lpwstr>
  </property>
</Properties>
</file>