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20910"/>
      <w:bookmarkStart w:id="3" w:name="_Toc21422"/>
      <w:bookmarkStart w:id="4" w:name="_Toc24454"/>
      <w:bookmarkStart w:id="5" w:name="_Toc11918"/>
      <w:bookmarkStart w:id="6" w:name="_Toc32320"/>
      <w:bookmarkStart w:id="7" w:name="_Toc15737"/>
      <w:bookmarkStart w:id="8" w:name="_Toc24727"/>
      <w:bookmarkStart w:id="9" w:name="_Toc25712"/>
      <w:bookmarkStart w:id="10" w:name="_Toc29002"/>
      <w:bookmarkStart w:id="11" w:name="_Toc20033"/>
      <w:bookmarkStart w:id="12" w:name="_Toc12789"/>
      <w:bookmarkStart w:id="13" w:name="_Toc8396"/>
      <w:bookmarkStart w:id="14" w:name="_Toc7615"/>
      <w:bookmarkStart w:id="15" w:name="_Toc1346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长丰镇长安村委会肖宅村民小组17亩土地出租项目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长丰镇长安村委会肖宅村民小组17亩土地出租项目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长丰镇长安村委会肖宅村民小组17亩土地出租项目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长丰镇长安村委会肖宅村民小组17亩土地出租项目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长丰镇长安村委会肖宅村民小组17亩土地出租项目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3094"/>
      <w:bookmarkStart w:id="30" w:name="_Toc29841"/>
      <w:bookmarkStart w:id="31" w:name="_Toc32101"/>
      <w:bookmarkStart w:id="32" w:name="_Toc11237"/>
      <w:bookmarkStart w:id="33" w:name="_Toc1226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长丰镇长安村委会肖宅村民小组17亩土地出租项目交易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长丰镇长安村民</w:t>
      </w:r>
      <w:r>
        <w:rPr>
          <w:rFonts w:hint="eastAsia" w:asciiTheme="minorEastAsia" w:hAnsiTheme="minorEastAsia" w:cstheme="minorEastAsia"/>
          <w:sz w:val="32"/>
          <w:szCs w:val="32"/>
          <w:u w:val="none"/>
          <w:lang w:val="en-US" w:eastAsia="zh-CN"/>
        </w:rPr>
        <w:t>委员会肖宅村民小组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长丰镇长安村委会肖宅村民小组17亩土地出租项目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长丰镇长安村委会肖宅村民小组17亩土地出租项目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万宁市长安村民委员会肖宅村民小组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出租面积：17亩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租金四年一付，五年为一个周期，每个周期递增5%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0432288"/>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6170</Words>
  <Characters>6445</Characters>
  <Lines>59</Lines>
  <Paragraphs>16</Paragraphs>
  <TotalTime>8</TotalTime>
  <ScaleCrop>false</ScaleCrop>
  <LinksUpToDate>false</LinksUpToDate>
  <CharactersWithSpaces>6815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2025-12-24T09:59:52Z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