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0910"/>
      <w:bookmarkStart w:id="3" w:name="_Toc15737"/>
      <w:bookmarkStart w:id="4" w:name="_Toc24454"/>
      <w:bookmarkStart w:id="5" w:name="_Toc11918"/>
      <w:bookmarkStart w:id="6" w:name="_Toc21762"/>
      <w:bookmarkStart w:id="7" w:name="_Toc32320"/>
      <w:bookmarkStart w:id="8" w:name="_Toc24068"/>
      <w:bookmarkStart w:id="9" w:name="_Toc29002"/>
      <w:bookmarkStart w:id="10" w:name="_Toc7615"/>
      <w:bookmarkStart w:id="11" w:name="_Toc13462"/>
      <w:bookmarkStart w:id="12" w:name="_Toc12789"/>
      <w:bookmarkStart w:id="13" w:name="_Toc24727"/>
      <w:bookmarkStart w:id="14" w:name="_Toc8396"/>
      <w:bookmarkStart w:id="15" w:name="_Toc20033"/>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长丰镇长安村委会旧州村民小组60.1亩土地出租项目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长丰镇长安村委会旧州村民小组60.1亩土地出租项目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长丰镇长安村委会旧州村民小组60.1亩土地出租项目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长丰镇长安村委会旧州村民小组60.1亩土地出租项目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长丰镇长安村委会旧州村民小组60.1亩土地出租项目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32101"/>
      <w:bookmarkStart w:id="30" w:name="_Toc11237"/>
      <w:bookmarkStart w:id="31" w:name="_Toc29841"/>
      <w:bookmarkStart w:id="32" w:name="_Toc13094"/>
      <w:bookmarkStart w:id="33" w:name="_Toc4580"/>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长丰镇长安村委会旧州村民小组60.1亩土地出租项目交易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长丰镇长安村民</w:t>
      </w:r>
      <w:r>
        <w:rPr>
          <w:rFonts w:hint="eastAsia" w:asciiTheme="minorEastAsia" w:hAnsiTheme="minorEastAsia" w:cstheme="minorEastAsia"/>
          <w:sz w:val="32"/>
          <w:szCs w:val="32"/>
          <w:u w:val="none"/>
          <w:lang w:val="en-US" w:eastAsia="zh-CN"/>
        </w:rPr>
        <w:t>委员会旧州村民小组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长丰镇长安村委会旧州村民小组60.1亩土地出租项目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长丰镇长安村委会旧州村民小组60.1亩土地出租项目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万宁市长安村民委员会旧州村民小组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出租面积：60.1亩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24040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bookmarkStart w:id="36" w:name="_GoBack"/>
      <w:bookmarkEnd w:id="36"/>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租金四年一付，五年为一个周期，每个周期递增5%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3EFD70AB"/>
    <w:rsid w:val="40432288"/>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0210072"/>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6488</Words>
  <Characters>6877</Characters>
  <Lines>59</Lines>
  <Paragraphs>16</Paragraphs>
  <TotalTime>10</TotalTime>
  <ScaleCrop>false</ScaleCrop>
  <LinksUpToDate>false</LinksUpToDate>
  <CharactersWithSpaces>7253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2025-12-24T10:05:15Z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