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EA03F">
      <w:pPr>
        <w:keepNext w:val="0"/>
        <w:keepLines w:val="0"/>
        <w:widowControl/>
        <w:suppressLineNumbers w:val="0"/>
        <w:jc w:val="center"/>
        <w:outlineLvl w:val="1"/>
        <w:rPr>
          <w:rFonts w:hint="eastAsia" w:ascii="宋体" w:hAnsi="宋体" w:cs="宋体"/>
          <w:b/>
          <w:bCs/>
          <w:color w:val="auto"/>
          <w:kern w:val="2"/>
          <w:sz w:val="36"/>
          <w:szCs w:val="44"/>
          <w:highlight w:val="none"/>
          <w:lang w:val="en-US" w:eastAsia="zh-CN" w:bidi="ar"/>
        </w:rPr>
      </w:pPr>
      <w:bookmarkStart w:id="0" w:name="_GoBack"/>
      <w:bookmarkEnd w:id="0"/>
      <w:r>
        <w:rPr>
          <w:rFonts w:hint="eastAsia" w:ascii="宋体" w:hAnsi="宋体" w:cs="宋体"/>
          <w:b/>
          <w:bCs/>
          <w:color w:val="auto"/>
          <w:kern w:val="2"/>
          <w:sz w:val="36"/>
          <w:szCs w:val="44"/>
          <w:highlight w:val="none"/>
          <w:lang w:val="en-US" w:eastAsia="zh-CN" w:bidi="ar"/>
        </w:rPr>
        <w:t>儋州市</w:t>
      </w:r>
      <w:r>
        <w:rPr>
          <w:rFonts w:hint="eastAsia" w:ascii="宋体" w:hAnsi="宋体" w:eastAsia="宋体" w:cs="宋体"/>
          <w:b/>
          <w:bCs/>
          <w:color w:val="auto"/>
          <w:kern w:val="2"/>
          <w:sz w:val="36"/>
          <w:szCs w:val="44"/>
          <w:highlight w:val="none"/>
          <w:lang w:val="en-US" w:eastAsia="zh-CN" w:bidi="ar"/>
        </w:rPr>
        <w:t>农村集体经营性资产</w:t>
      </w:r>
      <w:r>
        <w:rPr>
          <w:rFonts w:hint="eastAsia" w:ascii="宋体" w:hAnsi="宋体" w:cs="宋体"/>
          <w:b/>
          <w:bCs/>
          <w:color w:val="auto"/>
          <w:kern w:val="2"/>
          <w:sz w:val="36"/>
          <w:szCs w:val="44"/>
          <w:highlight w:val="none"/>
          <w:lang w:val="en-US" w:eastAsia="zh-CN" w:bidi="ar"/>
        </w:rPr>
        <w:t>（</w:t>
      </w:r>
      <w:r>
        <w:rPr>
          <w:rFonts w:hint="eastAsia" w:ascii="宋体" w:hAnsi="宋体" w:eastAsia="宋体" w:cs="宋体"/>
          <w:b/>
          <w:bCs/>
          <w:color w:val="auto"/>
          <w:kern w:val="2"/>
          <w:sz w:val="36"/>
          <w:szCs w:val="44"/>
          <w:highlight w:val="none"/>
          <w:lang w:val="en-US" w:eastAsia="zh-CN" w:bidi="ar"/>
        </w:rPr>
        <w:t>厂房、房屋、铺面</w:t>
      </w:r>
      <w:r>
        <w:rPr>
          <w:rFonts w:hint="eastAsia" w:ascii="宋体" w:hAnsi="宋体" w:cs="宋体"/>
          <w:b/>
          <w:bCs/>
          <w:color w:val="auto"/>
          <w:kern w:val="2"/>
          <w:sz w:val="36"/>
          <w:szCs w:val="44"/>
          <w:highlight w:val="none"/>
          <w:lang w:val="en-US" w:eastAsia="zh-CN" w:bidi="ar"/>
        </w:rPr>
        <w:t>）</w:t>
      </w:r>
    </w:p>
    <w:p w14:paraId="3498BDCC">
      <w:pPr>
        <w:keepNext w:val="0"/>
        <w:keepLines w:val="0"/>
        <w:widowControl/>
        <w:suppressLineNumbers w:val="0"/>
        <w:jc w:val="center"/>
        <w:outlineLvl w:val="1"/>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租赁</w:t>
      </w:r>
      <w:r>
        <w:rPr>
          <w:rFonts w:hint="eastAsia" w:ascii="宋体" w:hAnsi="宋体" w:eastAsia="宋体" w:cs="宋体"/>
          <w:b/>
          <w:bCs/>
          <w:color w:val="auto"/>
          <w:kern w:val="2"/>
          <w:sz w:val="36"/>
          <w:szCs w:val="44"/>
          <w:highlight w:val="none"/>
          <w:lang w:val="en-US" w:eastAsia="zh-CN" w:bidi="ar"/>
        </w:rPr>
        <w:t>合同（示范文本）</w:t>
      </w:r>
    </w:p>
    <w:p w14:paraId="41C849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7109FD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4578FD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3E19CC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7DA8D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儋州农村产权交易中心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5D14D3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6FB018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49E13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4D255E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4F53C2F7">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号《资产（或房地产）评估报告》。</w:t>
      </w:r>
    </w:p>
    <w:p w14:paraId="6987088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61F45366">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25B84C78">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36C2C9F6">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714B31E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17DCEBA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618C2EFA">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4D795C50">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4268F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4090E9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7827AC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5C3ED0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7CF4D5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5278E0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33C7DD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42F708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49AC077A">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05847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A397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4BC09E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儋州农村产权交易中心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eastAsia="宋体" w:cs="宋体"/>
          <w:color w:val="auto"/>
          <w:sz w:val="24"/>
          <w:szCs w:val="24"/>
          <w:highlight w:val="none"/>
          <w:lang w:val="zh-CN"/>
        </w:rPr>
        <w:t>儋州农村产权交易中心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55A824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7B7B3D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42CFA4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4B90C2FE">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7AE86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缴纳，收款信息如下：</w:t>
      </w:r>
    </w:p>
    <w:p w14:paraId="75A88C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1D63EA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2F332B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FD905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616EE2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C7785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儋州农村产权交易中心审核确认收到乙方交来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X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6E80C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6723B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42A4C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60AA17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68F543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6156AF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761B1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149D4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691DF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方交来款项后方可交付标的</w:t>
      </w:r>
      <w:r>
        <w:rPr>
          <w:rFonts w:hint="eastAsia" w:ascii="宋体" w:hAnsi="宋体" w:eastAsia="宋体" w:cs="宋体"/>
          <w:color w:val="auto"/>
          <w:sz w:val="24"/>
          <w:szCs w:val="24"/>
          <w:highlight w:val="none"/>
          <w:lang w:eastAsia="zh-CN"/>
        </w:rPr>
        <w:t>。</w:t>
      </w:r>
    </w:p>
    <w:p w14:paraId="29E465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28EFBB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73FB7D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1EF972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4F8E80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421EEA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401D56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262E4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14DC56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2F229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0966D1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0E9A29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680369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34784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E3A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5228F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46FF5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4AE4B3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C789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53E003EA">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3F575F8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7A1F81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14:paraId="409D921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0693F98E">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3EAE815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51C727A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FB5E39E">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3F42E569">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p>
    <w:p w14:paraId="5A66DB1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650E7DEF">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p>
    <w:p w14:paraId="10679E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14:paraId="052BF134">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CB356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6A4E79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1A814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7AD822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B61E79D">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A6A8B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385C46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054AA4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32776E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1B2118B">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D64EB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7DAF84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1630ADBD">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0EAA5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55C86D5B">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1F743199">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D29B0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56D30B3D">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5244F7E4">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B487F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64684C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55B9F9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103919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66E5A46">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26F840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9D8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5C0A98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728CAB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14:paraId="0802B8E3">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3AAF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3AA62A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2F3578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6C660F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812C691">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69CF80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1FBEFD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6EB520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0522B2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97270F7">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7B95B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3B1632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8427E84">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693652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559FE9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558D239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3440C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1FCEE2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0EDC6A21">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44FE5A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0473BB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19AAF7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505385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829534A">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25D64A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EF58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6D25B5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1511E177">
      <w:pPr>
        <w:pStyle w:val="3"/>
        <w:rPr>
          <w:rFonts w:hint="eastAsia" w:ascii="宋体" w:hAnsi="宋体" w:eastAsia="宋体" w:cs="宋体"/>
          <w:b/>
          <w:bCs/>
          <w:color w:val="auto"/>
          <w:sz w:val="24"/>
          <w:szCs w:val="24"/>
          <w:highlight w:val="none"/>
          <w:lang w:val="zh-TW" w:eastAsia="zh-TW"/>
        </w:rPr>
      </w:pPr>
    </w:p>
    <w:p w14:paraId="2EFFC284">
      <w:pPr>
        <w:pStyle w:val="3"/>
        <w:rPr>
          <w:rFonts w:hint="eastAsia" w:ascii="宋体" w:hAnsi="宋体" w:eastAsia="宋体" w:cs="宋体"/>
          <w:b/>
          <w:bCs/>
          <w:color w:val="auto"/>
          <w:sz w:val="24"/>
          <w:szCs w:val="24"/>
          <w:highlight w:val="none"/>
          <w:lang w:val="zh-TW" w:eastAsia="zh-TW"/>
        </w:rPr>
      </w:pPr>
    </w:p>
    <w:p w14:paraId="60E23B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681069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242337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275DD6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09B031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u w:val="single"/>
        </w:rPr>
        <w:t xml:space="preserve"> </w:t>
      </w:r>
    </w:p>
    <w:p w14:paraId="699D71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84482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0F567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04FF8D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6385909">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14:paraId="5289FA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54AA0"/>
    <w:rsid w:val="54A54AA0"/>
    <w:rsid w:val="7B2F0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3467</Words>
  <Characters>3503</Characters>
  <Lines>0</Lines>
  <Paragraphs>0</Paragraphs>
  <TotalTime>1</TotalTime>
  <ScaleCrop>false</ScaleCrop>
  <LinksUpToDate>false</LinksUpToDate>
  <CharactersWithSpaces>4992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2024-10-14T08:29:00Z</dcterms:created>
  <dc:creator>Hp</dc:creator>
  <cp:lastModifiedBy>'昏昏陈陳</cp:lastModifiedBy>
  <dcterms:modified xsi:type="dcterms:W3CDTF">2025-12-30T00:24:22Z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9F35A2DEA24D4CFA8D04574668C7CEA8_13</vt:lpwstr>
  </property>
</Properties>
</file>