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21762"/>
      <w:bookmarkStart w:id="1" w:name="_Toc24454"/>
      <w:bookmarkStart w:id="2" w:name="_Toc21422"/>
      <w:bookmarkStart w:id="3" w:name="_Toc20910"/>
      <w:bookmarkStart w:id="4" w:name="_Toc11918"/>
      <w:bookmarkStart w:id="5" w:name="_Toc15737"/>
      <w:bookmarkStart w:id="6" w:name="_Toc32320"/>
      <w:bookmarkStart w:id="7" w:name="_Toc24068"/>
      <w:bookmarkStart w:id="8" w:name="_Toc29002"/>
      <w:bookmarkStart w:id="9" w:name="_Toc7615"/>
      <w:bookmarkStart w:id="10" w:name="_Toc20033"/>
      <w:bookmarkStart w:id="11" w:name="_Toc12789"/>
      <w:bookmarkStart w:id="12" w:name="_Toc24727"/>
      <w:bookmarkStart w:id="13" w:name="_Toc13462"/>
      <w:bookmarkStart w:id="14" w:name="_Toc8396"/>
      <w:bookmarkStart w:id="15" w:name="_Toc25712"/>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val="0"/>
          <w:bCs w:val="0"/>
          <w:color w:val="auto"/>
          <w:sz w:val="28"/>
          <w:szCs w:val="28"/>
          <w:u w:val="single"/>
          <w:lang w:val="en-US" w:eastAsia="zh-CN"/>
        </w:rPr>
        <w:t>屯昌县海胶集团中建分公司南吕片区4队374.07亩橡胶林下土地经营权出租</w:t>
      </w:r>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2026-1-22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屯昌县海胶集团中建分公司南吕片区4队374.07亩橡胶林下土地经营权出租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w:t>
      </w:r>
      <w:r>
        <w:rPr>
          <w:rFonts w:hint="eastAsia" w:ascii="新宋体" w:hAnsi="新宋体" w:eastAsia="新宋体" w:cs="Times New Roman"/>
          <w:color w:val="auto"/>
          <w:sz w:val="28"/>
          <w:szCs w:val="28"/>
          <w:u w:val="single"/>
          <w:lang w:val="en-US" w:eastAsia="zh-CN"/>
        </w:rPr>
        <w:t>18703.5</w:t>
      </w:r>
      <w:r>
        <w:rPr>
          <w:rFonts w:hint="eastAsia" w:ascii="新宋体" w:hAnsi="新宋体" w:eastAsia="新宋体" w:cs="Times New Roman"/>
          <w:color w:val="auto"/>
          <w:sz w:val="28"/>
          <w:szCs w:val="28"/>
          <w:lang w:val="en-US" w:eastAsia="zh-CN"/>
        </w:rPr>
        <w:t>元/年</w:t>
      </w:r>
      <w:r>
        <w:rPr>
          <w:rFonts w:hint="eastAsia" w:ascii="新宋体" w:hAnsi="新宋体" w:eastAsia="新宋体" w:cs="Times New Roman"/>
          <w:color w:val="auto"/>
          <w:sz w:val="28"/>
          <w:szCs w:val="28"/>
          <w:u w:val="none"/>
          <w:lang w:val="en-US" w:eastAsia="zh-CN"/>
        </w:rPr>
        <w:t>。</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2026-1-23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屯昌县海胶集团中建分公司南吕片区4队374.07亩橡胶林下土地经营权出租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屯昌县海胶集团中建分公司南吕片区4队374.07亩橡胶林下土地经营权出租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屯昌县海胶集团中建分公司南吕片区4队374.07亩橡胶林下土地经营权出租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屯昌县海胶集团中建分公司南吕片区4队374.07亩橡胶林下土地经营权出租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28981"/>
      <w:bookmarkStart w:id="17" w:name="_Toc11532"/>
      <w:bookmarkStart w:id="18" w:name="_Toc13357"/>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7009"/>
      <w:bookmarkStart w:id="20" w:name="_Toc24611"/>
      <w:bookmarkStart w:id="21" w:name="_Toc31003"/>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29057"/>
      <w:bookmarkStart w:id="23" w:name="_Toc4535"/>
      <w:bookmarkStart w:id="24" w:name="_Toc30986"/>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17490"/>
      <w:bookmarkStart w:id="26" w:name="_Toc9059"/>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12264"/>
      <w:bookmarkStart w:id="28" w:name="_Toc32101"/>
      <w:bookmarkStart w:id="29" w:name="_Toc11237"/>
      <w:bookmarkStart w:id="30" w:name="_Toc13094"/>
      <w:bookmarkStart w:id="31" w:name="_Toc4580"/>
      <w:bookmarkStart w:id="32" w:name="_Toc14469"/>
      <w:bookmarkStart w:id="33" w:name="_Toc29841"/>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屯昌县海胶集团中建分公司南吕片区4队374.07亩橡胶林下土地经营权出租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lang w:val="en-US" w:eastAsia="zh-CN"/>
        </w:rPr>
        <w:t>屯昌县农业发展有限公司</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eastAsiaTheme="minorEastAsia" w:cstheme="minorEastAsia"/>
          <w:color w:val="auto"/>
          <w:sz w:val="32"/>
          <w:szCs w:val="32"/>
          <w:u w:val="single"/>
          <w:lang w:val="en-US" w:eastAsia="zh-CN"/>
        </w:rPr>
        <w:t>屯昌县海胶集团中建分公司南吕片区4队374.07亩橡胶林下土地经营权出租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bookmarkStart w:id="36" w:name="_GoBack"/>
      <w:bookmarkEnd w:id="36"/>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overflowPunct/>
        <w:topLinePunct w:val="0"/>
        <w:autoSpaceDE/>
        <w:autoSpaceDN/>
        <w:bidi w:val="0"/>
        <w:adjustRightInd/>
        <w:snapToGrid/>
        <w:spacing w:line="590" w:lineRule="exact"/>
        <w:ind w:left="559" w:leftChars="266" w:firstLine="0" w:firstLineChars="0"/>
        <w:textAlignment w:val="auto"/>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屯昌县海胶集团中建分公司南吕片区4队374.07亩橡胶林下土地经营权出租</w:t>
      </w:r>
    </w:p>
    <w:p w14:paraId="61EE8F41">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：屯昌县农业发展有限公司</w:t>
      </w:r>
    </w:p>
    <w:p w14:paraId="61388E00">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出租面积：374.07亩</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出租年限：7年</w:t>
      </w:r>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 xml:space="preserve">挂网底价：18703.5元/年 </w:t>
      </w:r>
      <w:r>
        <w:rPr>
          <w:rFonts w:hint="eastAsia" w:ascii="宋体" w:hAnsi="宋体" w:eastAsia="宋体" w:cs="宋体"/>
          <w:bCs/>
          <w:color w:val="auto"/>
          <w:sz w:val="22"/>
          <w:szCs w:val="22"/>
          <w:highlight w:val="none"/>
          <w:lang w:val="en-US" w:eastAsia="zh-CN"/>
        </w:rPr>
        <w:t xml:space="preserve"> </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 xml:space="preserve">交易保证金：26184元 </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报名时间：2026-1-14 10:00:00至2026-1-22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2026-1-23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两年一付</w:t>
      </w:r>
    </w:p>
    <w:p w14:paraId="0452AC30">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sz w:val="28"/>
          <w:szCs w:val="28"/>
          <w:lang w:val="en-US" w:eastAsia="zh-CN"/>
        </w:rPr>
        <w:t>符先生18889996877</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D944D3-62BB-46B3-95D2-F35801F9A7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3EE79787-DB38-4FF2-B828-FD391B5D7B2D}"/>
  </w:font>
  <w:font w:name="仿宋_GB2312">
    <w:panose1 w:val="02010609030101010101"/>
    <w:charset w:val="86"/>
    <w:family w:val="modern"/>
    <w:pitch w:val="default"/>
    <w:sig w:usb0="00000001" w:usb1="080E0000" w:usb2="00000000" w:usb3="00000000" w:csb0="00040000" w:csb1="00000000"/>
    <w:embedRegular r:id="rId3" w:fontKey="{92F3B5E4-ECD2-43BB-9FDA-67D9F4DA9677}"/>
  </w:font>
  <w:font w:name="方正小标宋简体">
    <w:panose1 w:val="02000000000000000000"/>
    <w:charset w:val="86"/>
    <w:family w:val="auto"/>
    <w:pitch w:val="default"/>
    <w:sig w:usb0="00000001" w:usb1="08000000" w:usb2="00000000" w:usb3="00000000" w:csb0="00040000" w:csb1="00000000"/>
    <w:embedRegular r:id="rId4" w:fontKey="{173F3E36-DA41-4525-BB02-61F34872A991}"/>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564FED"/>
    <w:rsid w:val="0E68572F"/>
    <w:rsid w:val="0E844FD8"/>
    <w:rsid w:val="0E9816ED"/>
    <w:rsid w:val="102F0E28"/>
    <w:rsid w:val="10396E71"/>
    <w:rsid w:val="11DE52CB"/>
    <w:rsid w:val="150A3847"/>
    <w:rsid w:val="164D1EE7"/>
    <w:rsid w:val="18E10F33"/>
    <w:rsid w:val="1A0C35CC"/>
    <w:rsid w:val="1C3F00EA"/>
    <w:rsid w:val="2163678E"/>
    <w:rsid w:val="21D0732F"/>
    <w:rsid w:val="2371316C"/>
    <w:rsid w:val="23C4301C"/>
    <w:rsid w:val="23C7578D"/>
    <w:rsid w:val="24475A26"/>
    <w:rsid w:val="256C10A6"/>
    <w:rsid w:val="264204D7"/>
    <w:rsid w:val="2741574C"/>
    <w:rsid w:val="285A0FDC"/>
    <w:rsid w:val="2C765212"/>
    <w:rsid w:val="2D2D1D13"/>
    <w:rsid w:val="2DC931AE"/>
    <w:rsid w:val="2E1172D3"/>
    <w:rsid w:val="30B56AE1"/>
    <w:rsid w:val="327E6635"/>
    <w:rsid w:val="32F36A04"/>
    <w:rsid w:val="3516702D"/>
    <w:rsid w:val="356B5D48"/>
    <w:rsid w:val="37E601A9"/>
    <w:rsid w:val="382927E2"/>
    <w:rsid w:val="386E6406"/>
    <w:rsid w:val="39204F82"/>
    <w:rsid w:val="3A7A2C02"/>
    <w:rsid w:val="3A9F7B13"/>
    <w:rsid w:val="3C790024"/>
    <w:rsid w:val="3EE84C2D"/>
    <w:rsid w:val="3F171CEB"/>
    <w:rsid w:val="3F595A04"/>
    <w:rsid w:val="412C3FBC"/>
    <w:rsid w:val="43315BEC"/>
    <w:rsid w:val="433672AA"/>
    <w:rsid w:val="43AD1C7C"/>
    <w:rsid w:val="43CA2EA3"/>
    <w:rsid w:val="43E145E7"/>
    <w:rsid w:val="44912C24"/>
    <w:rsid w:val="47C03328"/>
    <w:rsid w:val="48601C27"/>
    <w:rsid w:val="4C122427"/>
    <w:rsid w:val="4D440E1C"/>
    <w:rsid w:val="4DC33073"/>
    <w:rsid w:val="4E3F7559"/>
    <w:rsid w:val="4ECE0172"/>
    <w:rsid w:val="51516E47"/>
    <w:rsid w:val="51A46EB2"/>
    <w:rsid w:val="52531DCC"/>
    <w:rsid w:val="52E5627D"/>
    <w:rsid w:val="56073B1A"/>
    <w:rsid w:val="5CF93C67"/>
    <w:rsid w:val="5E084751"/>
    <w:rsid w:val="6180235A"/>
    <w:rsid w:val="61A86601"/>
    <w:rsid w:val="62AC763E"/>
    <w:rsid w:val="64515E2E"/>
    <w:rsid w:val="64D61FAB"/>
    <w:rsid w:val="66C801A8"/>
    <w:rsid w:val="67281D31"/>
    <w:rsid w:val="69462C0F"/>
    <w:rsid w:val="6C0E3CC0"/>
    <w:rsid w:val="6C2445E8"/>
    <w:rsid w:val="6E49135B"/>
    <w:rsid w:val="6F71073E"/>
    <w:rsid w:val="730A3838"/>
    <w:rsid w:val="73ED1367"/>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6466</Words>
  <Characters>6919</Characters>
  <Lines>59</Lines>
  <Paragraphs>16</Paragraphs>
  <TotalTime>0</TotalTime>
  <ScaleCrop>false</ScaleCrop>
  <LinksUpToDate>false</LinksUpToDate>
  <CharactersWithSpaces>7493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2026-01-14T01:03:35Z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3849E2F6513241E0B45D1802954351A6_13</vt:lpwstr>
  </property>
  <property fmtid="{D5CDD505-2E9C-101B-9397-08002B2CF9AE}" pid="4" name="KSOTemplateDocerSaveRecord">
    <vt:lpwstr>eyJoZGlkIjoiMTlkZDU4ZTU5ZWQ4Zjk0OTJiMzg5OTZkYzE3YjZiMTMiLCJ1c2VySWQiOiI5ODE2OTMzOTYifQ==</vt:lpwstr>
  </property>
</Properties>
</file>