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8A42E">
      <w:pPr>
        <w:spacing w:before="156" w:beforeLines="50" w:after="156" w:afterLines="50" w:line="520" w:lineRule="exact"/>
        <w:jc w:val="center"/>
        <w:rPr>
          <w:rFonts w:hint="eastAsia" w:ascii="仿宋" w:hAnsi="仿宋" w:eastAsia="仿宋"/>
          <w:b/>
          <w:bCs/>
          <w:color w:val="000000" w:themeColor="text1"/>
          <w:sz w:val="44"/>
          <w:szCs w:val="44"/>
          <w:vertAlign w:val="superscript"/>
          <w:lang w:val="en-US" w:eastAsia="zh-CN"/>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毛感乡</w:t>
      </w:r>
      <w:r>
        <w:rPr>
          <w:rFonts w:hint="eastAsia" w:ascii="仿宋" w:hAnsi="仿宋" w:eastAsia="仿宋"/>
          <w:b/>
          <w:bCs/>
          <w:color w:val="000000" w:themeColor="text1"/>
          <w:sz w:val="44"/>
          <w:szCs w:val="44"/>
          <w:lang w:eastAsia="zh-CN"/>
          <w14:textFill>
            <w14:solidFill>
              <w14:schemeClr w14:val="tx1"/>
            </w14:solidFill>
          </w14:textFill>
        </w:rPr>
        <w:t>毛感村委会黎锦坊一楼</w:t>
      </w:r>
      <w:r>
        <w:rPr>
          <w:rFonts w:hint="eastAsia" w:ascii="仿宋" w:hAnsi="仿宋" w:eastAsia="仿宋"/>
          <w:b/>
          <w:bCs/>
          <w:color w:val="000000" w:themeColor="text1"/>
          <w:sz w:val="44"/>
          <w:szCs w:val="44"/>
          <w:lang w:val="en-US" w:eastAsia="zh-CN"/>
          <w14:textFill>
            <w14:solidFill>
              <w14:schemeClr w14:val="tx1"/>
            </w14:solidFill>
          </w14:textFill>
        </w:rPr>
        <w:t>100.97m</w:t>
      </w:r>
      <w:r>
        <w:rPr>
          <w:rFonts w:hint="eastAsia" w:ascii="仿宋" w:hAnsi="仿宋" w:eastAsia="仿宋"/>
          <w:b/>
          <w:bCs/>
          <w:color w:val="000000" w:themeColor="text1"/>
          <w:sz w:val="44"/>
          <w:szCs w:val="44"/>
          <w:vertAlign w:val="superscript"/>
          <w:lang w:val="en-US" w:eastAsia="zh-CN"/>
          <w14:textFill>
            <w14:solidFill>
              <w14:schemeClr w14:val="tx1"/>
            </w14:solidFill>
          </w14:textFill>
        </w:rPr>
        <w:t>2</w:t>
      </w:r>
    </w:p>
    <w:p w14:paraId="555CD3E4">
      <w:pPr>
        <w:spacing w:before="156" w:beforeLines="50" w:after="156" w:afterLines="50" w:line="520" w:lineRule="exact"/>
        <w:jc w:val="center"/>
        <w:rPr>
          <w:rFonts w:hint="eastAsia" w:ascii="仿宋" w:hAnsi="仿宋" w:eastAsia="仿宋"/>
          <w:b/>
          <w:bCs/>
          <w:color w:val="000000" w:themeColor="text1"/>
          <w:sz w:val="44"/>
          <w:szCs w:val="44"/>
          <w:lang w:eastAsia="zh-CN"/>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租赁</w:t>
      </w:r>
      <w:r>
        <w:rPr>
          <w:rFonts w:hint="eastAsia" w:ascii="仿宋" w:hAnsi="仿宋" w:eastAsia="仿宋"/>
          <w:b/>
          <w:bCs/>
          <w:color w:val="000000" w:themeColor="text1"/>
          <w:sz w:val="44"/>
          <w:szCs w:val="44"/>
          <w:lang w:eastAsia="zh-CN"/>
          <w14:textFill>
            <w14:solidFill>
              <w14:schemeClr w14:val="tx1"/>
            </w14:solidFill>
          </w14:textFill>
        </w:rPr>
        <w:t>合同</w:t>
      </w:r>
    </w:p>
    <w:p w14:paraId="4FD04938">
      <w:pPr>
        <w:spacing w:line="520" w:lineRule="exact"/>
        <w:rPr>
          <w:rFonts w:ascii="仿宋" w:hAnsi="仿宋" w:eastAsia="仿宋"/>
          <w:color w:val="000000" w:themeColor="text1"/>
          <w:sz w:val="30"/>
          <w:szCs w:val="30"/>
          <w14:textFill>
            <w14:solidFill>
              <w14:schemeClr w14:val="tx1"/>
            </w14:solidFill>
          </w14:textFill>
        </w:rPr>
      </w:pPr>
    </w:p>
    <w:p w14:paraId="281134ED">
      <w:pPr>
        <w:ind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甲方：</w:t>
      </w:r>
    </w:p>
    <w:p w14:paraId="0648C75A">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71743896">
      <w:pPr>
        <w:spacing w:line="520" w:lineRule="exact"/>
        <w:ind w:firstLine="321" w:firstLineChars="1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乙方：</w:t>
      </w:r>
      <w:bookmarkStart w:id="0" w:name="_GoBack"/>
      <w:bookmarkEnd w:id="0"/>
    </w:p>
    <w:p w14:paraId="707F841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54864D0B">
      <w:pPr>
        <w:widowControl/>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本着自愿、公平、公正、互利共赢的原则，经甲乙双方共同协商同意，订立如下合同，共同遵守。</w:t>
      </w:r>
    </w:p>
    <w:p w14:paraId="38E024A3">
      <w:pPr>
        <w:numPr>
          <w:ilvl w:val="0"/>
          <w:numId w:val="1"/>
        </w:num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黎锦坊一楼</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100.97m</w:t>
      </w:r>
      <w:r>
        <w:rPr>
          <w:rFonts w:hint="eastAsia" w:ascii="仿宋_GB2312" w:hAnsi="仿宋_GB2312" w:eastAsia="仿宋_GB2312" w:cs="仿宋_GB2312"/>
          <w:b/>
          <w:bCs/>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的</w:t>
      </w:r>
      <w:r>
        <w:rPr>
          <w:rFonts w:hint="eastAsia" w:ascii="仿宋_GB2312" w:hAnsi="仿宋_GB2312" w:eastAsia="仿宋_GB2312" w:cs="仿宋_GB2312"/>
          <w:b/>
          <w:bCs/>
          <w:color w:val="000000" w:themeColor="text1"/>
          <w:sz w:val="32"/>
          <w:szCs w:val="32"/>
          <w14:textFill>
            <w14:solidFill>
              <w14:schemeClr w14:val="tx1"/>
            </w14:solidFill>
          </w14:textFill>
        </w:rPr>
        <w:t>用途</w:t>
      </w:r>
    </w:p>
    <w:p w14:paraId="0076FF55">
      <w:pPr>
        <w:spacing w:line="570" w:lineRule="exact"/>
        <w:ind w:left="160" w:hanging="160" w:hangingChars="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甲方同意将坐落在海南省保亭黎族苗族自治县</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毛感乡</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毛感大道</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51号</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毛感村委会黎锦坊</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，建筑面积为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100.97</w:t>
      </w:r>
      <w:r>
        <w:rPr>
          <w:rFonts w:hint="eastAsia" w:ascii="仿宋_GB2312" w:hAnsi="仿宋_GB2312" w:eastAsia="仿宋_GB2312" w:cs="仿宋_GB2312"/>
          <w:color w:val="000000" w:themeColor="text1"/>
          <w:sz w:val="32"/>
          <w:szCs w:val="32"/>
          <w14:textFill>
            <w14:solidFill>
              <w14:schemeClr w14:val="tx1"/>
            </w14:solidFill>
          </w14:textFill>
        </w:rPr>
        <w:t>平方米的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 xml:space="preserve">层出租给乙方作 </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办公、商超、文旅研学等</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使用。</w:t>
      </w:r>
    </w:p>
    <w:p w14:paraId="65EEAAF4">
      <w:pPr>
        <w:numPr>
          <w:ilvl w:val="0"/>
          <w:numId w:val="1"/>
        </w:numPr>
        <w:spacing w:line="570" w:lineRule="exact"/>
        <w:ind w:left="602" w:leftChars="0" w:firstLine="0" w:firstLine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租赁期限</w:t>
      </w:r>
    </w:p>
    <w:p w14:paraId="7846CEBE">
      <w:pPr>
        <w:numPr>
          <w:ilvl w:val="0"/>
          <w:numId w:val="0"/>
        </w:numPr>
        <w:spacing w:line="570" w:lineRule="exact"/>
        <w:ind w:left="0" w:leftChars="0" w:firstLine="598" w:firstLineChars="187"/>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与乙方签订黎锦坊租赁合同之日起</w:t>
      </w:r>
      <w:r>
        <w:rPr>
          <w:rFonts w:hint="eastAsia" w:ascii="仿宋_GB2312" w:hAnsi="仿宋_GB2312" w:eastAsia="仿宋_GB2312" w:cs="仿宋_GB2312"/>
          <w:color w:val="000000" w:themeColor="text1"/>
          <w:sz w:val="32"/>
          <w:szCs w:val="32"/>
          <w14:textFill>
            <w14:solidFill>
              <w14:schemeClr w14:val="tx1"/>
            </w14:solidFill>
          </w14:textFill>
        </w:rPr>
        <w:t>，租赁期限为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    月    日起至2031年    月    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合同期满后经双方协商一致，</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同等条件下，乙方有优先承租权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35FD7AB">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第三条 租金及其支付方法</w:t>
      </w:r>
    </w:p>
    <w:p w14:paraId="01259C6F">
      <w:pPr>
        <w:spacing w:line="57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甲、乙双方约定，</w:t>
      </w:r>
      <w:r>
        <w:rPr>
          <w:rFonts w:hint="eastAsia" w:ascii="仿宋_GB2312" w:hAnsi="仿宋_GB2312" w:eastAsia="仿宋_GB2312" w:cs="仿宋_GB2312"/>
          <w:color w:val="000000" w:themeColor="text1"/>
          <w:sz w:val="32"/>
          <w:szCs w:val="32"/>
          <w:lang w:eastAsia="zh-CN"/>
          <w14:textFill>
            <w14:solidFill>
              <w14:schemeClr w14:val="tx1"/>
            </w14:solidFill>
          </w14:textFill>
        </w:rPr>
        <w:t>毛感乡毛感村委会黎锦坊一楼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100.97m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的租金为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24000元/</w:t>
      </w:r>
      <w:r>
        <w:rPr>
          <w:rFonts w:hint="eastAsia" w:ascii="仿宋_GB2312" w:hAnsi="仿宋_GB2312" w:eastAsia="仿宋_GB2312" w:cs="仿宋_GB2312"/>
          <w:color w:val="000000" w:themeColor="text1"/>
          <w:sz w:val="32"/>
          <w:szCs w:val="32"/>
          <w14:textFill>
            <w14:solidFill>
              <w14:schemeClr w14:val="tx1"/>
            </w14:solidFill>
          </w14:textFill>
        </w:rPr>
        <w:t>年。乙方于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黎锦坊租赁合同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签订</w:t>
      </w:r>
      <w:r>
        <w:rPr>
          <w:rFonts w:hint="eastAsia" w:ascii="仿宋_GB2312" w:hAnsi="仿宋_GB2312" w:eastAsia="仿宋_GB2312" w:cs="仿宋_GB2312"/>
          <w:color w:val="000000" w:themeColor="text1"/>
          <w:sz w:val="32"/>
          <w:szCs w:val="32"/>
          <w14:textFill>
            <w14:solidFill>
              <w14:schemeClr w14:val="tx1"/>
            </w14:solidFill>
          </w14:textFill>
        </w:rPr>
        <w:t>之</w:t>
      </w:r>
      <w:r>
        <w:rPr>
          <w:rFonts w:hint="eastAsia" w:ascii="仿宋_GB2312" w:hAnsi="仿宋_GB2312" w:eastAsia="仿宋_GB2312" w:cs="仿宋_GB2312"/>
          <w:color w:val="auto"/>
          <w:sz w:val="32"/>
          <w:szCs w:val="32"/>
        </w:rPr>
        <w:t>日起</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日内支付第一年租金给甲方，后续每年在租金到期前</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日内一次性支付下一年租金给甲方</w:t>
      </w:r>
      <w:r>
        <w:rPr>
          <w:rFonts w:hint="eastAsia" w:ascii="仿宋_GB2312" w:hAnsi="仿宋_GB2312" w:eastAsia="仿宋_GB2312" w:cs="仿宋_GB2312"/>
          <w:color w:val="auto"/>
          <w:sz w:val="32"/>
          <w:szCs w:val="32"/>
          <w:lang w:eastAsia="zh-CN"/>
        </w:rPr>
        <w:t>。</w:t>
      </w:r>
    </w:p>
    <w:p w14:paraId="75CD02F6">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第四条 甲乙双方的权利和义务</w:t>
      </w:r>
    </w:p>
    <w:p w14:paraId="4540BBDF">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（一）甲方的权利和义务</w:t>
      </w:r>
    </w:p>
    <w:p w14:paraId="4D85F8F4">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1、甲方须保证该</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房屋</w:t>
      </w:r>
      <w:r>
        <w:rPr>
          <w:rFonts w:hint="eastAsia" w:ascii="仿宋_GB2312" w:hAnsi="仿宋_GB2312" w:eastAsia="仿宋_GB2312" w:cs="仿宋_GB2312"/>
          <w:color w:val="000000" w:themeColor="text1"/>
          <w:sz w:val="32"/>
          <w:szCs w:val="32"/>
          <w14:textFill>
            <w14:solidFill>
              <w14:schemeClr w14:val="tx1"/>
            </w14:solidFill>
          </w14:textFill>
        </w:rPr>
        <w:t>使用权权属清楚，并享有</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使用收益</w:t>
      </w:r>
      <w:r>
        <w:rPr>
          <w:rFonts w:hint="eastAsia" w:ascii="仿宋_GB2312" w:hAnsi="仿宋_GB2312" w:eastAsia="仿宋_GB2312" w:cs="仿宋_GB2312"/>
          <w:color w:val="000000" w:themeColor="text1"/>
          <w:sz w:val="32"/>
          <w:szCs w:val="32"/>
          <w14:textFill>
            <w14:solidFill>
              <w14:schemeClr w14:val="tx1"/>
            </w14:solidFill>
          </w14:textFill>
        </w:rPr>
        <w:t>该</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的权利。并提供权属证明及手续作为合同附件。</w:t>
      </w:r>
    </w:p>
    <w:p w14:paraId="2FF5EF9E">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2、甲方在交付</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给乙方使用时，应保证</w:t>
      </w:r>
      <w:r>
        <w:rPr>
          <w:rFonts w:hint="eastAsia" w:ascii="仿宋_GB2312" w:hAnsi="仿宋_GB2312" w:eastAsia="仿宋_GB2312" w:cs="仿宋_GB2312"/>
          <w:color w:val="000000" w:themeColor="text1"/>
          <w:sz w:val="32"/>
          <w:szCs w:val="32"/>
          <w:lang w:eastAsia="zh-CN"/>
          <w14:textFill>
            <w14:solidFill>
              <w14:schemeClr w14:val="tx1"/>
            </w14:solidFill>
          </w14:textFill>
        </w:rPr>
        <w:t>该黎锦坊</w:t>
      </w:r>
      <w:r>
        <w:rPr>
          <w:rFonts w:hint="eastAsia" w:ascii="仿宋_GB2312" w:hAnsi="仿宋_GB2312" w:eastAsia="仿宋_GB2312" w:cs="仿宋_GB2312"/>
          <w:color w:val="000000" w:themeColor="text1"/>
          <w:sz w:val="32"/>
          <w:szCs w:val="32"/>
          <w14:textFill>
            <w14:solidFill>
              <w14:schemeClr w14:val="tx1"/>
            </w14:solidFill>
          </w14:textFill>
        </w:rPr>
        <w:t>在出租使用时的质量符合安全使用及符合本合同的使用目的并包括水电必须满足乙方</w:t>
      </w:r>
      <w:r>
        <w:rPr>
          <w:rFonts w:hint="eastAsia" w:ascii="仿宋_GB2312" w:hAnsi="仿宋_GB2312" w:eastAsia="仿宋_GB2312" w:cs="仿宋_GB2312"/>
          <w:color w:val="000000" w:themeColor="text1"/>
          <w:sz w:val="32"/>
          <w:szCs w:val="32"/>
          <w:lang w:eastAsia="zh-CN"/>
          <w14:textFill>
            <w14:solidFill>
              <w14:schemeClr w14:val="tx1"/>
            </w14:solidFill>
          </w14:textFill>
        </w:rPr>
        <w:t>正常使用的</w:t>
      </w:r>
      <w:r>
        <w:rPr>
          <w:rFonts w:hint="eastAsia" w:ascii="仿宋_GB2312" w:hAnsi="仿宋_GB2312" w:eastAsia="仿宋_GB2312" w:cs="仿宋_GB2312"/>
          <w:color w:val="000000" w:themeColor="text1"/>
          <w:sz w:val="32"/>
          <w:szCs w:val="32"/>
          <w14:textFill>
            <w14:solidFill>
              <w14:schemeClr w14:val="tx1"/>
            </w14:solidFill>
          </w14:textFill>
        </w:rPr>
        <w:t>要求。</w:t>
      </w:r>
    </w:p>
    <w:p w14:paraId="7FF926A3">
      <w:pPr>
        <w:pStyle w:val="2"/>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3、甲方有按合同约定期限收取租金的权利。</w:t>
      </w:r>
    </w:p>
    <w:p w14:paraId="75B6A2BF">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（二）乙方的权利和义务</w:t>
      </w:r>
    </w:p>
    <w:p w14:paraId="274FCD92">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1、在租赁期内，乙方必须依照国家法律法规规定和本合同的约定使用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，依法享有租赁经营</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的使用权、受益权，在合同范围内依法自主经营，自负盈亏。如因乙方违法使用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导致相关部门追究甲方行政责任、刑事责任的，甲方有权解除合同。</w:t>
      </w:r>
    </w:p>
    <w:p w14:paraId="158ED222">
      <w:pPr>
        <w:spacing w:line="570" w:lineRule="exact"/>
        <w:ind w:firstLine="60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2、乙方须按期向甲方交纳租金，并支付因租赁</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而产生的水电费等费用。</w:t>
      </w:r>
    </w:p>
    <w:p w14:paraId="2F4B86F1">
      <w:pPr>
        <w:pStyle w:val="2"/>
        <w:spacing w:line="570" w:lineRule="exact"/>
        <w:ind w:firstLine="603"/>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3、对于</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房屋内部及附属设施如：水管、电路，因自然属性或使用而导致的损耗，乙方应负责进行维修，由此产生的一切费用由乙方自行承担。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房屋主体除外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乙方可以根据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w:t>
      </w:r>
      <w:r>
        <w:rPr>
          <w:rFonts w:hint="eastAsia" w:ascii="仿宋_GB2312" w:hAnsi="仿宋_GB2312" w:eastAsia="仿宋_GB2312" w:cs="仿宋_GB2312"/>
          <w:color w:val="000000" w:themeColor="text1"/>
          <w:sz w:val="32"/>
          <w:szCs w:val="32"/>
          <w14:textFill>
            <w14:solidFill>
              <w14:schemeClr w14:val="tx1"/>
            </w14:solidFill>
          </w14:textFill>
        </w:rPr>
        <w:t>需要对设施、水、电管道、线路进行改造，涉及房屋结构改变的，应征得甲方书面同意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9D169F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4、乙方在带动甲方村集体经济发展的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优先使用当地村民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在同等条件下应优先招聘有劳动能力的脱贫困户等低收入群体务工就业，增加收入。其工资待遇按照乙方有关规定执行。</w:t>
      </w:r>
    </w:p>
    <w:p w14:paraId="3F637E3D">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5、合同履行期满或合同解除后，乙方要在期满或解除之日起15日内清理处置完乙方的物资并完整的将租赁</w:t>
      </w:r>
      <w:r>
        <w:rPr>
          <w:rFonts w:hint="eastAsia" w:ascii="仿宋_GB2312" w:hAnsi="仿宋_GB2312" w:eastAsia="仿宋_GB2312" w:cs="仿宋_GB2312"/>
          <w:color w:val="000000" w:themeColor="text1"/>
          <w:sz w:val="32"/>
          <w:szCs w:val="32"/>
          <w:lang w:eastAsia="zh-CN"/>
          <w14:textFill>
            <w14:solidFill>
              <w14:schemeClr w14:val="tx1"/>
            </w14:solidFill>
          </w14:textFill>
        </w:rPr>
        <w:t>场地</w:t>
      </w:r>
      <w:r>
        <w:rPr>
          <w:rFonts w:hint="eastAsia" w:ascii="仿宋_GB2312" w:hAnsi="仿宋_GB2312" w:eastAsia="仿宋_GB2312" w:cs="仿宋_GB2312"/>
          <w:color w:val="000000" w:themeColor="text1"/>
          <w:sz w:val="32"/>
          <w:szCs w:val="32"/>
          <w14:textFill>
            <w14:solidFill>
              <w14:schemeClr w14:val="tx1"/>
            </w14:solidFill>
          </w14:textFill>
        </w:rPr>
        <w:t>如数归还甲方。乙方添置且未与租赁房屋形成附合的设施，乙方有权自行处置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如未按时完成清理处置乙方的物资，视为放弃，甲方全权接收并处置。</w:t>
      </w:r>
    </w:p>
    <w:p w14:paraId="4BFB7513">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第五条 违约责任</w:t>
      </w:r>
    </w:p>
    <w:p w14:paraId="66E372F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w:t>
      </w:r>
      <w:r>
        <w:rPr>
          <w:rFonts w:hint="eastAsia" w:ascii="仿宋_GB2312" w:hAnsi="仿宋_GB2312" w:eastAsia="仿宋_GB2312" w:cs="仿宋_GB2312"/>
          <w:color w:val="000000" w:themeColor="text1"/>
          <w:sz w:val="32"/>
          <w:szCs w:val="32"/>
          <w:lang w:eastAsia="zh-CN"/>
          <w14:textFill>
            <w14:solidFill>
              <w14:schemeClr w14:val="tx1"/>
            </w14:solidFill>
          </w14:textFill>
        </w:rPr>
        <w:t>在租赁期限内</w:t>
      </w:r>
      <w:r>
        <w:rPr>
          <w:rFonts w:hint="eastAsia" w:ascii="仿宋_GB2312" w:hAnsi="仿宋_GB2312" w:eastAsia="仿宋_GB2312" w:cs="仿宋_GB2312"/>
          <w:color w:val="000000" w:themeColor="text1"/>
          <w:sz w:val="32"/>
          <w:szCs w:val="32"/>
          <w14:textFill>
            <w14:solidFill>
              <w14:schemeClr w14:val="tx1"/>
            </w14:solidFill>
          </w14:textFill>
        </w:rPr>
        <w:t>如因甲方原因导致乙方未能使用该</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，甲方负责解决该纠纷，纠纷期限内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免收相应租金。</w:t>
      </w:r>
    </w:p>
    <w:p w14:paraId="314C5F4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2、如乙方拖欠应付甲方租金超过10日，甲方按每日</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计收乙方应交而未交款的滞纳金；如乙方未经甲方同意，拖欠租金超过15日以上的，甲方有权单方解除合同，收回出租的</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，乙方应向甲方支付下一年应付而未付租金的50%作为违约金。</w:t>
      </w:r>
    </w:p>
    <w:p w14:paraId="0041D300">
      <w:pPr>
        <w:spacing w:line="570" w:lineRule="exact"/>
        <w:ind w:firstLine="64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3、合同期内，双方不得提前解除合同。如乙方提前退租，乙方应提前15天书面通知甲方，并向甲方支付其下一年应付租金的50%作为违约金；如甲方提前收回</w:t>
      </w:r>
      <w:r>
        <w:rPr>
          <w:rFonts w:hint="eastAsia" w:ascii="仿宋_GB2312" w:hAnsi="仿宋_GB2312" w:eastAsia="仿宋_GB2312" w:cs="仿宋_GB2312"/>
          <w:color w:val="000000" w:themeColor="text1"/>
          <w:sz w:val="32"/>
          <w:szCs w:val="32"/>
          <w:lang w:eastAsia="zh-CN"/>
          <w14:textFill>
            <w14:solidFill>
              <w14:schemeClr w14:val="tx1"/>
            </w14:solidFill>
          </w14:textFill>
        </w:rPr>
        <w:t>黎锦坊</w:t>
      </w:r>
      <w:r>
        <w:rPr>
          <w:rFonts w:hint="eastAsia" w:ascii="仿宋_GB2312" w:hAnsi="仿宋_GB2312" w:eastAsia="仿宋_GB2312" w:cs="仿宋_GB2312"/>
          <w:color w:val="000000" w:themeColor="text1"/>
          <w:sz w:val="32"/>
          <w:szCs w:val="32"/>
          <w14:textFill>
            <w14:solidFill>
              <w14:schemeClr w14:val="tx1"/>
            </w14:solidFill>
          </w14:textFill>
        </w:rPr>
        <w:t>，甲方应提前15天书面通知乙方，由甲方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返还</w:t>
      </w:r>
      <w:r>
        <w:rPr>
          <w:rFonts w:hint="eastAsia" w:ascii="仿宋_GB2312" w:hAnsi="仿宋_GB2312" w:eastAsia="仿宋_GB2312" w:cs="仿宋_GB2312"/>
          <w:color w:val="000000" w:themeColor="text1"/>
          <w:sz w:val="32"/>
          <w:szCs w:val="32"/>
          <w14:textFill>
            <w14:solidFill>
              <w14:schemeClr w14:val="tx1"/>
            </w14:solidFill>
          </w14:textFill>
        </w:rPr>
        <w:t>乙方已交未使用期限的租金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并赔偿乙方因提前收回黎锦坊造成实际的损失</w:t>
      </w:r>
      <w:r>
        <w:rPr>
          <w:rFonts w:hint="eastAsia" w:ascii="仿宋_GB2312" w:hAnsi="仿宋_GB2312" w:eastAsia="仿宋_GB2312" w:cs="仿宋_GB2312"/>
          <w:color w:val="000000" w:themeColor="text1"/>
          <w:sz w:val="32"/>
          <w:szCs w:val="32"/>
          <w14:textFill>
            <w14:solidFill>
              <w14:schemeClr w14:val="tx1"/>
            </w14:solidFill>
          </w14:textFill>
        </w:rPr>
        <w:t>。</w:t>
      </w:r>
    </w:p>
    <w:p w14:paraId="09C61E78">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第六条 转让条款</w:t>
      </w:r>
    </w:p>
    <w:p w14:paraId="79E7C7F9">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未经甲乙双方书面同意，任何一方不得全部或部分转让其在本合同项下的权利和义务。</w:t>
      </w:r>
    </w:p>
    <w:p w14:paraId="7F132901">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第七条 免责条款</w:t>
      </w:r>
    </w:p>
    <w:p w14:paraId="0F556B1F">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由于不能预见、不能避免和不能克服的自然原因或社会原因，致使本合同不能履行或者不能完全履行时，遇到上述不可抗力事件的一方，应立即书面通知合同另一方，并应在不可抗力事件发生后15天内，向合同另一方提供经不可抗力事件发生地区公证机构出具的相关证明文件证明，合同不能履行或需要延期履行、部分履行的有效证明依据，由合同各方按事件对履行合同影响的程度协商决定是否解除合同、或者部分或全部免除履行合同的责任、或者延期履行合同。</w:t>
      </w:r>
    </w:p>
    <w:p w14:paraId="652B28D7">
      <w:pPr>
        <w:spacing w:line="57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遭受不可抗力的一方未履行上述义务的，不能免除其违约责任。因土地收储或房屋征收导致合同无法继续履行的，对土地和房屋的补偿归甲方所有，对停止生产的补偿归乙方所有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76BA31A">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第八条 争议的解决</w:t>
      </w:r>
    </w:p>
    <w:p w14:paraId="79E7491A">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因本合同的签订、履行而发生争议的，合同各方应本着友好、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合作</w:t>
      </w:r>
      <w:r>
        <w:rPr>
          <w:rFonts w:hint="eastAsia" w:ascii="仿宋_GB2312" w:hAnsi="仿宋_GB2312" w:eastAsia="仿宋_GB2312" w:cs="仿宋_GB2312"/>
          <w:color w:val="000000" w:themeColor="text1"/>
          <w:sz w:val="32"/>
          <w:szCs w:val="32"/>
          <w14:textFill>
            <w14:solidFill>
              <w14:schemeClr w14:val="tx1"/>
            </w14:solidFill>
          </w14:textFill>
        </w:rPr>
        <w:t>的态度进行协商；协商不成的，可以提起诉讼，双方同意由</w:t>
      </w:r>
      <w:r>
        <w:rPr>
          <w:rFonts w:hint="eastAsia" w:ascii="仿宋_GB2312" w:hAnsi="仿宋_GB2312" w:eastAsia="仿宋_GB2312" w:cs="仿宋_GB2312"/>
          <w:color w:val="000000" w:themeColor="text1"/>
          <w:sz w:val="32"/>
          <w:szCs w:val="32"/>
          <w:lang w:eastAsia="zh-CN"/>
          <w14:textFill>
            <w14:solidFill>
              <w14:schemeClr w14:val="tx1"/>
            </w14:solidFill>
          </w14:textFill>
        </w:rPr>
        <w:t>保亭县</w:t>
      </w:r>
      <w:r>
        <w:rPr>
          <w:rFonts w:hint="eastAsia" w:ascii="仿宋_GB2312" w:hAnsi="仿宋_GB2312" w:eastAsia="仿宋_GB2312" w:cs="仿宋_GB2312"/>
          <w:color w:val="000000" w:themeColor="text1"/>
          <w:sz w:val="32"/>
          <w:szCs w:val="32"/>
          <w14:textFill>
            <w14:solidFill>
              <w14:schemeClr w14:val="tx1"/>
            </w14:solidFill>
          </w14:textFill>
        </w:rPr>
        <w:t>人民法院管辖。</w:t>
      </w:r>
    </w:p>
    <w:p w14:paraId="24F5ED22">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第九条 其它</w:t>
      </w:r>
    </w:p>
    <w:p w14:paraId="35FE0A2E">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1、本合同如有未尽事宜，经双方友好协商，另签补充协议。补充协议与本合同具有同等法律效力。</w:t>
      </w:r>
    </w:p>
    <w:p w14:paraId="1467F89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2、本合同附件是本合同的组成部分，与本合同具有同等法律效力。</w:t>
      </w:r>
    </w:p>
    <w:p w14:paraId="0DCDE2C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3、本合同一式四份，甲乙双方各执两份，均具同等法律效力。</w:t>
      </w:r>
    </w:p>
    <w:p w14:paraId="072B05A6">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4、本合同自双方签字、盖章之日起生效。</w:t>
      </w:r>
    </w:p>
    <w:p w14:paraId="046A2DBB">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5、其他约定。</w:t>
      </w:r>
    </w:p>
    <w:p w14:paraId="7E4D6B0E">
      <w:pPr>
        <w:spacing w:line="570" w:lineRule="exact"/>
        <w:rPr>
          <w:rFonts w:ascii="仿宋_GB2312" w:hAnsi="仿宋_GB2312" w:eastAsia="仿宋_GB2312" w:cs="仿宋_GB2312"/>
          <w:sz w:val="32"/>
          <w:szCs w:val="32"/>
        </w:rPr>
      </w:pPr>
    </w:p>
    <w:p w14:paraId="274F6816">
      <w:pPr>
        <w:spacing w:line="570" w:lineRule="exact"/>
        <w:rPr>
          <w:rFonts w:ascii="仿宋_GB2312" w:hAnsi="仿宋_GB2312" w:eastAsia="仿宋_GB2312" w:cs="仿宋_GB2312"/>
          <w:sz w:val="32"/>
          <w:szCs w:val="32"/>
        </w:rPr>
      </w:pPr>
    </w:p>
    <w:p w14:paraId="71D300D9">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w:t>
      </w:r>
    </w:p>
    <w:p w14:paraId="72526442">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06B31F75">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A5925EC">
      <w:pPr>
        <w:widowControl/>
        <w:snapToGrid w:val="0"/>
        <w:spacing w:line="570" w:lineRule="exact"/>
        <w:rPr>
          <w:rFonts w:ascii="仿宋_GB2312" w:hAnsi="仿宋_GB2312" w:eastAsia="仿宋_GB2312" w:cs="仿宋_GB2312"/>
          <w:sz w:val="32"/>
          <w:szCs w:val="32"/>
        </w:rPr>
      </w:pPr>
    </w:p>
    <w:p w14:paraId="4BFE9AED">
      <w:pPr>
        <w:widowControl/>
        <w:snapToGrid w:val="0"/>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02039B93">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35A7FA50">
      <w:pPr>
        <w:spacing w:line="570" w:lineRule="exact"/>
        <w:ind w:firstLine="6080" w:firstLineChars="1900"/>
        <w:rPr>
          <w:rFonts w:ascii="仿宋_GB2312" w:hAnsi="仿宋_GB2312" w:eastAsia="仿宋_GB2312" w:cs="仿宋_GB2312"/>
          <w:sz w:val="32"/>
          <w:szCs w:val="32"/>
        </w:rPr>
      </w:pPr>
    </w:p>
    <w:p w14:paraId="26208820">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footerReference r:id="rId3" w:type="default"/>
      <w:pgSz w:w="11900" w:h="16840"/>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1A04">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3579">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2E3579">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1D5EE"/>
    <w:multiLevelType w:val="singleLevel"/>
    <w:tmpl w:val="3131D5EE"/>
    <w:lvl w:ilvl="0" w:tentative="0">
      <w:start w:val="1"/>
      <w:numFmt w:val="chineseCounting"/>
      <w:suff w:val="space"/>
      <w:lvlText w:val="第%1条"/>
      <w:lvlJc w:val="left"/>
      <w:pPr>
        <w:ind w:left="60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NjlkYTNlYTljZmZjYzdkMzhhNjlhN2YwOGE5NTUifQ=="/>
  </w:docVars>
  <w:rsids>
    <w:rsidRoot w:val="0060605D"/>
    <w:rsid w:val="00032D4B"/>
    <w:rsid w:val="00095E34"/>
    <w:rsid w:val="001052EE"/>
    <w:rsid w:val="001A4716"/>
    <w:rsid w:val="001A6225"/>
    <w:rsid w:val="003B2109"/>
    <w:rsid w:val="0060605D"/>
    <w:rsid w:val="006F7673"/>
    <w:rsid w:val="00756C18"/>
    <w:rsid w:val="009B7904"/>
    <w:rsid w:val="00A22E42"/>
    <w:rsid w:val="00BF5179"/>
    <w:rsid w:val="00DA7310"/>
    <w:rsid w:val="00F81EDC"/>
    <w:rsid w:val="00FA13C0"/>
    <w:rsid w:val="019E3125"/>
    <w:rsid w:val="01D87B60"/>
    <w:rsid w:val="01F77735"/>
    <w:rsid w:val="028C11CF"/>
    <w:rsid w:val="03D270B5"/>
    <w:rsid w:val="04243DB5"/>
    <w:rsid w:val="04DD3F64"/>
    <w:rsid w:val="04DD5D12"/>
    <w:rsid w:val="05300925"/>
    <w:rsid w:val="067D155B"/>
    <w:rsid w:val="071C6FC5"/>
    <w:rsid w:val="075C3866"/>
    <w:rsid w:val="0760361C"/>
    <w:rsid w:val="08624EAC"/>
    <w:rsid w:val="09F204B1"/>
    <w:rsid w:val="0A12645E"/>
    <w:rsid w:val="0ACE05D7"/>
    <w:rsid w:val="0BE81B6C"/>
    <w:rsid w:val="0CD45C4C"/>
    <w:rsid w:val="0D6B11AE"/>
    <w:rsid w:val="0DB3138B"/>
    <w:rsid w:val="0E7B0A75"/>
    <w:rsid w:val="0F00541F"/>
    <w:rsid w:val="0F205179"/>
    <w:rsid w:val="10B63FE7"/>
    <w:rsid w:val="10FD1C16"/>
    <w:rsid w:val="11477335"/>
    <w:rsid w:val="11643A43"/>
    <w:rsid w:val="11D861DF"/>
    <w:rsid w:val="13AA7707"/>
    <w:rsid w:val="14636234"/>
    <w:rsid w:val="14F74BCE"/>
    <w:rsid w:val="16842491"/>
    <w:rsid w:val="16BA5EB3"/>
    <w:rsid w:val="16CF73EC"/>
    <w:rsid w:val="176C53FF"/>
    <w:rsid w:val="19946E8F"/>
    <w:rsid w:val="19A6060A"/>
    <w:rsid w:val="1C6E5776"/>
    <w:rsid w:val="1C7C22BF"/>
    <w:rsid w:val="1C7F0C94"/>
    <w:rsid w:val="1C7F6D3C"/>
    <w:rsid w:val="1D0070AD"/>
    <w:rsid w:val="1D24052A"/>
    <w:rsid w:val="1D8611E5"/>
    <w:rsid w:val="1F386A91"/>
    <w:rsid w:val="1F882FF2"/>
    <w:rsid w:val="20541126"/>
    <w:rsid w:val="209752D1"/>
    <w:rsid w:val="20A91472"/>
    <w:rsid w:val="21093CBF"/>
    <w:rsid w:val="22A33EF5"/>
    <w:rsid w:val="2342795C"/>
    <w:rsid w:val="237C2E6E"/>
    <w:rsid w:val="23C10881"/>
    <w:rsid w:val="25C430E8"/>
    <w:rsid w:val="25F211C5"/>
    <w:rsid w:val="269D7015"/>
    <w:rsid w:val="275859A0"/>
    <w:rsid w:val="28245882"/>
    <w:rsid w:val="293E4722"/>
    <w:rsid w:val="2A2C0A1E"/>
    <w:rsid w:val="2BF11F1F"/>
    <w:rsid w:val="2E627104"/>
    <w:rsid w:val="2E81758A"/>
    <w:rsid w:val="2ECB4CA9"/>
    <w:rsid w:val="2F3445FD"/>
    <w:rsid w:val="2F566C69"/>
    <w:rsid w:val="2F636912"/>
    <w:rsid w:val="30E738F1"/>
    <w:rsid w:val="311350D8"/>
    <w:rsid w:val="314825E1"/>
    <w:rsid w:val="35C51944"/>
    <w:rsid w:val="36D14E27"/>
    <w:rsid w:val="38392C84"/>
    <w:rsid w:val="387E4B3B"/>
    <w:rsid w:val="3AC23405"/>
    <w:rsid w:val="3AD2116E"/>
    <w:rsid w:val="3CC316B6"/>
    <w:rsid w:val="3D2E14E1"/>
    <w:rsid w:val="3DE97BF8"/>
    <w:rsid w:val="3E0E070F"/>
    <w:rsid w:val="3EC94FA6"/>
    <w:rsid w:val="3F0F2990"/>
    <w:rsid w:val="3F2152A7"/>
    <w:rsid w:val="3F2F6B8F"/>
    <w:rsid w:val="3F424B14"/>
    <w:rsid w:val="3FEF42C9"/>
    <w:rsid w:val="43EC504E"/>
    <w:rsid w:val="44AE0556"/>
    <w:rsid w:val="44D53D34"/>
    <w:rsid w:val="44E977E0"/>
    <w:rsid w:val="45CD50B8"/>
    <w:rsid w:val="47B61E19"/>
    <w:rsid w:val="47D93B3C"/>
    <w:rsid w:val="47E86474"/>
    <w:rsid w:val="489553E9"/>
    <w:rsid w:val="48DA5DBD"/>
    <w:rsid w:val="490843F5"/>
    <w:rsid w:val="49DC7913"/>
    <w:rsid w:val="4B425E9C"/>
    <w:rsid w:val="4C50598D"/>
    <w:rsid w:val="4DD728CB"/>
    <w:rsid w:val="4FA47125"/>
    <w:rsid w:val="511D718F"/>
    <w:rsid w:val="51464670"/>
    <w:rsid w:val="522602C5"/>
    <w:rsid w:val="529C6993"/>
    <w:rsid w:val="52CD6993"/>
    <w:rsid w:val="533F163E"/>
    <w:rsid w:val="54176321"/>
    <w:rsid w:val="543D5452"/>
    <w:rsid w:val="543F566E"/>
    <w:rsid w:val="546E7D01"/>
    <w:rsid w:val="54A47C44"/>
    <w:rsid w:val="564C7BCE"/>
    <w:rsid w:val="565F3DA6"/>
    <w:rsid w:val="569C0B56"/>
    <w:rsid w:val="56BF157E"/>
    <w:rsid w:val="570D3802"/>
    <w:rsid w:val="57376AD1"/>
    <w:rsid w:val="58AB32D2"/>
    <w:rsid w:val="59E5662B"/>
    <w:rsid w:val="5A144EA7"/>
    <w:rsid w:val="5A4A2677"/>
    <w:rsid w:val="5A4E7FD5"/>
    <w:rsid w:val="5D252122"/>
    <w:rsid w:val="5D443CF5"/>
    <w:rsid w:val="5D5472B7"/>
    <w:rsid w:val="5ED32ECF"/>
    <w:rsid w:val="5EFA0B0F"/>
    <w:rsid w:val="628421AD"/>
    <w:rsid w:val="62E775FD"/>
    <w:rsid w:val="62F06D62"/>
    <w:rsid w:val="633D6D82"/>
    <w:rsid w:val="655A40B6"/>
    <w:rsid w:val="663568D1"/>
    <w:rsid w:val="67D16185"/>
    <w:rsid w:val="67ED7463"/>
    <w:rsid w:val="68157842"/>
    <w:rsid w:val="69256789"/>
    <w:rsid w:val="6A0B3BD1"/>
    <w:rsid w:val="6A356EA0"/>
    <w:rsid w:val="6B1E5B86"/>
    <w:rsid w:val="6B2D7B77"/>
    <w:rsid w:val="6B377660"/>
    <w:rsid w:val="6D374E30"/>
    <w:rsid w:val="6D806684"/>
    <w:rsid w:val="6E59031A"/>
    <w:rsid w:val="6E8201DA"/>
    <w:rsid w:val="6ECC76A7"/>
    <w:rsid w:val="6F310344"/>
    <w:rsid w:val="6F5E0C47"/>
    <w:rsid w:val="6FB6638D"/>
    <w:rsid w:val="717F6C52"/>
    <w:rsid w:val="724759C2"/>
    <w:rsid w:val="72850298"/>
    <w:rsid w:val="748A428C"/>
    <w:rsid w:val="75C67672"/>
    <w:rsid w:val="76BF646F"/>
    <w:rsid w:val="78BC0EE5"/>
    <w:rsid w:val="7A7F1A71"/>
    <w:rsid w:val="7B892BA7"/>
    <w:rsid w:val="7D376633"/>
    <w:rsid w:val="7E307C52"/>
    <w:rsid w:val="7E611BB9"/>
    <w:rsid w:val="7FEE3921"/>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rPr>
      <w:rFonts w:ascii="Arial" w:hAnsi="Arial" w:cs="Arial"/>
      <w:sz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link w:val="12"/>
    <w:qFormat/>
    <w:uiPriority w:val="10"/>
    <w:pPr>
      <w:widowControl/>
      <w:spacing w:before="211" w:beforeLines="50"/>
      <w:jc w:val="center"/>
    </w:pPr>
    <w:rPr>
      <w:rFonts w:ascii="宋体" w:hAnsi="宋体" w:cs="宋体"/>
      <w:sz w:val="52"/>
      <w:szCs w:val="52"/>
      <w:lang w:eastAsia="zh-Han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样式2"/>
    <w:basedOn w:val="1"/>
    <w:qFormat/>
    <w:uiPriority w:val="0"/>
    <w:pPr>
      <w:jc w:val="center"/>
    </w:pPr>
    <w:rPr>
      <w:rFonts w:ascii="仿宋_GB2312" w:hAnsi="仿宋_GB2312" w:eastAsia="仿宋_GB2312" w:cs="仿宋_GB2312"/>
      <w:b/>
      <w:bCs/>
      <w:sz w:val="44"/>
      <w:szCs w:val="44"/>
    </w:rPr>
  </w:style>
  <w:style w:type="paragraph" w:customStyle="1" w:styleId="11">
    <w:name w:val="样式3"/>
    <w:basedOn w:val="1"/>
    <w:qFormat/>
    <w:uiPriority w:val="0"/>
    <w:pPr>
      <w:jc w:val="center"/>
    </w:pPr>
    <w:rPr>
      <w:rFonts w:ascii="仿宋_GB2312" w:hAnsi="仿宋_GB2312" w:eastAsia="仿宋_GB2312" w:cs="仿宋_GB2312"/>
      <w:b/>
      <w:bCs/>
      <w:sz w:val="44"/>
      <w:szCs w:val="44"/>
    </w:rPr>
  </w:style>
  <w:style w:type="character" w:customStyle="1" w:styleId="12">
    <w:name w:val="标题 字符"/>
    <w:basedOn w:val="8"/>
    <w:link w:val="5"/>
    <w:qFormat/>
    <w:uiPriority w:val="10"/>
    <w:rPr>
      <w:rFonts w:ascii="宋体" w:hAnsi="宋体" w:cs="宋体"/>
      <w:sz w:val="52"/>
      <w:szCs w:val="52"/>
      <w:lang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1869</Words>
  <Characters>1918</Characters>
  <Lines>17</Lines>
  <Paragraphs>4</Paragraphs>
  <TotalTime>9</TotalTime>
  <ScaleCrop>false</ScaleCrop>
  <LinksUpToDate>false</LinksUpToDate>
  <CharactersWithSpaces>1999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2024-05-06T17:56:00Z</dcterms:created>
  <dc:creator>HYD</dc:creator>
  <cp:lastModifiedBy>画船听雨</cp:lastModifiedBy>
  <cp:lastPrinted>2025-02-27T02:07:00Z</cp:lastPrinted>
  <dcterms:modified xsi:type="dcterms:W3CDTF">2026-01-16T07:20:24Z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D3E45F0437DE43FB903A9989321ADF0D_13</vt:lpwstr>
  </property>
  <property fmtid="{D5CDD505-2E9C-101B-9397-08002B2CF9AE}" pid="4" name="KSOTemplateDocerSaveRecord">
    <vt:lpwstr>eyJoZGlkIjoiYjVkYzUxOTE5MjBkNjRlYzRmYzU4ZTE5MGI0ZTBjZjEiLCJ1c2VySWQiOiI1MDgyNTExNzMifQ==</vt:lpwstr>
  </property>
</Properties>
</file>