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32320"/>
      <w:bookmarkStart w:id="2" w:name="_Toc21422"/>
      <w:bookmarkStart w:id="3" w:name="_Toc24454"/>
      <w:bookmarkStart w:id="4" w:name="_Toc20910"/>
      <w:bookmarkStart w:id="5" w:name="_Toc11918"/>
      <w:bookmarkStart w:id="6" w:name="_Toc15737"/>
      <w:bookmarkStart w:id="7" w:name="_Toc7615"/>
      <w:bookmarkStart w:id="8" w:name="_Toc12789"/>
      <w:bookmarkStart w:id="9" w:name="_Toc20033"/>
      <w:bookmarkStart w:id="10" w:name="_Toc13462"/>
      <w:bookmarkStart w:id="11" w:name="_Toc24068"/>
      <w:bookmarkStart w:id="12" w:name="_Toc29002"/>
      <w:bookmarkStart w:id="13" w:name="_Toc8396"/>
      <w:bookmarkStart w:id="14" w:name="_Toc24727"/>
      <w:bookmarkStart w:id="15" w:name="_Toc2571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屯昌县屯城镇商贸二路三间铺面90㎡出租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2026-1-28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屯昌县屯城镇商贸二路三间铺面90㎡出租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38000</w:t>
      </w:r>
      <w:r>
        <w:rPr>
          <w:rFonts w:hint="eastAsia" w:ascii="新宋体" w:hAnsi="新宋体" w:eastAsia="新宋体" w:cs="Times New Roman"/>
          <w:color w:val="auto"/>
          <w:sz w:val="28"/>
          <w:szCs w:val="28"/>
          <w:lang w:val="en-US" w:eastAsia="zh-CN"/>
        </w:rPr>
        <w:t>元/年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2026-1-29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w:t>
      </w:r>
      <w:r>
        <w:rPr>
          <w:rFonts w:hint="eastAsia" w:ascii="Times New Roman" w:hAnsi="Times New Roman"/>
          <w:color w:val="auto"/>
          <w:sz w:val="28"/>
          <w:szCs w:val="28"/>
          <w:u w:val="single"/>
        </w:rPr>
        <w:t>屯城镇商贸二路三间铺面</w:t>
      </w:r>
      <w:r>
        <w:rPr>
          <w:rFonts w:hint="eastAsia" w:ascii="Times New Roman" w:hAnsi="Times New Roman"/>
          <w:color w:val="auto"/>
          <w:sz w:val="28"/>
          <w:szCs w:val="28"/>
          <w:u w:val="single"/>
          <w:lang w:val="en-US" w:eastAsia="zh-CN"/>
        </w:rPr>
        <w:t>90㎡出租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w:t>
      </w:r>
      <w:r>
        <w:rPr>
          <w:rFonts w:hint="eastAsia" w:ascii="Times New Roman" w:hAnsi="Times New Roman"/>
          <w:color w:val="auto"/>
          <w:sz w:val="28"/>
          <w:szCs w:val="28"/>
          <w:u w:val="single"/>
        </w:rPr>
        <w:t>屯城镇商贸二路三间铺面</w:t>
      </w:r>
      <w:r>
        <w:rPr>
          <w:rFonts w:hint="eastAsia" w:ascii="Times New Roman" w:hAnsi="Times New Roman"/>
          <w:color w:val="auto"/>
          <w:sz w:val="28"/>
          <w:szCs w:val="28"/>
          <w:u w:val="single"/>
          <w:lang w:val="en-US" w:eastAsia="zh-CN"/>
        </w:rPr>
        <w:t>90㎡出租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w:t>
      </w:r>
      <w:r>
        <w:rPr>
          <w:rFonts w:hint="eastAsia" w:ascii="Times New Roman" w:hAnsi="Times New Roman"/>
          <w:color w:val="auto"/>
          <w:sz w:val="28"/>
          <w:szCs w:val="28"/>
          <w:u w:val="single"/>
        </w:rPr>
        <w:t>屯城镇商贸二路三间铺面</w:t>
      </w:r>
      <w:r>
        <w:rPr>
          <w:rFonts w:hint="eastAsia" w:ascii="Times New Roman" w:hAnsi="Times New Roman"/>
          <w:color w:val="auto"/>
          <w:sz w:val="28"/>
          <w:szCs w:val="28"/>
          <w:u w:val="single"/>
          <w:lang w:val="en-US" w:eastAsia="zh-CN"/>
        </w:rPr>
        <w:t>90㎡出租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w:t>
      </w:r>
      <w:r>
        <w:rPr>
          <w:rFonts w:hint="eastAsia" w:ascii="新宋体" w:hAnsi="新宋体" w:eastAsia="新宋体" w:cs="新宋体"/>
          <w:bCs/>
          <w:color w:val="auto"/>
          <w:sz w:val="24"/>
          <w:szCs w:val="24"/>
          <w:u w:val="single"/>
        </w:rPr>
        <w:t>屯城镇商贸二路三间铺面</w:t>
      </w:r>
      <w:r>
        <w:rPr>
          <w:rFonts w:hint="eastAsia" w:ascii="新宋体" w:hAnsi="新宋体" w:eastAsia="新宋体" w:cs="新宋体"/>
          <w:bCs/>
          <w:color w:val="auto"/>
          <w:sz w:val="24"/>
          <w:szCs w:val="24"/>
          <w:u w:val="single"/>
          <w:lang w:val="en-US" w:eastAsia="zh-CN"/>
        </w:rPr>
        <w:t>90㎡出租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1532"/>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4580"/>
      <w:bookmarkStart w:id="28" w:name="_Toc32101"/>
      <w:bookmarkStart w:id="29" w:name="_Toc29841"/>
      <w:bookmarkStart w:id="30" w:name="_Toc12264"/>
      <w:bookmarkStart w:id="31" w:name="_Toc14469"/>
      <w:bookmarkStart w:id="32" w:name="_Toc11237"/>
      <w:bookmarkStart w:id="33" w:name="_Toc1309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5646C5B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屯昌县屯城镇商贸二路三间铺面90㎡出租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2F9AAA30">
      <w:pPr>
        <w:pStyle w:val="2"/>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屯昌县储备粮油物资管理供应有限公司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屯昌县屯城镇商贸二路三间铺面90㎡出租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78CCD170">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bookmarkStart w:id="36" w:name="_GoBack"/>
      <w:r>
        <w:rPr>
          <w:rFonts w:hint="eastAsia" w:asciiTheme="minorEastAsia" w:hAnsiTheme="minorEastAsia" w:eastAsiaTheme="minorEastAsia" w:cstheme="minorEastAsia"/>
          <w:color w:val="auto"/>
          <w:sz w:val="28"/>
          <w:szCs w:val="28"/>
          <w:lang w:val="en-US" w:eastAsia="zh-CN"/>
        </w:rPr>
        <w:t>屯昌县屯城镇商贸二路三间铺面90㎡出租</w:t>
      </w:r>
      <w:bookmarkEnd w:id="36"/>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：屯昌县储备粮油物资管理供应有限公司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出租面积：90㎡</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挂网底价：38000元/年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报名时间：2026-1-20 10:00:00至2026-1-28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2026-1-29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半年一付</w:t>
      </w:r>
    </w:p>
    <w:p w14:paraId="207CDE04">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吴</w:t>
      </w:r>
      <w:r>
        <w:rPr>
          <w:rFonts w:hint="eastAsia" w:asciiTheme="minorEastAsia" w:hAnsiTheme="minorEastAsia" w:cstheme="minorEastAsia"/>
          <w:color w:val="auto"/>
          <w:sz w:val="28"/>
          <w:szCs w:val="28"/>
          <w:lang w:val="en-US" w:eastAsia="zh-CN"/>
        </w:rPr>
        <w:t>先生</w:t>
      </w:r>
      <w:r>
        <w:rPr>
          <w:rFonts w:hint="eastAsia" w:asciiTheme="minorEastAsia" w:hAnsiTheme="minorEastAsia" w:eastAsiaTheme="minorEastAsia" w:cstheme="minorEastAsia"/>
          <w:color w:val="auto"/>
          <w:sz w:val="28"/>
          <w:szCs w:val="28"/>
          <w:lang w:val="en-US" w:eastAsia="zh-CN"/>
        </w:rPr>
        <w:t xml:space="preserve"> 13707563004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64137C-E5BB-47B8-9364-1398341D52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11A41846-A90F-474C-9F1F-262630F79294}"/>
  </w:font>
  <w:font w:name="仿宋_GB2312">
    <w:panose1 w:val="02010609030101010101"/>
    <w:charset w:val="86"/>
    <w:family w:val="modern"/>
    <w:pitch w:val="default"/>
    <w:sig w:usb0="00000001" w:usb1="080E0000" w:usb2="00000000" w:usb3="00000000" w:csb0="00040000" w:csb1="00000000"/>
    <w:embedRegular r:id="rId3" w:fontKey="{5686A6DB-0EC0-4435-9E8D-62F7CED1285B}"/>
  </w:font>
  <w:font w:name="方正小标宋简体">
    <w:panose1 w:val="02000000000000000000"/>
    <w:charset w:val="86"/>
    <w:family w:val="auto"/>
    <w:pitch w:val="default"/>
    <w:sig w:usb0="00000001" w:usb1="08000000" w:usb2="00000000" w:usb3="00000000" w:csb0="00040000" w:csb1="00000000"/>
    <w:embedRegular r:id="rId4" w:fontKey="{D39104D4-79A7-4886-AFA8-4D2A96F50521}"/>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AB64D81"/>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0</TotalTime>
  <ScaleCrop>false</ScaleCrop>
  <LinksUpToDate>false</LinksUpToDate>
  <CharactersWithSpaces>7493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2026-01-19T07:32:12Z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D493B863AB85492EBD64DCF4380A60D7_13</vt:lpwstr>
  </property>
  <property fmtid="{D5CDD505-2E9C-101B-9397-08002B2CF9AE}" pid="4" name="KSOTemplateDocerSaveRecord">
    <vt:lpwstr>eyJoZGlkIjoiMTlkZDU4ZTU5ZWQ4Zjk0OTJiMzg5OTZkYzE3YjZiMTMiLCJ1c2VySWQiOiI5ODE2OTMzOTYifQ==</vt:lpwstr>
  </property>
</Properties>
</file>