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7B924">
      <w:pPr>
        <w:ind w:firstLine="5880" w:firstLineChars="2100"/>
        <w:jc w:val="left"/>
        <w:rPr>
          <w:color w:val="auto"/>
          <w:sz w:val="28"/>
          <w:szCs w:val="28"/>
          <w:highlight w:val="none"/>
        </w:rPr>
      </w:pPr>
      <w:r>
        <w:rPr>
          <w:rFonts w:hint="eastAsia"/>
          <w:color w:val="auto"/>
          <w:sz w:val="28"/>
          <w:szCs w:val="28"/>
          <w:highlight w:val="none"/>
        </w:rPr>
        <w:t>合同编号：</w:t>
      </w:r>
    </w:p>
    <w:p w14:paraId="31466030">
      <w:pPr>
        <w:jc w:val="center"/>
        <w:rPr>
          <w:rFonts w:hint="eastAsia" w:ascii="黑体" w:hAnsi="黑体" w:eastAsia="黑体" w:cs="黑体"/>
          <w:b/>
          <w:bCs/>
          <w:color w:val="auto"/>
          <w:sz w:val="52"/>
          <w:szCs w:val="52"/>
          <w:highlight w:val="none"/>
        </w:rPr>
      </w:pPr>
    </w:p>
    <w:p w14:paraId="1F521C5A">
      <w:pPr>
        <w:jc w:val="center"/>
        <w:rPr>
          <w:rFonts w:hint="eastAsia" w:ascii="黑体" w:hAnsi="黑体" w:eastAsia="黑体" w:cs="黑体"/>
          <w:b/>
          <w:bCs/>
          <w:color w:val="auto"/>
          <w:sz w:val="52"/>
          <w:szCs w:val="52"/>
          <w:highlight w:val="none"/>
        </w:rPr>
      </w:pPr>
      <w:r>
        <w:rPr>
          <w:rFonts w:hint="eastAsia" w:ascii="黑体" w:hAnsi="黑体" w:eastAsia="黑体" w:cs="黑体"/>
          <w:b/>
          <w:bCs/>
          <w:color w:val="auto"/>
          <w:sz w:val="52"/>
          <w:szCs w:val="52"/>
          <w:highlight w:val="none"/>
        </w:rPr>
        <w:t>土地经营权流转合同</w:t>
      </w:r>
    </w:p>
    <w:p w14:paraId="640EC442">
      <w:pPr>
        <w:jc w:val="center"/>
        <w:rPr>
          <w:color w:val="auto"/>
          <w:sz w:val="32"/>
          <w:szCs w:val="32"/>
          <w:highlight w:val="none"/>
        </w:rPr>
      </w:pPr>
    </w:p>
    <w:p w14:paraId="5A3EF1B6">
      <w:pPr>
        <w:jc w:val="center"/>
        <w:rPr>
          <w:color w:val="auto"/>
          <w:sz w:val="32"/>
          <w:szCs w:val="32"/>
          <w:highlight w:val="none"/>
        </w:rPr>
      </w:pPr>
    </w:p>
    <w:p w14:paraId="51020496">
      <w:pPr>
        <w:jc w:val="center"/>
        <w:rPr>
          <w:color w:val="auto"/>
          <w:sz w:val="32"/>
          <w:szCs w:val="32"/>
          <w:highlight w:val="none"/>
        </w:rPr>
      </w:pPr>
    </w:p>
    <w:p w14:paraId="5947DF04">
      <w:pPr>
        <w:jc w:val="both"/>
        <w:rPr>
          <w:rFonts w:hint="eastAsia" w:eastAsiaTheme="minorEastAsia"/>
          <w:color w:val="auto"/>
          <w:sz w:val="32"/>
          <w:szCs w:val="32"/>
          <w:highlight w:val="none"/>
          <w:lang w:eastAsia="zh-CN"/>
        </w:rPr>
      </w:pPr>
    </w:p>
    <w:p w14:paraId="11F42022">
      <w:pPr>
        <w:jc w:val="center"/>
        <w:rPr>
          <w:color w:val="auto"/>
          <w:sz w:val="32"/>
          <w:szCs w:val="32"/>
          <w:highlight w:val="none"/>
        </w:rPr>
      </w:pPr>
    </w:p>
    <w:p w14:paraId="1D6FDD2E">
      <w:pPr>
        <w:jc w:val="center"/>
        <w:rPr>
          <w:color w:val="auto"/>
          <w:sz w:val="32"/>
          <w:szCs w:val="32"/>
          <w:highlight w:val="none"/>
        </w:rPr>
      </w:pPr>
    </w:p>
    <w:p w14:paraId="4E794BAA">
      <w:pPr>
        <w:jc w:val="center"/>
        <w:rPr>
          <w:color w:val="auto"/>
          <w:sz w:val="32"/>
          <w:szCs w:val="32"/>
          <w:highlight w:val="none"/>
        </w:rPr>
      </w:pPr>
    </w:p>
    <w:p w14:paraId="0C917AE8">
      <w:pPr>
        <w:jc w:val="center"/>
        <w:rPr>
          <w:color w:val="auto"/>
          <w:sz w:val="32"/>
          <w:szCs w:val="32"/>
          <w:highlight w:val="none"/>
        </w:rPr>
      </w:pPr>
    </w:p>
    <w:p w14:paraId="39ABF17E">
      <w:pPr>
        <w:jc w:val="both"/>
        <w:rPr>
          <w:color w:val="auto"/>
          <w:sz w:val="32"/>
          <w:szCs w:val="32"/>
          <w:highlight w:val="none"/>
        </w:rPr>
      </w:pPr>
    </w:p>
    <w:p w14:paraId="05BC07C8">
      <w:pPr>
        <w:rPr>
          <w:color w:val="auto"/>
          <w:sz w:val="32"/>
          <w:szCs w:val="32"/>
          <w:highlight w:val="none"/>
        </w:rPr>
      </w:pPr>
    </w:p>
    <w:p w14:paraId="1A7921A1">
      <w:pPr>
        <w:ind w:firstLine="1800" w:firstLineChars="50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甲 方：</w:t>
      </w:r>
      <w:r>
        <w:rPr>
          <w:rFonts w:hint="eastAsia" w:ascii="方正小标宋简体" w:hAnsi="方正小标宋简体" w:eastAsia="方正小标宋简体" w:cs="方正小标宋简体"/>
          <w:color w:val="auto"/>
          <w:sz w:val="36"/>
          <w:szCs w:val="36"/>
          <w:highlight w:val="none"/>
          <w:u w:val="single"/>
        </w:rPr>
        <w:t>儋州乡投农村农业投资有限公司</w:t>
      </w:r>
    </w:p>
    <w:p w14:paraId="0E8EAD00">
      <w:pPr>
        <w:jc w:val="center"/>
        <w:rPr>
          <w:color w:val="auto"/>
          <w:sz w:val="32"/>
          <w:szCs w:val="32"/>
          <w:highlight w:val="none"/>
        </w:rPr>
      </w:pPr>
    </w:p>
    <w:p w14:paraId="01A37432">
      <w:pPr>
        <w:ind w:firstLine="1800" w:firstLineChars="500"/>
        <w:jc w:val="both"/>
        <w:rPr>
          <w:rFonts w:hint="default" w:ascii="方正小标宋简体" w:hAnsi="方正小标宋简体" w:eastAsia="方正小标宋简体" w:cs="方正小标宋简体"/>
          <w:color w:val="auto"/>
          <w:sz w:val="36"/>
          <w:szCs w:val="36"/>
          <w:highlight w:val="none"/>
          <w:u w:val="single"/>
          <w:lang w:val="en-US" w:eastAsia="zh-CN"/>
        </w:rPr>
      </w:pPr>
      <w:r>
        <w:rPr>
          <w:rFonts w:hint="eastAsia" w:ascii="方正小标宋简体" w:hAnsi="方正小标宋简体" w:eastAsia="方正小标宋简体" w:cs="方正小标宋简体"/>
          <w:color w:val="auto"/>
          <w:sz w:val="36"/>
          <w:szCs w:val="36"/>
          <w:highlight w:val="none"/>
        </w:rPr>
        <w:t>乙 方：</w:t>
      </w:r>
      <w:r>
        <w:rPr>
          <w:rFonts w:hint="eastAsia" w:ascii="方正小标宋简体" w:hAnsi="方正小标宋简体" w:eastAsia="方正小标宋简体" w:cs="方正小标宋简体"/>
          <w:color w:val="auto"/>
          <w:sz w:val="36"/>
          <w:szCs w:val="36"/>
          <w:highlight w:val="none"/>
          <w:u w:val="single"/>
          <w:lang w:val="en-US" w:eastAsia="zh-CN"/>
        </w:rPr>
        <w:t xml:space="preserve">                            </w:t>
      </w:r>
    </w:p>
    <w:p w14:paraId="6BA91900">
      <w:pPr>
        <w:jc w:val="left"/>
        <w:rPr>
          <w:color w:val="auto"/>
          <w:sz w:val="32"/>
          <w:szCs w:val="32"/>
          <w:highlight w:val="none"/>
        </w:rPr>
      </w:pPr>
    </w:p>
    <w:p w14:paraId="5D26D861">
      <w:pPr>
        <w:ind w:firstLine="1800" w:firstLineChars="500"/>
        <w:jc w:val="left"/>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签订日期</w:t>
      </w:r>
      <w:r>
        <w:rPr>
          <w:rFonts w:hint="eastAsia" w:ascii="方正小标宋简体" w:hAnsi="方正小标宋简体" w:eastAsia="方正小标宋简体" w:cs="方正小标宋简体"/>
          <w:color w:val="auto"/>
          <w:sz w:val="36"/>
          <w:szCs w:val="36"/>
          <w:highlight w:val="none"/>
          <w:lang w:eastAsia="zh-CN"/>
        </w:rPr>
        <w:t>：</w:t>
      </w:r>
      <w:r>
        <w:rPr>
          <w:rFonts w:hint="eastAsia" w:ascii="方正小标宋简体" w:hAnsi="方正小标宋简体" w:eastAsia="方正小标宋简体" w:cs="方正小标宋简体"/>
          <w:color w:val="auto"/>
          <w:sz w:val="36"/>
          <w:szCs w:val="36"/>
          <w:highlight w:val="none"/>
          <w:lang w:val="en-US" w:eastAsia="zh-CN"/>
        </w:rPr>
        <w:t xml:space="preserve">      </w:t>
      </w:r>
      <w:r>
        <w:rPr>
          <w:rFonts w:hint="eastAsia" w:ascii="方正小标宋简体" w:hAnsi="方正小标宋简体" w:eastAsia="方正小标宋简体" w:cs="方正小标宋简体"/>
          <w:color w:val="auto"/>
          <w:sz w:val="36"/>
          <w:szCs w:val="36"/>
          <w:highlight w:val="none"/>
        </w:rPr>
        <w:t>年</w:t>
      </w:r>
      <w:r>
        <w:rPr>
          <w:rFonts w:hint="eastAsia" w:ascii="方正小标宋简体" w:hAnsi="方正小标宋简体" w:eastAsia="方正小标宋简体" w:cs="方正小标宋简体"/>
          <w:color w:val="auto"/>
          <w:sz w:val="36"/>
          <w:szCs w:val="36"/>
          <w:highlight w:val="none"/>
          <w:lang w:val="en-US" w:eastAsia="zh-CN"/>
        </w:rPr>
        <w:t xml:space="preserve">   </w:t>
      </w:r>
      <w:r>
        <w:rPr>
          <w:rFonts w:hint="eastAsia" w:ascii="方正小标宋简体" w:hAnsi="方正小标宋简体" w:eastAsia="方正小标宋简体" w:cs="方正小标宋简体"/>
          <w:color w:val="auto"/>
          <w:sz w:val="36"/>
          <w:szCs w:val="36"/>
          <w:highlight w:val="none"/>
        </w:rPr>
        <w:t>月</w:t>
      </w:r>
      <w:r>
        <w:rPr>
          <w:rFonts w:hint="eastAsia" w:ascii="方正小标宋简体" w:hAnsi="方正小标宋简体" w:eastAsia="方正小标宋简体" w:cs="方正小标宋简体"/>
          <w:color w:val="auto"/>
          <w:sz w:val="36"/>
          <w:szCs w:val="36"/>
          <w:highlight w:val="none"/>
          <w:lang w:val="en-US" w:eastAsia="zh-CN"/>
        </w:rPr>
        <w:t xml:space="preserve">   </w:t>
      </w:r>
      <w:r>
        <w:rPr>
          <w:rFonts w:hint="eastAsia" w:ascii="方正小标宋简体" w:hAnsi="方正小标宋简体" w:eastAsia="方正小标宋简体" w:cs="方正小标宋简体"/>
          <w:color w:val="auto"/>
          <w:sz w:val="36"/>
          <w:szCs w:val="36"/>
          <w:highlight w:val="none"/>
        </w:rPr>
        <w:t>日</w:t>
      </w:r>
    </w:p>
    <w:p w14:paraId="4CC2E782">
      <w:pPr>
        <w:jc w:val="left"/>
        <w:rPr>
          <w:color w:val="auto"/>
          <w:sz w:val="32"/>
          <w:szCs w:val="32"/>
          <w:highlight w:val="none"/>
        </w:rPr>
      </w:pPr>
    </w:p>
    <w:p w14:paraId="083DB411">
      <w:pPr>
        <w:jc w:val="center"/>
        <w:rPr>
          <w:rFonts w:hint="eastAsia"/>
          <w:b/>
          <w:bCs/>
          <w:color w:val="auto"/>
          <w:sz w:val="44"/>
          <w:szCs w:val="44"/>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8603861">
      <w:pPr>
        <w:jc w:val="center"/>
        <w:rPr>
          <w:rFonts w:hint="eastAsia"/>
          <w:b/>
          <w:bCs/>
          <w:color w:val="auto"/>
          <w:sz w:val="44"/>
          <w:szCs w:val="4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4022A9D">
      <w:pPr>
        <w:jc w:val="center"/>
        <w:rPr>
          <w:color w:val="auto"/>
          <w:sz w:val="32"/>
          <w:szCs w:val="32"/>
          <w:highlight w:val="none"/>
        </w:rPr>
      </w:pPr>
      <w:r>
        <w:rPr>
          <w:rFonts w:hint="eastAsia" w:ascii="黑体" w:hAnsi="黑体" w:eastAsia="黑体" w:cs="黑体"/>
          <w:b/>
          <w:bCs/>
          <w:color w:val="auto"/>
          <w:sz w:val="44"/>
          <w:szCs w:val="44"/>
          <w:highlight w:val="none"/>
        </w:rPr>
        <w:t>土地经营权流转合同</w:t>
      </w:r>
    </w:p>
    <w:p w14:paraId="7FCA78E0">
      <w:pPr>
        <w:spacing w:line="720" w:lineRule="auto"/>
        <w:rPr>
          <w:color w:val="auto"/>
          <w:sz w:val="28"/>
          <w:szCs w:val="28"/>
          <w:highlight w:val="none"/>
        </w:rPr>
      </w:pPr>
      <w:r>
        <w:rPr>
          <w:rFonts w:hint="eastAsia" w:ascii="仿宋" w:hAnsi="仿宋" w:eastAsia="仿宋" w:cs="仿宋"/>
          <w:b/>
          <w:bCs/>
          <w:color w:val="auto"/>
          <w:sz w:val="28"/>
          <w:szCs w:val="28"/>
          <w:highlight w:val="none"/>
          <w:lang w:eastAsia="zh-CN"/>
        </w:rPr>
        <w:t>甲方（出租方）</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u w:val="single"/>
        </w:rPr>
        <w:t>儋州乡投农村农业投资有限公司</w:t>
      </w:r>
    </w:p>
    <w:p w14:paraId="7961356F">
      <w:pPr>
        <w:spacing w:line="720" w:lineRule="auto"/>
        <w:rPr>
          <w:rFonts w:hint="default" w:ascii="仿宋" w:hAnsi="仿宋" w:eastAsia="仿宋" w:cs="仿宋"/>
          <w:b/>
          <w:bCs/>
          <w:color w:val="auto"/>
          <w:sz w:val="28"/>
          <w:szCs w:val="28"/>
          <w:highlight w:val="none"/>
          <w:u w:val="single"/>
          <w:lang w:val="en-US" w:eastAsia="zh-CN"/>
        </w:rPr>
      </w:pPr>
      <w:r>
        <w:rPr>
          <w:rFonts w:hint="eastAsia" w:ascii="仿宋" w:hAnsi="仿宋" w:eastAsia="仿宋" w:cs="仿宋"/>
          <w:b/>
          <w:bCs/>
          <w:color w:val="auto"/>
          <w:sz w:val="28"/>
          <w:szCs w:val="28"/>
          <w:highlight w:val="none"/>
          <w:lang w:eastAsia="zh-CN"/>
        </w:rPr>
        <w:t>乙方（租赁方）</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u w:val="single"/>
          <w:lang w:val="en-US" w:eastAsia="zh-CN"/>
        </w:rPr>
        <w:t xml:space="preserve">                            </w:t>
      </w:r>
    </w:p>
    <w:p w14:paraId="0D365D68">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为保护本土地经营权流转合同</w:t>
      </w:r>
      <w:r>
        <w:rPr>
          <w:rFonts w:hint="eastAsia" w:ascii="仿宋" w:hAnsi="仿宋" w:eastAsia="仿宋" w:cs="仿宋"/>
          <w:color w:val="auto"/>
          <w:sz w:val="28"/>
          <w:szCs w:val="28"/>
          <w:highlight w:val="none"/>
          <w:lang w:eastAsia="zh-CN"/>
        </w:rPr>
        <w:t>双方</w:t>
      </w:r>
      <w:r>
        <w:rPr>
          <w:rFonts w:hint="eastAsia" w:ascii="仿宋" w:hAnsi="仿宋" w:eastAsia="仿宋" w:cs="仿宋"/>
          <w:color w:val="auto"/>
          <w:sz w:val="28"/>
          <w:szCs w:val="28"/>
          <w:highlight w:val="none"/>
        </w:rPr>
        <w:t>当事人的合法利益，规范土地经营权流转行为，根据《中华人民共和国土地管理法》《中华人民共和国农村土地承包法》《中华人民共和国民法典》等相关法律、法规和政策规定，经公开协商讨论同意，甲乙双方本着平等、自愿、公平、有偿的原则，签订本合同，共同信守。</w:t>
      </w:r>
    </w:p>
    <w:p w14:paraId="2FA5EF54">
      <w:pPr>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第一条 流转土地位置和面积</w:t>
      </w:r>
    </w:p>
    <w:p w14:paraId="7727E53D">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甲方同意将位于</w:t>
      </w:r>
      <w:r>
        <w:rPr>
          <w:rFonts w:hint="eastAsia" w:ascii="仿宋" w:hAnsi="仿宋" w:eastAsia="仿宋" w:cs="仿宋"/>
          <w:color w:val="auto"/>
          <w:sz w:val="28"/>
          <w:szCs w:val="28"/>
          <w:highlight w:val="none"/>
          <w:u w:val="single"/>
          <w:lang w:val="en-US" w:eastAsia="zh-CN"/>
        </w:rPr>
        <w:t xml:space="preserve">        </w:t>
      </w:r>
      <w:bookmarkStart w:id="0" w:name="_GoBack"/>
      <w:bookmarkEnd w:id="0"/>
      <w:r>
        <w:rPr>
          <w:rFonts w:hint="eastAsia" w:ascii="仿宋" w:hAnsi="仿宋" w:eastAsia="仿宋" w:cs="仿宋"/>
          <w:color w:val="auto"/>
          <w:sz w:val="28"/>
          <w:szCs w:val="28"/>
          <w:highlight w:val="none"/>
        </w:rPr>
        <w:t>，总面积</w:t>
      </w:r>
      <w:r>
        <w:rPr>
          <w:rFonts w:hint="eastAsia" w:ascii="仿宋" w:hAnsi="仿宋" w:eastAsia="仿宋" w:cs="仿宋"/>
          <w:color w:val="auto"/>
          <w:sz w:val="28"/>
          <w:szCs w:val="28"/>
          <w:highlight w:val="none"/>
          <w:u w:val="none"/>
          <w:lang w:val="en-US" w:eastAsia="zh-CN"/>
        </w:rPr>
        <w:t>暂定</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亩的土地经营权流转给乙方发展高效农业项目。</w:t>
      </w:r>
      <w:r>
        <w:rPr>
          <w:rFonts w:hint="eastAsia" w:ascii="仿宋" w:hAnsi="仿宋" w:eastAsia="仿宋" w:cs="仿宋"/>
          <w:color w:val="auto"/>
          <w:sz w:val="28"/>
          <w:szCs w:val="28"/>
          <w:highlight w:val="none"/>
          <w:lang w:eastAsia="zh-CN"/>
        </w:rPr>
        <w:t>其</w:t>
      </w:r>
      <w:r>
        <w:rPr>
          <w:rFonts w:hint="eastAsia" w:ascii="仿宋" w:hAnsi="仿宋" w:eastAsia="仿宋" w:cs="仿宋"/>
          <w:color w:val="auto"/>
          <w:sz w:val="28"/>
          <w:szCs w:val="28"/>
          <w:highlight w:val="none"/>
        </w:rPr>
        <w:t>最终计算土地流转</w:t>
      </w:r>
      <w:r>
        <w:rPr>
          <w:rFonts w:hint="eastAsia" w:ascii="仿宋" w:hAnsi="仿宋" w:eastAsia="仿宋" w:cs="仿宋"/>
          <w:color w:val="auto"/>
          <w:sz w:val="28"/>
          <w:szCs w:val="28"/>
          <w:highlight w:val="none"/>
          <w:lang w:eastAsia="zh-CN"/>
        </w:rPr>
        <w:t>费用</w:t>
      </w:r>
      <w:r>
        <w:rPr>
          <w:rFonts w:hint="eastAsia" w:ascii="仿宋" w:hAnsi="仿宋" w:eastAsia="仿宋" w:cs="仿宋"/>
          <w:color w:val="auto"/>
          <w:sz w:val="28"/>
          <w:szCs w:val="28"/>
          <w:highlight w:val="none"/>
        </w:rPr>
        <w:t>的面积以</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实际交付</w:t>
      </w:r>
      <w:r>
        <w:rPr>
          <w:rFonts w:hint="eastAsia" w:ascii="仿宋" w:hAnsi="仿宋" w:eastAsia="仿宋" w:cs="仿宋"/>
          <w:color w:val="auto"/>
          <w:sz w:val="28"/>
          <w:szCs w:val="28"/>
          <w:highlight w:val="none"/>
          <w:lang w:val="en-US" w:eastAsia="zh-CN"/>
        </w:rPr>
        <w:t>幷经乙方确认后</w:t>
      </w:r>
      <w:r>
        <w:rPr>
          <w:rFonts w:hint="eastAsia" w:ascii="仿宋" w:hAnsi="仿宋" w:eastAsia="仿宋" w:cs="仿宋"/>
          <w:color w:val="auto"/>
          <w:sz w:val="28"/>
          <w:szCs w:val="28"/>
          <w:highlight w:val="none"/>
        </w:rPr>
        <w:t>的土地面积为准，且以宗地测量空间坐标图为准。</w:t>
      </w:r>
    </w:p>
    <w:p w14:paraId="2F36C816">
      <w:p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第二条</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土地流转用途及方式</w:t>
      </w:r>
    </w:p>
    <w:p w14:paraId="2115D4A3">
      <w:pPr>
        <w:ind w:firstLine="562" w:firstLineChars="200"/>
        <w:rPr>
          <w:rFonts w:hint="eastAsia" w:ascii="仿宋" w:hAnsi="仿宋" w:eastAsia="仿宋" w:cs="仿宋"/>
          <w:b/>
          <w:bCs/>
          <w:sz w:val="28"/>
          <w:szCs w:val="28"/>
          <w:highlight w:val="none"/>
        </w:rPr>
      </w:pPr>
      <w:r>
        <w:rPr>
          <w:rFonts w:hint="eastAsia" w:ascii="仿宋" w:hAnsi="仿宋" w:eastAsia="仿宋" w:cs="仿宋"/>
          <w:b/>
          <w:bCs/>
          <w:color w:val="auto"/>
          <w:sz w:val="28"/>
          <w:szCs w:val="28"/>
          <w:highlight w:val="none"/>
          <w:lang w:eastAsia="zh-CN"/>
        </w:rPr>
        <w:t>（一）</w:t>
      </w:r>
      <w:r>
        <w:rPr>
          <w:rFonts w:hint="eastAsia" w:ascii="仿宋" w:hAnsi="仿宋" w:eastAsia="仿宋" w:cs="仿宋"/>
          <w:b/>
          <w:bCs/>
          <w:color w:val="auto"/>
          <w:sz w:val="28"/>
          <w:szCs w:val="28"/>
          <w:highlight w:val="none"/>
        </w:rPr>
        <w:t>流转方式</w:t>
      </w:r>
    </w:p>
    <w:p w14:paraId="7A70183F">
      <w:pPr>
        <w:ind w:firstLine="560" w:firstLineChars="200"/>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t>甲方采</w:t>
      </w:r>
      <w:r>
        <w:rPr>
          <w:rFonts w:hint="eastAsia" w:ascii="仿宋" w:hAnsi="仿宋" w:eastAsia="仿宋" w:cs="仿宋"/>
          <w:color w:val="auto"/>
          <w:sz w:val="28"/>
          <w:szCs w:val="28"/>
          <w:highlight w:val="none"/>
          <w:lang w:eastAsia="zh-CN"/>
        </w:rPr>
        <w:t>用转</w:t>
      </w:r>
      <w:r>
        <w:rPr>
          <w:rFonts w:hint="eastAsia" w:ascii="仿宋" w:hAnsi="仿宋" w:eastAsia="仿宋" w:cs="仿宋"/>
          <w:color w:val="auto"/>
          <w:sz w:val="28"/>
          <w:szCs w:val="28"/>
          <w:highlight w:val="none"/>
        </w:rPr>
        <w:t>租的方式向乙方流转本合同项下土地经营权。乙方独立对流转土地进行生产经营，并对流转土地及相关项目享有完全的自主经营决策权、收益权以及与流转土地或项目相关的其他权利，与此同时，乙方独立承担经营风险，自负盈亏。</w:t>
      </w:r>
    </w:p>
    <w:p w14:paraId="3CBC093F">
      <w:p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（二）</w:t>
      </w:r>
      <w:r>
        <w:rPr>
          <w:rFonts w:hint="eastAsia" w:ascii="仿宋" w:hAnsi="仿宋" w:eastAsia="仿宋" w:cs="仿宋"/>
          <w:b/>
          <w:bCs/>
          <w:color w:val="auto"/>
          <w:sz w:val="28"/>
          <w:szCs w:val="28"/>
          <w:highlight w:val="none"/>
        </w:rPr>
        <w:t>土地流转用途</w:t>
      </w:r>
    </w:p>
    <w:p w14:paraId="5F3892C7">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1.甲方将其拥有土地经营使用权的土地流转给乙方用于发展高效农业项目。</w:t>
      </w:r>
    </w:p>
    <w:p w14:paraId="3C85025E">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2.甲方同意乙方可因生产经营需要，在流转的土地上建设符合国家有关政策的农业配套设施。</w:t>
      </w:r>
    </w:p>
    <w:p w14:paraId="4DC0576E">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3.甲方同意乙方在流转的土地上发展高效农业项目</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但不能违反国家现有相关政策、法规，不得擅自改变土地用途性质。</w:t>
      </w:r>
    </w:p>
    <w:p w14:paraId="3462A979">
      <w:pPr>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 xml:space="preserve">第三条 </w:t>
      </w:r>
      <w:r>
        <w:rPr>
          <w:rFonts w:hint="eastAsia" w:ascii="仿宋" w:hAnsi="仿宋" w:eastAsia="仿宋" w:cs="仿宋"/>
          <w:b/>
          <w:bCs/>
          <w:color w:val="auto"/>
          <w:sz w:val="28"/>
          <w:szCs w:val="28"/>
          <w:highlight w:val="none"/>
        </w:rPr>
        <w:t>土地流转期限和起止日期</w:t>
      </w:r>
    </w:p>
    <w:p w14:paraId="36C12FD7">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rPr>
        <w:t>流转期限为</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lang w:val="en-US" w:eastAsia="zh-CN"/>
        </w:rPr>
        <w:t>个月，</w:t>
      </w:r>
      <w:r>
        <w:rPr>
          <w:rFonts w:hint="eastAsia" w:ascii="仿宋" w:hAnsi="仿宋" w:eastAsia="仿宋" w:cs="仿宋"/>
          <w:color w:val="auto"/>
          <w:sz w:val="28"/>
          <w:szCs w:val="28"/>
          <w:highlight w:val="none"/>
          <w:lang w:val="en-US" w:eastAsia="zh-CN"/>
        </w:rPr>
        <w:t>流转起止时间自</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lang w:val="en-US" w:eastAsia="zh-CN"/>
        </w:rPr>
        <w:t>年</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lang w:val="en-US" w:eastAsia="zh-CN"/>
        </w:rPr>
        <w:t>月</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lang w:val="en-US" w:eastAsia="zh-CN"/>
        </w:rPr>
        <w:t>日</w:t>
      </w:r>
      <w:r>
        <w:rPr>
          <w:rFonts w:hint="eastAsia" w:ascii="仿宋" w:hAnsi="仿宋" w:eastAsia="仿宋" w:cs="仿宋"/>
          <w:color w:val="auto"/>
          <w:sz w:val="28"/>
          <w:szCs w:val="28"/>
          <w:highlight w:val="none"/>
        </w:rPr>
        <w:t>起至</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lang w:val="en-US" w:eastAsia="zh-CN"/>
        </w:rPr>
        <w:t>年</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lang w:val="en-US" w:eastAsia="zh-CN"/>
        </w:rPr>
        <w:t>月</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lang w:val="en-US" w:eastAsia="zh-CN"/>
        </w:rPr>
        <w:t>日</w:t>
      </w:r>
      <w:r>
        <w:rPr>
          <w:rFonts w:hint="eastAsia" w:ascii="仿宋" w:hAnsi="仿宋" w:eastAsia="仿宋" w:cs="仿宋"/>
          <w:color w:val="auto"/>
          <w:sz w:val="28"/>
          <w:szCs w:val="28"/>
          <w:highlight w:val="none"/>
        </w:rPr>
        <w:t>止。流转期限内土地经营权属乙方。土地流转期限内如遇国家政策性调整导致本合同无法继续履行的，另行议定。</w:t>
      </w:r>
    </w:p>
    <w:p w14:paraId="2C90443A">
      <w:pPr>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第四条 流转价款及支付方式、时间</w:t>
      </w:r>
    </w:p>
    <w:p w14:paraId="3FA0FF0A">
      <w:pPr>
        <w:spacing w:line="240" w:lineRule="auto"/>
        <w:ind w:left="0" w:leftChars="0" w:firstLine="562" w:firstLineChars="200"/>
        <w:rPr>
          <w:rFonts w:hint="eastAsia" w:ascii="仿宋" w:hAnsi="仿宋" w:eastAsia="仿宋" w:cs="仿宋"/>
          <w:color w:val="auto"/>
          <w:sz w:val="28"/>
          <w:szCs w:val="28"/>
          <w:highlight w:val="none"/>
          <w:u w:val="none"/>
          <w:lang w:eastAsia="zh-CN"/>
        </w:rPr>
      </w:pPr>
      <w:r>
        <w:rPr>
          <w:rFonts w:hint="eastAsia" w:ascii="仿宋" w:hAnsi="仿宋" w:eastAsia="仿宋" w:cs="仿宋"/>
          <w:b/>
          <w:bCs/>
          <w:color w:val="auto"/>
          <w:sz w:val="28"/>
          <w:szCs w:val="28"/>
          <w:highlight w:val="none"/>
          <w:u w:val="none"/>
          <w:lang w:eastAsia="zh-CN"/>
        </w:rPr>
        <w:t>（一）流转价格及支付方式：</w:t>
      </w:r>
      <w:r>
        <w:rPr>
          <w:rFonts w:hint="eastAsia" w:ascii="仿宋" w:hAnsi="仿宋" w:eastAsia="仿宋" w:cs="仿宋"/>
          <w:color w:val="auto"/>
          <w:sz w:val="28"/>
          <w:szCs w:val="28"/>
          <w:highlight w:val="none"/>
          <w:u w:val="none"/>
        </w:rPr>
        <w:t>人民币</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rPr>
        <w:t>元</w:t>
      </w:r>
      <w:r>
        <w:rPr>
          <w:rFonts w:hint="eastAsia" w:ascii="仿宋" w:hAnsi="仿宋" w:eastAsia="仿宋" w:cs="仿宋"/>
          <w:color w:val="auto"/>
          <w:sz w:val="28"/>
          <w:szCs w:val="28"/>
          <w:highlight w:val="none"/>
          <w:u w:val="none"/>
          <w:lang w:val="en-US" w:eastAsia="zh-CN"/>
        </w:rPr>
        <w:t>/</w:t>
      </w:r>
      <w:r>
        <w:rPr>
          <w:rFonts w:hint="eastAsia" w:ascii="仿宋" w:hAnsi="仿宋" w:eastAsia="仿宋" w:cs="仿宋"/>
          <w:color w:val="auto"/>
          <w:sz w:val="28"/>
          <w:szCs w:val="28"/>
          <w:highlight w:val="none"/>
          <w:u w:val="none"/>
        </w:rPr>
        <w:t>亩</w:t>
      </w:r>
      <w:r>
        <w:rPr>
          <w:rFonts w:hint="eastAsia" w:ascii="仿宋" w:hAnsi="仿宋" w:eastAsia="仿宋" w:cs="仿宋"/>
          <w:color w:val="auto"/>
          <w:sz w:val="28"/>
          <w:szCs w:val="28"/>
          <w:highlight w:val="none"/>
          <w:u w:val="none"/>
          <w:lang w:val="en-US" w:eastAsia="zh-CN"/>
        </w:rPr>
        <w:t>/月</w:t>
      </w:r>
      <w:r>
        <w:rPr>
          <w:rFonts w:hint="eastAsia" w:ascii="仿宋" w:hAnsi="仿宋" w:eastAsia="仿宋" w:cs="仿宋"/>
          <w:color w:val="auto"/>
          <w:sz w:val="28"/>
          <w:szCs w:val="28"/>
          <w:highlight w:val="none"/>
          <w:u w:val="none"/>
          <w:lang w:eastAsia="zh-CN"/>
        </w:rPr>
        <w:t>，流转面积暂定</w:t>
      </w:r>
      <w:r>
        <w:rPr>
          <w:rFonts w:hint="eastAsia" w:ascii="仿宋" w:hAnsi="仿宋" w:eastAsia="仿宋" w:cs="仿宋"/>
          <w:color w:val="auto"/>
          <w:sz w:val="28"/>
          <w:szCs w:val="28"/>
          <w:highlight w:val="none"/>
          <w:u w:val="single"/>
          <w:lang w:val="en-US" w:eastAsia="zh-CN"/>
        </w:rPr>
        <w:t>XX</w:t>
      </w:r>
      <w:r>
        <w:rPr>
          <w:rFonts w:hint="eastAsia" w:ascii="仿宋" w:hAnsi="仿宋" w:eastAsia="仿宋" w:cs="仿宋"/>
          <w:color w:val="auto"/>
          <w:sz w:val="28"/>
          <w:szCs w:val="28"/>
          <w:highlight w:val="none"/>
          <w:u w:val="none"/>
          <w:lang w:val="en-US" w:eastAsia="zh-CN"/>
        </w:rPr>
        <w:t>亩，在合同签订之日起</w:t>
      </w:r>
      <w:r>
        <w:rPr>
          <w:rFonts w:hint="eastAsia" w:ascii="仿宋" w:hAnsi="仿宋" w:eastAsia="仿宋" w:cs="仿宋"/>
          <w:color w:val="auto"/>
          <w:sz w:val="28"/>
          <w:szCs w:val="28"/>
          <w:highlight w:val="none"/>
          <w:u w:val="single"/>
          <w:lang w:val="en-US" w:eastAsia="zh-CN"/>
        </w:rPr>
        <w:t xml:space="preserve"> 5</w:t>
      </w:r>
      <w:r>
        <w:rPr>
          <w:rFonts w:hint="eastAsia" w:ascii="仿宋" w:hAnsi="仿宋" w:eastAsia="仿宋" w:cs="仿宋"/>
          <w:color w:val="auto"/>
          <w:sz w:val="28"/>
          <w:szCs w:val="28"/>
          <w:highlight w:val="none"/>
          <w:u w:val="none"/>
          <w:lang w:val="en-US" w:eastAsia="zh-CN"/>
        </w:rPr>
        <w:t>个工作日内，乙方向甲方指定账户一次性支付土地流转费用：</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元（大写：）。</w:t>
      </w:r>
      <w:r>
        <w:rPr>
          <w:rFonts w:hint="eastAsia" w:ascii="仿宋" w:hAnsi="仿宋" w:eastAsia="仿宋" w:cs="仿宋"/>
          <w:color w:val="auto"/>
          <w:sz w:val="28"/>
          <w:szCs w:val="28"/>
          <w:highlight w:val="none"/>
          <w:u w:val="none"/>
        </w:rPr>
        <w:t>最终</w:t>
      </w:r>
      <w:r>
        <w:rPr>
          <w:rFonts w:hint="eastAsia" w:ascii="仿宋" w:hAnsi="仿宋" w:eastAsia="仿宋" w:cs="仿宋"/>
          <w:color w:val="auto"/>
          <w:sz w:val="28"/>
          <w:szCs w:val="28"/>
          <w:highlight w:val="none"/>
          <w:u w:val="none"/>
          <w:lang w:eastAsia="zh-CN"/>
        </w:rPr>
        <w:t>土地流转费用</w:t>
      </w:r>
      <w:r>
        <w:rPr>
          <w:rFonts w:hint="eastAsia" w:ascii="仿宋" w:hAnsi="仿宋" w:eastAsia="仿宋" w:cs="仿宋"/>
          <w:color w:val="auto"/>
          <w:sz w:val="28"/>
          <w:szCs w:val="28"/>
          <w:highlight w:val="none"/>
          <w:u w:val="none"/>
        </w:rPr>
        <w:t>以甲方实际交付的土地面积为准</w:t>
      </w:r>
      <w:r>
        <w:rPr>
          <w:rFonts w:hint="eastAsia" w:ascii="仿宋" w:hAnsi="仿宋" w:eastAsia="仿宋" w:cs="仿宋"/>
          <w:color w:val="auto"/>
          <w:sz w:val="28"/>
          <w:szCs w:val="28"/>
          <w:highlight w:val="none"/>
          <w:u w:val="none"/>
          <w:lang w:eastAsia="zh-CN"/>
        </w:rPr>
        <w:t>计算。</w:t>
      </w:r>
    </w:p>
    <w:p w14:paraId="4A524F5D">
      <w:p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eastAsia="zh-CN"/>
        </w:rPr>
        <w:t>二</w:t>
      </w:r>
      <w:r>
        <w:rPr>
          <w:rFonts w:hint="eastAsia" w:ascii="仿宋" w:hAnsi="仿宋" w:eastAsia="仿宋" w:cs="仿宋"/>
          <w:b/>
          <w:bCs/>
          <w:color w:val="auto"/>
          <w:sz w:val="28"/>
          <w:szCs w:val="28"/>
          <w:highlight w:val="none"/>
        </w:rPr>
        <w:t>）支付方式为银行转账支付，甲方的银行账户信息如下：</w:t>
      </w:r>
    </w:p>
    <w:p w14:paraId="33D62ED3">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开户名</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儋州乡投农村农业投资有限公司</w:t>
      </w:r>
    </w:p>
    <w:p w14:paraId="3FEA6FA3">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中国农业发展银行儋州支行</w:t>
      </w:r>
    </w:p>
    <w:p w14:paraId="6D442E8F">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账</w:t>
      </w:r>
      <w:r>
        <w:rPr>
          <w:rFonts w:hint="eastAsia" w:ascii="仿宋" w:hAnsi="仿宋" w:eastAsia="仿宋" w:cs="仿宋"/>
          <w:color w:val="auto"/>
          <w:sz w:val="28"/>
          <w:szCs w:val="28"/>
          <w:highlight w:val="none"/>
        </w:rPr>
        <w:t xml:space="preserve">  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2034</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000300100000542561</w:t>
      </w:r>
    </w:p>
    <w:p w14:paraId="63079551">
      <w:p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第五条 甲乙方的权利和义务</w:t>
      </w:r>
    </w:p>
    <w:p w14:paraId="7AD1058A">
      <w:p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（一）</w:t>
      </w:r>
      <w:r>
        <w:rPr>
          <w:rFonts w:hint="eastAsia" w:ascii="仿宋" w:hAnsi="仿宋" w:eastAsia="仿宋" w:cs="仿宋"/>
          <w:b/>
          <w:bCs/>
          <w:color w:val="auto"/>
          <w:sz w:val="28"/>
          <w:szCs w:val="28"/>
          <w:highlight w:val="none"/>
        </w:rPr>
        <w:t>甲方的权利和义务</w:t>
      </w:r>
    </w:p>
    <w:p w14:paraId="2A2F1F21">
      <w:pPr>
        <w:spacing w:line="240" w:lineRule="auto"/>
        <w:ind w:firstLine="560" w:firstLineChars="200"/>
        <w:rPr>
          <w:rFonts w:hint="eastAsia" w:ascii="仿宋" w:hAnsi="仿宋" w:eastAsia="仿宋" w:cs="仿宋"/>
          <w:color w:val="FF0000"/>
          <w:sz w:val="28"/>
          <w:szCs w:val="28"/>
          <w:highlight w:val="none"/>
        </w:rPr>
      </w:pPr>
      <w:r>
        <w:rPr>
          <w:rFonts w:hint="eastAsia" w:ascii="仿宋" w:hAnsi="仿宋" w:eastAsia="仿宋" w:cs="仿宋"/>
          <w:color w:val="auto"/>
          <w:sz w:val="28"/>
          <w:szCs w:val="28"/>
          <w:highlight w:val="none"/>
        </w:rPr>
        <w:t>1.甲方保证流转给乙方的土地权属清楚，界限明确，对本合同所涉及土地有权进行流转，交付给乙方时不存在任何法律障碍、争议或权利瑕疵，无他人占用或使用的情形。</w:t>
      </w:r>
    </w:p>
    <w:p w14:paraId="38DE5853">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2.甲方不得在流转期间内非法干涉乙方合法的经营管理自主权和正常的经营活动，包括在该地上的所有收入、支出和建筑物、植被设施的使用等。</w:t>
      </w:r>
    </w:p>
    <w:p w14:paraId="492C6368">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3.依据合同的约定乙方须如期向甲方支付流转费用，在合同有效期内，甲方不得单方面提高流转费用。如乙方未能按合同约定期限支付流转费用，乙方需承担违约责任。</w:t>
      </w:r>
    </w:p>
    <w:p w14:paraId="2F23A691">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4.因国家征地需要征用本合同流转土地的，因乙方经营所获得的补偿金全部归乙方所有，包括但不限于地上附着物补偿金、相关固定资产补偿金、搬迁补偿等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政府全额投资的固定资产除外）。</w:t>
      </w:r>
    </w:p>
    <w:p w14:paraId="120F1EC1">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合同生效后，因第三方影响因素，造成乙方用地不能顺利进行的，由乙方自行解决，经双方洽谈甲方可酌情协助解决，但甲方概不负责任。若因甲方未履行对原土地权属人的约定义务（如租金支付）导致乙方损失的，甲方应承担相应责任。</w:t>
      </w:r>
    </w:p>
    <w:p w14:paraId="4830BFAF">
      <w:pPr>
        <w:snapToGrid w:val="0"/>
        <w:spacing w:line="240" w:lineRule="auto"/>
        <w:ind w:firstLine="560"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kern w:val="0"/>
          <w:sz w:val="28"/>
          <w:szCs w:val="28"/>
          <w:highlight w:val="none"/>
          <w:shd w:val="clear" w:color="auto" w:fill="FFFFFF"/>
          <w:lang w:eastAsia="zh-CN"/>
        </w:rPr>
        <w:t>甲方有权对土地利用进行监督，保证土地按合同约定的用途合理利用。</w:t>
      </w:r>
    </w:p>
    <w:p w14:paraId="60F7AB7D">
      <w:pPr>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（二）</w:t>
      </w:r>
      <w:r>
        <w:rPr>
          <w:rFonts w:hint="eastAsia" w:ascii="仿宋" w:hAnsi="仿宋" w:eastAsia="仿宋" w:cs="仿宋"/>
          <w:b/>
          <w:bCs/>
          <w:color w:val="auto"/>
          <w:sz w:val="28"/>
          <w:szCs w:val="28"/>
          <w:highlight w:val="none"/>
        </w:rPr>
        <w:t xml:space="preserve"> 乙方的权利和义务</w:t>
      </w:r>
    </w:p>
    <w:p w14:paraId="48119A5E">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有权依法按照合同约定的用途和期限，合法利用和经营所流转的土地。乙方对其所流转的土地有独立自主经营权和收益权，任何单位和个人不得干涉，所发生的一切债权、债务由乙方独自享有和承担，与甲方无关。</w:t>
      </w:r>
    </w:p>
    <w:p w14:paraId="748509BC">
      <w:pPr>
        <w:pStyle w:val="3"/>
        <w:spacing w:line="24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b w:val="0"/>
          <w:bCs w:val="0"/>
          <w:color w:val="auto"/>
          <w:sz w:val="28"/>
          <w:szCs w:val="28"/>
          <w:highlight w:val="none"/>
        </w:rPr>
        <w:t>2.乙方有权在流转期内对所流转的土地进行基本改造，对改造形成的资产如电网、水利设施等由乙方全部投入建设的，含政府补助资金投入项目，征地补偿全部归乙方所有</w:t>
      </w:r>
      <w:r>
        <w:rPr>
          <w:rFonts w:hint="eastAsia" w:ascii="仿宋" w:hAnsi="仿宋" w:eastAsia="仿宋" w:cs="仿宋"/>
          <w:b w:val="0"/>
          <w:bCs w:val="0"/>
          <w:color w:val="auto"/>
          <w:sz w:val="28"/>
          <w:szCs w:val="28"/>
          <w:highlight w:val="none"/>
          <w:lang w:eastAsia="zh-CN"/>
        </w:rPr>
        <w:t>。在</w:t>
      </w:r>
      <w:r>
        <w:rPr>
          <w:rFonts w:hint="eastAsia" w:ascii="仿宋" w:hAnsi="仿宋" w:eastAsia="仿宋" w:cs="仿宋"/>
          <w:b w:val="0"/>
          <w:bCs w:val="0"/>
          <w:color w:val="auto"/>
          <w:sz w:val="28"/>
          <w:szCs w:val="28"/>
          <w:highlight w:val="none"/>
          <w:lang w:val="en-US" w:eastAsia="zh-CN"/>
        </w:rPr>
        <w:t>合同期满后，乙方应对改造的土地、道路进行复原，</w:t>
      </w:r>
      <w:r>
        <w:rPr>
          <w:rFonts w:hint="eastAsia" w:ascii="仿宋" w:hAnsi="仿宋" w:eastAsia="仿宋" w:cs="仿宋"/>
          <w:b w:val="0"/>
          <w:bCs w:val="0"/>
          <w:color w:val="auto"/>
          <w:sz w:val="28"/>
          <w:szCs w:val="28"/>
          <w:highlight w:val="none"/>
        </w:rPr>
        <w:t>产生的</w:t>
      </w:r>
      <w:r>
        <w:rPr>
          <w:rFonts w:hint="eastAsia" w:ascii="仿宋" w:hAnsi="仿宋" w:eastAsia="仿宋" w:cs="仿宋"/>
          <w:b w:val="0"/>
          <w:bCs w:val="0"/>
          <w:color w:val="auto"/>
          <w:sz w:val="28"/>
          <w:szCs w:val="28"/>
          <w:highlight w:val="none"/>
          <w:lang w:eastAsia="zh-CN"/>
        </w:rPr>
        <w:t>任何</w:t>
      </w:r>
      <w:r>
        <w:rPr>
          <w:rFonts w:hint="eastAsia" w:ascii="仿宋" w:hAnsi="仿宋" w:eastAsia="仿宋" w:cs="仿宋"/>
          <w:b w:val="0"/>
          <w:bCs w:val="0"/>
          <w:color w:val="auto"/>
          <w:sz w:val="28"/>
          <w:szCs w:val="28"/>
          <w:highlight w:val="none"/>
        </w:rPr>
        <w:t>费用由乙方负责</w:t>
      </w:r>
      <w:r>
        <w:rPr>
          <w:rFonts w:hint="eastAsia" w:ascii="仿宋" w:hAnsi="仿宋" w:eastAsia="仿宋" w:cs="仿宋"/>
          <w:b w:val="0"/>
          <w:bCs w:val="0"/>
          <w:color w:val="auto"/>
          <w:sz w:val="28"/>
          <w:szCs w:val="28"/>
          <w:highlight w:val="none"/>
          <w:lang w:eastAsia="zh-CN"/>
        </w:rPr>
        <w:t>。</w:t>
      </w:r>
    </w:p>
    <w:p w14:paraId="5EE24A8F">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流转期满后，同等条件下，乙方对原流转的土地有继续流转优先权，流转价格参照周边土地流转价格执行。</w:t>
      </w:r>
    </w:p>
    <w:p w14:paraId="331D9FFE">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.乙方应按本合同的约定按期足额向甲方支付流转费用。</w:t>
      </w:r>
    </w:p>
    <w:p w14:paraId="4BCF9349">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.乙方在经营时应保护自然资源，科学合理利用土地，不能破坏土地耕作层，严格按耕地保护有关法律法规规定使用耕地。</w:t>
      </w:r>
    </w:p>
    <w:p w14:paraId="63AB0CEA">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.乙方不得擅自改变土地的农业用途，不得给土地造成严重损害或者严重破坏生态环境；否则甲方有权单方解除合同并无偿收回土地，不承担任何</w:t>
      </w:r>
      <w:r>
        <w:rPr>
          <w:rFonts w:hint="eastAsia" w:ascii="仿宋" w:hAnsi="仿宋" w:eastAsia="仿宋" w:cs="仿宋"/>
          <w:color w:val="auto"/>
          <w:sz w:val="28"/>
          <w:szCs w:val="28"/>
          <w:highlight w:val="none"/>
          <w:lang w:eastAsia="zh-CN"/>
        </w:rPr>
        <w:t>法律</w:t>
      </w:r>
      <w:r>
        <w:rPr>
          <w:rFonts w:hint="eastAsia" w:ascii="仿宋" w:hAnsi="仿宋" w:eastAsia="仿宋" w:cs="仿宋"/>
          <w:color w:val="auto"/>
          <w:sz w:val="28"/>
          <w:szCs w:val="28"/>
          <w:highlight w:val="none"/>
        </w:rPr>
        <w:t>责任。乙方对土地和生态环境造成的损害应当予以赔偿。</w:t>
      </w:r>
    </w:p>
    <w:p w14:paraId="2D0F196D">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.本合同流转期满，乙方投入的目的在于提升土地利用价值并可带来未来持续利益的支出、设施、建筑物、添附物等，可拆除移走的，归乙方所有，由乙方于流转期满后</w:t>
      </w:r>
      <w:r>
        <w:rPr>
          <w:rFonts w:hint="eastAsia" w:ascii="仿宋" w:hAnsi="仿宋" w:eastAsia="仿宋" w:cs="仿宋"/>
          <w:color w:val="auto"/>
          <w:sz w:val="28"/>
          <w:szCs w:val="28"/>
          <w:highlight w:val="none"/>
          <w:lang w:val="en-US" w:eastAsia="zh-CN"/>
        </w:rPr>
        <w:t>10天</w:t>
      </w:r>
      <w:r>
        <w:rPr>
          <w:rFonts w:hint="eastAsia" w:ascii="仿宋" w:hAnsi="仿宋" w:eastAsia="仿宋" w:cs="仿宋"/>
          <w:color w:val="auto"/>
          <w:sz w:val="28"/>
          <w:szCs w:val="28"/>
          <w:highlight w:val="none"/>
        </w:rPr>
        <w:t>内拆除移走；乙方在合同期满</w:t>
      </w:r>
      <w:r>
        <w:rPr>
          <w:rFonts w:hint="eastAsia" w:ascii="仿宋" w:hAnsi="仿宋" w:eastAsia="仿宋" w:cs="仿宋"/>
          <w:color w:val="auto"/>
          <w:sz w:val="28"/>
          <w:szCs w:val="28"/>
          <w:highlight w:val="none"/>
          <w:lang w:val="en-US" w:eastAsia="zh-CN"/>
        </w:rPr>
        <w:t>10天</w:t>
      </w:r>
      <w:r>
        <w:rPr>
          <w:rFonts w:hint="eastAsia" w:ascii="仿宋" w:hAnsi="仿宋" w:eastAsia="仿宋" w:cs="仿宋"/>
          <w:color w:val="auto"/>
          <w:sz w:val="28"/>
          <w:szCs w:val="28"/>
          <w:highlight w:val="none"/>
        </w:rPr>
        <w:t>后未拆除移走的部分视为不可拆除移走的部分；不可拆除移走的，无偿归甲方所有。</w:t>
      </w:r>
    </w:p>
    <w:p w14:paraId="1DA217DE">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.在同等条件下，乙方普通用工应优先考虑土地所在地村民。</w:t>
      </w:r>
    </w:p>
    <w:p w14:paraId="5D10E151">
      <w:pPr>
        <w:spacing w:line="24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.合同期满后，届时乙方可根据与原出租方协商意见对因乙方增加基础设施建设而导致不能耕种的土地进行复原，并负责组织实施按原村民土地权属面积及边界进行划分，分割边界标定，产生的费用由乙方负责。</w:t>
      </w:r>
      <w:r>
        <w:rPr>
          <w:rFonts w:hint="eastAsia" w:ascii="仿宋" w:hAnsi="仿宋" w:eastAsia="仿宋" w:cs="仿宋"/>
          <w:color w:val="auto"/>
          <w:sz w:val="28"/>
          <w:szCs w:val="28"/>
          <w:highlight w:val="none"/>
          <w:lang w:val="en-US" w:eastAsia="zh-CN"/>
        </w:rPr>
        <w:t xml:space="preserve"> </w:t>
      </w:r>
    </w:p>
    <w:p w14:paraId="06B749C5">
      <w:pPr>
        <w:spacing w:line="240" w:lineRule="auto"/>
        <w:ind w:firstLine="560" w:firstLineChars="200"/>
        <w:rPr>
          <w:rFonts w:hint="eastAsia" w:ascii="仿宋" w:hAnsi="仿宋" w:eastAsia="仿宋" w:cs="仿宋"/>
          <w:color w:val="FF0000"/>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10.合同期满后，乙方应按合同约定时间，即</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lang w:val="en-US" w:eastAsia="zh-CN"/>
        </w:rPr>
        <w:t>年</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lang w:val="en-US" w:eastAsia="zh-CN"/>
        </w:rPr>
        <w:t>月</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lang w:val="en-US" w:eastAsia="zh-CN"/>
        </w:rPr>
        <w:t>日</w:t>
      </w:r>
      <w:r>
        <w:rPr>
          <w:rFonts w:hint="eastAsia" w:ascii="仿宋" w:hAnsi="仿宋" w:eastAsia="仿宋" w:cs="仿宋"/>
          <w:color w:val="auto"/>
          <w:sz w:val="28"/>
          <w:szCs w:val="28"/>
          <w:highlight w:val="none"/>
          <w:u w:val="none"/>
          <w:lang w:val="en-US" w:eastAsia="zh-CN"/>
        </w:rPr>
        <w:t>及时退场，否则甲方有权利进行清场处理。</w:t>
      </w:r>
    </w:p>
    <w:p w14:paraId="0299D551">
      <w:p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第六条 合同的流转</w:t>
      </w:r>
    </w:p>
    <w:p w14:paraId="16CF8854">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在本合同有效期内，乙方不得将流转的土地流转给第三方，如乙方擅自将土地流转给第三方，甲方有权单方解除本合同并无偿收回土地，不承担任何责任。</w:t>
      </w:r>
    </w:p>
    <w:p w14:paraId="3B53A816">
      <w:p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第七条 特殊约定</w:t>
      </w:r>
    </w:p>
    <w:p w14:paraId="0BB18748">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（一）乙方流转土地范围内自身投资（含政策补助项目）形成的资产属乙方所有</w:t>
      </w:r>
      <w:r>
        <w:rPr>
          <w:rFonts w:hint="eastAsia" w:ascii="仿宋" w:hAnsi="仿宋" w:eastAsia="仿宋" w:cs="仿宋"/>
          <w:color w:val="auto"/>
          <w:sz w:val="28"/>
          <w:szCs w:val="28"/>
          <w:highlight w:val="none"/>
          <w:lang w:eastAsia="zh-CN"/>
        </w:rPr>
        <w:t>，如需续租</w:t>
      </w:r>
      <w:r>
        <w:rPr>
          <w:rFonts w:hint="eastAsia" w:ascii="仿宋" w:hAnsi="仿宋" w:eastAsia="仿宋" w:cs="仿宋"/>
          <w:color w:val="auto"/>
          <w:sz w:val="28"/>
          <w:szCs w:val="28"/>
          <w:highlight w:val="none"/>
        </w:rPr>
        <w:t>乙方需在合同到期前</w:t>
      </w:r>
      <w:r>
        <w:rPr>
          <w:rFonts w:hint="eastAsia" w:ascii="仿宋" w:hAnsi="仿宋" w:eastAsia="仿宋" w:cs="仿宋"/>
          <w:color w:val="auto"/>
          <w:sz w:val="28"/>
          <w:szCs w:val="28"/>
          <w:highlight w:val="none"/>
          <w:lang w:val="en-US" w:eastAsia="zh-CN"/>
        </w:rPr>
        <w:t>10日</w:t>
      </w:r>
      <w:r>
        <w:rPr>
          <w:rFonts w:hint="eastAsia" w:ascii="仿宋" w:hAnsi="仿宋" w:eastAsia="仿宋" w:cs="仿宋"/>
          <w:color w:val="auto"/>
          <w:sz w:val="28"/>
          <w:szCs w:val="28"/>
          <w:highlight w:val="none"/>
        </w:rPr>
        <w:t>内向甲方或原出租方提出续流转申请。</w:t>
      </w:r>
    </w:p>
    <w:p w14:paraId="254BB60C">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color w:val="auto"/>
          <w:sz w:val="28"/>
          <w:szCs w:val="28"/>
          <w:highlight w:val="none"/>
        </w:rPr>
        <w:t>（二）在流转期内</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如因政府规划调整致使乙方无法继续经营的，该部分地上附着物资产按政府有关规定处理。</w:t>
      </w:r>
    </w:p>
    <w:p w14:paraId="072FAB85">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四</w:t>
      </w:r>
      <w:r>
        <w:rPr>
          <w:rFonts w:hint="eastAsia" w:ascii="仿宋" w:hAnsi="仿宋" w:eastAsia="仿宋" w:cs="仿宋"/>
          <w:color w:val="auto"/>
          <w:sz w:val="28"/>
          <w:szCs w:val="28"/>
          <w:highlight w:val="none"/>
        </w:rPr>
        <w:t>）如遇不可抗力造成乙方不能继续经营的，双方协商解决。</w:t>
      </w:r>
    </w:p>
    <w:p w14:paraId="5E2E8FC7">
      <w:p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第八条 合同的变更和解除</w:t>
      </w:r>
    </w:p>
    <w:p w14:paraId="37E2F095">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（一）本合同一经签订，即具有法律约束力，双方不得随意变更或解除。除本合同第五条第（二）款第</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项、第六条约定情形之外，需经甲乙双方协商一致签订书面协议方可变更或解除本合同。</w:t>
      </w:r>
    </w:p>
    <w:p w14:paraId="4033AB76">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（二）因不可抗力的因素，造成甲乙双方无法履行合同，或是合同确有必要变更或解除的，可以经双方协商后，按照法律程序变更或解除合同，由此造成的经济损失双方自行承担或双方协商解决。</w:t>
      </w:r>
    </w:p>
    <w:p w14:paraId="5918343F">
      <w:pPr>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第九条 违约责任</w:t>
      </w:r>
    </w:p>
    <w:p w14:paraId="184E634A">
      <w:pPr>
        <w:pStyle w:val="7"/>
        <w:snapToGrid w:val="0"/>
        <w:spacing w:beforeAutospacing="0" w:afterAutospacing="0" w:line="240" w:lineRule="auto"/>
        <w:ind w:firstLine="565" w:firstLineChars="202"/>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lang w:eastAsia="zh-CN"/>
        </w:rPr>
        <w:t>（一）</w:t>
      </w:r>
      <w:r>
        <w:rPr>
          <w:rFonts w:hint="eastAsia" w:ascii="仿宋" w:hAnsi="仿宋" w:eastAsia="仿宋" w:cs="仿宋"/>
          <w:color w:val="auto"/>
          <w:sz w:val="28"/>
          <w:szCs w:val="28"/>
          <w:highlight w:val="none"/>
          <w:shd w:val="clear" w:color="auto" w:fill="FFFFFF"/>
        </w:rPr>
        <w:t>在本</w:t>
      </w:r>
      <w:r>
        <w:rPr>
          <w:rFonts w:hint="eastAsia" w:ascii="仿宋" w:hAnsi="仿宋" w:eastAsia="仿宋" w:cs="仿宋"/>
          <w:color w:val="auto"/>
          <w:sz w:val="28"/>
          <w:szCs w:val="28"/>
          <w:highlight w:val="none"/>
          <w:shd w:val="clear" w:color="auto" w:fill="FFFFFF"/>
          <w:lang w:eastAsia="zh-CN"/>
        </w:rPr>
        <w:t>流转</w:t>
      </w:r>
      <w:r>
        <w:rPr>
          <w:rFonts w:hint="eastAsia" w:ascii="仿宋" w:hAnsi="仿宋" w:eastAsia="仿宋" w:cs="仿宋"/>
          <w:color w:val="auto"/>
          <w:sz w:val="28"/>
          <w:szCs w:val="28"/>
          <w:highlight w:val="none"/>
          <w:shd w:val="clear" w:color="auto" w:fill="FFFFFF"/>
        </w:rPr>
        <w:t>合同履行期内，任何一方违反本合同以上之约定，即视为违约。</w:t>
      </w:r>
    </w:p>
    <w:p w14:paraId="040E8B17">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（二）本合同生效后，双方均应严格履行合同义务，任何一方违约的，除承担相应违约责任外，还应赔偿因该违约行为而给对方造成的一切损失（包括直接损失和可预见的间接损失）。</w:t>
      </w:r>
    </w:p>
    <w:p w14:paraId="444CC94F">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三</w:t>
      </w:r>
      <w:r>
        <w:rPr>
          <w:rFonts w:hint="eastAsia" w:ascii="仿宋" w:hAnsi="仿宋" w:eastAsia="仿宋" w:cs="仿宋"/>
          <w:color w:val="auto"/>
          <w:sz w:val="28"/>
          <w:szCs w:val="28"/>
          <w:highlight w:val="none"/>
        </w:rPr>
        <w:t>）甲方未按本合同约定向乙方交付相应面积的土地，应承担逾期责任，每逾期一日，甲方应按未交付土地所对应租金的万分之一向乙方支付违约金，逾期超过</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日的，乙方有权要求甲方对流转期限、价格进行调整，如无法就上述问题达成一致的，乙方有权全部或部分终止本合同； 乙方未按本合同约定向甲方支付土地租金，应承担逾期责任，每逾期一日，乙方应按未支付租金的万分之一向甲方支付违约金，逾期超过一个月的，甲方有权要求乙方对流转期限、价格进行调整，如无法就上述问题达成一致的，甲方有权全部或部分终止本合同。逾期超过三个月，且甲方已多次采取书面催告措施，但乙方仍未履行合同义务的，甲方有权单方面解除合同。届时，地上附着物将自动归属甲方所有，乙方仍需支付尚未结清的租金及违约金，并承担由此引发的所有法律后果。</w:t>
      </w:r>
    </w:p>
    <w:p w14:paraId="3B8F3B66">
      <w:pPr>
        <w:bidi w:val="0"/>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（四）</w:t>
      </w:r>
      <w:r>
        <w:rPr>
          <w:rFonts w:hint="eastAsia" w:ascii="仿宋" w:hAnsi="仿宋" w:eastAsia="仿宋" w:cs="仿宋"/>
          <w:color w:val="auto"/>
          <w:sz w:val="28"/>
          <w:szCs w:val="28"/>
          <w:highlight w:val="none"/>
          <w:shd w:val="clear" w:color="auto" w:fill="FFFFFF"/>
        </w:rPr>
        <w:t>如乙方</w:t>
      </w:r>
      <w:r>
        <w:rPr>
          <w:rFonts w:hint="eastAsia" w:ascii="仿宋" w:hAnsi="仿宋" w:eastAsia="仿宋" w:cs="仿宋"/>
          <w:color w:val="auto"/>
          <w:sz w:val="28"/>
          <w:szCs w:val="28"/>
          <w:highlight w:val="none"/>
          <w:shd w:val="clear" w:color="auto" w:fill="FFFFFF"/>
          <w:lang w:eastAsia="zh-CN"/>
        </w:rPr>
        <w:t>支付流转</w:t>
      </w:r>
      <w:r>
        <w:rPr>
          <w:rFonts w:hint="eastAsia" w:ascii="仿宋" w:hAnsi="仿宋" w:eastAsia="仿宋" w:cs="仿宋"/>
          <w:color w:val="auto"/>
          <w:sz w:val="28"/>
          <w:szCs w:val="28"/>
          <w:highlight w:val="none"/>
          <w:shd w:val="clear" w:color="auto" w:fill="FFFFFF"/>
        </w:rPr>
        <w:t>费用后，因政府征用原因导致乙方</w:t>
      </w:r>
      <w:r>
        <w:rPr>
          <w:rFonts w:hint="eastAsia" w:ascii="仿宋" w:hAnsi="仿宋" w:eastAsia="仿宋" w:cs="仿宋"/>
          <w:color w:val="auto"/>
          <w:sz w:val="28"/>
          <w:szCs w:val="28"/>
          <w:highlight w:val="none"/>
          <w:shd w:val="clear" w:color="auto" w:fill="FFFFFF"/>
          <w:lang w:eastAsia="zh-CN"/>
        </w:rPr>
        <w:t>流转</w:t>
      </w:r>
      <w:r>
        <w:rPr>
          <w:rFonts w:hint="eastAsia" w:ascii="仿宋" w:hAnsi="仿宋" w:eastAsia="仿宋" w:cs="仿宋"/>
          <w:color w:val="auto"/>
          <w:sz w:val="28"/>
          <w:szCs w:val="28"/>
          <w:highlight w:val="none"/>
          <w:shd w:val="clear" w:color="auto" w:fill="FFFFFF"/>
        </w:rPr>
        <w:t>土地面积减少，从征用之日起，扣除政府征用土地面积，按照实际剩余面积计算土地</w:t>
      </w:r>
      <w:r>
        <w:rPr>
          <w:rFonts w:hint="eastAsia" w:ascii="仿宋" w:hAnsi="仿宋" w:eastAsia="仿宋" w:cs="仿宋"/>
          <w:color w:val="auto"/>
          <w:sz w:val="28"/>
          <w:szCs w:val="28"/>
          <w:highlight w:val="none"/>
          <w:shd w:val="clear" w:color="auto" w:fill="FFFFFF"/>
          <w:lang w:eastAsia="zh-CN"/>
        </w:rPr>
        <w:t>流转费</w:t>
      </w:r>
      <w:r>
        <w:rPr>
          <w:rFonts w:hint="eastAsia" w:ascii="仿宋" w:hAnsi="仿宋" w:eastAsia="仿宋" w:cs="仿宋"/>
          <w:color w:val="auto"/>
          <w:sz w:val="28"/>
          <w:szCs w:val="28"/>
          <w:highlight w:val="none"/>
          <w:shd w:val="clear" w:color="auto" w:fill="FFFFFF"/>
        </w:rPr>
        <w:t>。乙方有权从下一期的</w:t>
      </w:r>
      <w:r>
        <w:rPr>
          <w:rFonts w:hint="eastAsia" w:ascii="仿宋" w:hAnsi="仿宋" w:eastAsia="仿宋" w:cs="仿宋"/>
          <w:color w:val="auto"/>
          <w:sz w:val="28"/>
          <w:szCs w:val="28"/>
          <w:highlight w:val="none"/>
          <w:shd w:val="clear" w:color="auto" w:fill="FFFFFF"/>
          <w:lang w:eastAsia="zh-CN"/>
        </w:rPr>
        <w:t>流转</w:t>
      </w:r>
      <w:r>
        <w:rPr>
          <w:rFonts w:hint="eastAsia" w:ascii="仿宋" w:hAnsi="仿宋" w:eastAsia="仿宋" w:cs="仿宋"/>
          <w:color w:val="auto"/>
          <w:sz w:val="28"/>
          <w:szCs w:val="28"/>
          <w:highlight w:val="none"/>
          <w:shd w:val="clear" w:color="auto" w:fill="FFFFFF"/>
        </w:rPr>
        <w:t>费用中直接扣减甲方</w:t>
      </w:r>
      <w:r>
        <w:rPr>
          <w:rFonts w:hint="eastAsia" w:ascii="仿宋" w:hAnsi="仿宋" w:eastAsia="仿宋" w:cs="仿宋"/>
          <w:color w:val="auto"/>
          <w:sz w:val="28"/>
          <w:szCs w:val="28"/>
          <w:highlight w:val="none"/>
          <w:shd w:val="clear" w:color="auto" w:fill="FFFFFF"/>
          <w:lang w:eastAsia="zh-CN"/>
        </w:rPr>
        <w:t>多收取的土地流转费</w:t>
      </w:r>
      <w:r>
        <w:rPr>
          <w:rFonts w:hint="eastAsia" w:ascii="仿宋" w:hAnsi="仿宋" w:eastAsia="仿宋" w:cs="仿宋"/>
          <w:color w:val="auto"/>
          <w:sz w:val="28"/>
          <w:szCs w:val="28"/>
          <w:highlight w:val="none"/>
          <w:shd w:val="clear" w:color="auto" w:fill="FFFFFF"/>
        </w:rPr>
        <w:t>。如政府征用面积超过总</w:t>
      </w:r>
      <w:r>
        <w:rPr>
          <w:rFonts w:hint="eastAsia" w:ascii="仿宋" w:hAnsi="仿宋" w:eastAsia="仿宋" w:cs="仿宋"/>
          <w:color w:val="auto"/>
          <w:sz w:val="28"/>
          <w:szCs w:val="28"/>
          <w:highlight w:val="none"/>
          <w:shd w:val="clear" w:color="auto" w:fill="FFFFFF"/>
          <w:lang w:eastAsia="zh-CN"/>
        </w:rPr>
        <w:t>流转</w:t>
      </w:r>
      <w:r>
        <w:rPr>
          <w:rFonts w:hint="eastAsia" w:ascii="仿宋" w:hAnsi="仿宋" w:eastAsia="仿宋" w:cs="仿宋"/>
          <w:color w:val="auto"/>
          <w:sz w:val="28"/>
          <w:szCs w:val="28"/>
          <w:highlight w:val="none"/>
          <w:shd w:val="clear" w:color="auto" w:fill="FFFFFF"/>
        </w:rPr>
        <w:t>面积的1/2或因征用导致乙方无法正常使用</w:t>
      </w:r>
      <w:r>
        <w:rPr>
          <w:rFonts w:hint="eastAsia" w:ascii="仿宋" w:hAnsi="仿宋" w:eastAsia="仿宋" w:cs="仿宋"/>
          <w:color w:val="auto"/>
          <w:sz w:val="28"/>
          <w:szCs w:val="28"/>
          <w:highlight w:val="none"/>
          <w:shd w:val="clear" w:color="auto" w:fill="FFFFFF"/>
          <w:lang w:eastAsia="zh-CN"/>
        </w:rPr>
        <w:t>流转</w:t>
      </w:r>
      <w:r>
        <w:rPr>
          <w:rFonts w:hint="eastAsia" w:ascii="仿宋" w:hAnsi="仿宋" w:eastAsia="仿宋" w:cs="仿宋"/>
          <w:color w:val="auto"/>
          <w:sz w:val="28"/>
          <w:szCs w:val="28"/>
          <w:highlight w:val="none"/>
          <w:shd w:val="clear" w:color="auto" w:fill="FFFFFF"/>
        </w:rPr>
        <w:t>土地的，乙方有权终止本合同，且不承担违约责任。</w:t>
      </w:r>
    </w:p>
    <w:p w14:paraId="6150C95D">
      <w:pPr>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第十条 合同纠纷的解决办法</w:t>
      </w:r>
    </w:p>
    <w:p w14:paraId="53AA2C6E">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合同履行过程中，如发生争议，由争议双方协商解决。协商不成的，可以向上级主管部门申请调解或直接向流转土地所在地人民法院起诉，由此产生的合理费用（包括但不限于诉讼费、差旅费、律师费、保全费等）</w:t>
      </w:r>
      <w:r>
        <w:rPr>
          <w:rFonts w:hint="eastAsia" w:ascii="仿宋" w:hAnsi="仿宋" w:eastAsia="仿宋" w:cs="仿宋"/>
          <w:color w:val="auto"/>
          <w:sz w:val="28"/>
          <w:szCs w:val="28"/>
          <w:highlight w:val="none"/>
          <w:lang w:eastAsia="zh-CN"/>
        </w:rPr>
        <w:t>均</w:t>
      </w:r>
      <w:r>
        <w:rPr>
          <w:rFonts w:hint="eastAsia" w:ascii="仿宋" w:hAnsi="仿宋" w:eastAsia="仿宋" w:cs="仿宋"/>
          <w:color w:val="auto"/>
          <w:sz w:val="28"/>
          <w:szCs w:val="28"/>
          <w:highlight w:val="none"/>
        </w:rPr>
        <w:t>由责任方承担。</w:t>
      </w:r>
    </w:p>
    <w:p w14:paraId="61FFEF6F">
      <w:pPr>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第十一条 合同的生效</w:t>
      </w:r>
    </w:p>
    <w:p w14:paraId="1617F597">
      <w:pPr>
        <w:spacing w:line="240" w:lineRule="auto"/>
        <w:ind w:firstLine="560" w:firstLineChars="200"/>
        <w:rPr>
          <w:rFonts w:hint="eastAsia" w:ascii="仿宋" w:hAnsi="仿宋" w:eastAsia="仿宋" w:cs="仿宋"/>
          <w:color w:val="FF0000"/>
          <w:sz w:val="28"/>
          <w:szCs w:val="28"/>
          <w:highlight w:val="none"/>
        </w:rPr>
      </w:pPr>
      <w:r>
        <w:rPr>
          <w:rFonts w:hint="eastAsia" w:ascii="仿宋" w:hAnsi="仿宋" w:eastAsia="仿宋" w:cs="仿宋"/>
          <w:color w:val="auto"/>
          <w:sz w:val="28"/>
          <w:szCs w:val="28"/>
          <w:highlight w:val="none"/>
        </w:rPr>
        <w:t>本合同经甲乙双方签字盖章后生效。</w:t>
      </w:r>
    </w:p>
    <w:p w14:paraId="68D858F4">
      <w:pPr>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第十二条 其它事项</w:t>
      </w:r>
    </w:p>
    <w:p w14:paraId="6E12EF8B">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（一）本合同未尽事宜，可由双方约定后作为补充协议，补充协议与本合同具有同等法律效力。</w:t>
      </w:r>
    </w:p>
    <w:p w14:paraId="1F7A5DCD">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（二）本合同一式</w:t>
      </w:r>
      <w:r>
        <w:rPr>
          <w:rFonts w:hint="eastAsia" w:ascii="仿宋" w:hAnsi="仿宋" w:eastAsia="仿宋" w:cs="仿宋"/>
          <w:color w:val="auto"/>
          <w:sz w:val="28"/>
          <w:szCs w:val="28"/>
          <w:highlight w:val="none"/>
          <w:lang w:eastAsia="zh-CN"/>
        </w:rPr>
        <w:t>伍</w:t>
      </w:r>
      <w:r>
        <w:rPr>
          <w:rFonts w:hint="eastAsia" w:ascii="仿宋" w:hAnsi="仿宋" w:eastAsia="仿宋" w:cs="仿宋"/>
          <w:color w:val="auto"/>
          <w:sz w:val="28"/>
          <w:szCs w:val="28"/>
          <w:highlight w:val="none"/>
        </w:rPr>
        <w:t>份，甲方执肆份、乙方执</w:t>
      </w:r>
      <w:r>
        <w:rPr>
          <w:rFonts w:hint="eastAsia" w:ascii="仿宋" w:hAnsi="仿宋" w:eastAsia="仿宋" w:cs="仿宋"/>
          <w:color w:val="auto"/>
          <w:sz w:val="28"/>
          <w:szCs w:val="28"/>
          <w:highlight w:val="none"/>
          <w:lang w:eastAsia="zh-CN"/>
        </w:rPr>
        <w:t>壹</w:t>
      </w:r>
      <w:r>
        <w:rPr>
          <w:rFonts w:hint="eastAsia" w:ascii="仿宋" w:hAnsi="仿宋" w:eastAsia="仿宋" w:cs="仿宋"/>
          <w:color w:val="auto"/>
          <w:sz w:val="28"/>
          <w:szCs w:val="28"/>
          <w:highlight w:val="none"/>
        </w:rPr>
        <w:t>份，具有同等法律效力。</w:t>
      </w:r>
    </w:p>
    <w:p w14:paraId="54A266B9">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（三）本合同所载地址即为双方有效联系地址，如任何一方地址有变更的，须在变更前五日以书面形式通知对方。因迟延通知造成的损失，由过错方承担责任。</w:t>
      </w:r>
    </w:p>
    <w:p w14:paraId="4296C7A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highlight w:val="none"/>
        </w:rPr>
      </w:pPr>
    </w:p>
    <w:p w14:paraId="7832C48D">
      <w:pPr>
        <w:spacing w:line="24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甲方联系人：</w:t>
      </w:r>
      <w:r>
        <w:rPr>
          <w:rFonts w:hint="eastAsia" w:ascii="仿宋" w:hAnsi="仿宋" w:eastAsia="仿宋" w:cs="仿宋"/>
          <w:color w:val="auto"/>
          <w:sz w:val="28"/>
          <w:szCs w:val="28"/>
          <w:highlight w:val="none"/>
          <w:lang w:eastAsia="zh-CN"/>
        </w:rPr>
        <w:t>曾令锋</w:t>
      </w:r>
    </w:p>
    <w:p w14:paraId="3AE33217">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甲方送达地址：儋州市那大镇北部湾大道怡心花园C18栋商铺一楼14号。</w:t>
      </w:r>
    </w:p>
    <w:p w14:paraId="4217178F">
      <w:pPr>
        <w:spacing w:line="24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val="en-US" w:eastAsia="zh-CN"/>
        </w:rPr>
        <w:t>13976781343</w:t>
      </w:r>
    </w:p>
    <w:p w14:paraId="249AAEB2">
      <w:pPr>
        <w:spacing w:line="240" w:lineRule="auto"/>
        <w:ind w:firstLine="560" w:firstLineChars="200"/>
        <w:rPr>
          <w:rFonts w:hint="eastAsia" w:ascii="仿宋" w:hAnsi="仿宋" w:eastAsia="仿宋" w:cs="仿宋"/>
          <w:color w:val="auto"/>
          <w:sz w:val="28"/>
          <w:szCs w:val="28"/>
          <w:highlight w:val="none"/>
        </w:rPr>
      </w:pPr>
    </w:p>
    <w:p w14:paraId="0AF0913F">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乙方联系人：</w:t>
      </w:r>
    </w:p>
    <w:p w14:paraId="34670402">
      <w:pPr>
        <w:spacing w:line="24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乙方送达地址：</w:t>
      </w:r>
    </w:p>
    <w:p w14:paraId="134574D1">
      <w:pPr>
        <w:spacing w:line="24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w:t>
      </w:r>
    </w:p>
    <w:p w14:paraId="11C3ACF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highlight w:val="none"/>
        </w:rPr>
      </w:pP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eastAsia="zh-CN"/>
        </w:rPr>
        <w:t>本页为合同签章页，无正文内容）</w:t>
      </w:r>
    </w:p>
    <w:p w14:paraId="5A399E9B">
      <w:pPr>
        <w:rPr>
          <w:rFonts w:hint="eastAsia"/>
          <w:color w:val="auto"/>
          <w:sz w:val="28"/>
          <w:szCs w:val="28"/>
          <w:highlight w:val="none"/>
          <w:lang w:eastAsia="zh-CN"/>
        </w:rPr>
      </w:pPr>
    </w:p>
    <w:p w14:paraId="4F7865D6">
      <w:pPr>
        <w:pStyle w:val="3"/>
        <w:rPr>
          <w:rFonts w:hint="eastAsia"/>
          <w:color w:val="auto"/>
          <w:sz w:val="28"/>
          <w:szCs w:val="28"/>
          <w:highlight w:val="none"/>
          <w:lang w:eastAsia="zh-CN"/>
        </w:rPr>
      </w:pPr>
    </w:p>
    <w:p w14:paraId="63AB7931">
      <w:pPr>
        <w:rPr>
          <w:rFonts w:hint="eastAsia"/>
          <w:color w:val="auto"/>
          <w:sz w:val="28"/>
          <w:szCs w:val="28"/>
          <w:highlight w:val="none"/>
          <w:lang w:eastAsia="zh-CN"/>
        </w:rPr>
      </w:pPr>
    </w:p>
    <w:p w14:paraId="0871C684">
      <w:pPr>
        <w:rPr>
          <w:rFonts w:hint="eastAsia" w:ascii="仿宋" w:hAnsi="仿宋" w:eastAsia="仿宋" w:cs="仿宋"/>
          <w:color w:val="auto"/>
          <w:sz w:val="28"/>
          <w:szCs w:val="28"/>
          <w:highlight w:val="none"/>
        </w:rPr>
      </w:pPr>
    </w:p>
    <w:p w14:paraId="67177212">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签章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乙方</w:t>
      </w:r>
      <w:r>
        <w:rPr>
          <w:rFonts w:hint="eastAsia" w:ascii="仿宋" w:hAnsi="仿宋" w:eastAsia="仿宋" w:cs="仿宋"/>
          <w:color w:val="auto"/>
          <w:sz w:val="28"/>
          <w:szCs w:val="28"/>
          <w:highlight w:val="none"/>
          <w:lang w:eastAsia="zh-CN"/>
        </w:rPr>
        <w:t>（签章）</w:t>
      </w:r>
      <w:r>
        <w:rPr>
          <w:rFonts w:hint="eastAsia" w:ascii="仿宋" w:hAnsi="仿宋" w:eastAsia="仿宋" w:cs="仿宋"/>
          <w:color w:val="auto"/>
          <w:sz w:val="28"/>
          <w:szCs w:val="28"/>
          <w:highlight w:val="none"/>
        </w:rPr>
        <w:t>：</w:t>
      </w:r>
    </w:p>
    <w:p w14:paraId="38884FD9">
      <w:pPr>
        <w:ind w:left="4760" w:hanging="4760" w:hangingChars="17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儋州乡投农村农业投资有限公司</w:t>
      </w:r>
      <w:r>
        <w:rPr>
          <w:rFonts w:hint="eastAsia" w:ascii="仿宋" w:hAnsi="仿宋" w:eastAsia="仿宋" w:cs="仿宋"/>
          <w:color w:val="auto"/>
          <w:sz w:val="28"/>
          <w:szCs w:val="28"/>
          <w:highlight w:val="none"/>
          <w:lang w:val="en-US" w:eastAsia="zh-CN"/>
        </w:rPr>
        <w:t xml:space="preserve">       </w:t>
      </w:r>
    </w:p>
    <w:p w14:paraId="4B5A5324">
      <w:pPr>
        <w:rPr>
          <w:rFonts w:hint="eastAsia" w:ascii="仿宋" w:hAnsi="仿宋" w:eastAsia="仿宋" w:cs="仿宋"/>
          <w:color w:val="auto"/>
          <w:sz w:val="28"/>
          <w:szCs w:val="28"/>
          <w:highlight w:val="none"/>
        </w:rPr>
      </w:pPr>
    </w:p>
    <w:p w14:paraId="16084C6F">
      <w:pPr>
        <w:rPr>
          <w:rFonts w:hint="eastAsia" w:ascii="仿宋" w:hAnsi="仿宋" w:eastAsia="仿宋" w:cs="仿宋"/>
          <w:color w:val="auto"/>
          <w:sz w:val="28"/>
          <w:szCs w:val="28"/>
          <w:highlight w:val="none"/>
        </w:rPr>
      </w:pPr>
    </w:p>
    <w:p w14:paraId="1BCE8571">
      <w:pPr>
        <w:ind w:firstLine="4760" w:firstLineChars="1700"/>
        <w:rPr>
          <w:rFonts w:hint="eastAsia" w:ascii="仿宋" w:hAnsi="仿宋" w:eastAsia="仿宋" w:cs="仿宋"/>
          <w:color w:val="auto"/>
          <w:sz w:val="28"/>
          <w:szCs w:val="28"/>
          <w:highlight w:val="none"/>
        </w:rPr>
      </w:pPr>
    </w:p>
    <w:p w14:paraId="02B0812C">
      <w:pPr>
        <w:ind w:firstLine="4760" w:firstLineChars="1700"/>
        <w:rPr>
          <w:rFonts w:hint="eastAsia" w:ascii="仿宋" w:hAnsi="仿宋" w:eastAsia="仿宋" w:cs="仿宋"/>
          <w:color w:val="auto"/>
          <w:sz w:val="28"/>
          <w:szCs w:val="28"/>
          <w:highlight w:val="none"/>
        </w:rPr>
      </w:pPr>
    </w:p>
    <w:p w14:paraId="3C5CB29D">
      <w:pPr>
        <w:ind w:firstLine="4760" w:firstLineChars="1700"/>
        <w:rPr>
          <w:rFonts w:hint="eastAsia" w:ascii="仿宋" w:hAnsi="仿宋" w:eastAsia="仿宋" w:cs="仿宋"/>
          <w:color w:val="auto"/>
          <w:sz w:val="28"/>
          <w:szCs w:val="28"/>
          <w:highlight w:val="none"/>
        </w:rPr>
      </w:pPr>
    </w:p>
    <w:p w14:paraId="2FB51882">
      <w:pPr>
        <w:ind w:firstLine="4760" w:firstLineChars="1700"/>
        <w:rPr>
          <w:rFonts w:hint="eastAsia" w:ascii="仿宋" w:hAnsi="仿宋" w:eastAsia="仿宋" w:cs="仿宋"/>
          <w:color w:val="auto"/>
          <w:sz w:val="28"/>
          <w:szCs w:val="28"/>
          <w:highlight w:val="none"/>
        </w:rPr>
      </w:pPr>
    </w:p>
    <w:p w14:paraId="12570ECF">
      <w:pPr>
        <w:ind w:firstLine="4760" w:firstLineChars="1700"/>
        <w:rPr>
          <w:rFonts w:hint="eastAsia" w:ascii="仿宋" w:hAnsi="仿宋" w:eastAsia="仿宋" w:cs="仿宋"/>
          <w:color w:val="auto"/>
          <w:sz w:val="28"/>
          <w:szCs w:val="28"/>
          <w:highlight w:val="none"/>
        </w:rPr>
      </w:pPr>
    </w:p>
    <w:p w14:paraId="52ACEEE7">
      <w:pPr>
        <w:ind w:firstLine="4200" w:firstLineChars="15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签订时间：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日</w:t>
      </w:r>
    </w:p>
    <w:p w14:paraId="5E0F7DBD">
      <w:pPr>
        <w:jc w:val="center"/>
        <w:rPr>
          <w:rFonts w:hint="eastAsia" w:cstheme="minorBidi"/>
          <w:b w:val="0"/>
          <w:bCs w:val="0"/>
          <w:color w:val="auto"/>
          <w:kern w:val="2"/>
          <w:sz w:val="32"/>
          <w:szCs w:val="32"/>
          <w:highlight w:val="none"/>
          <w:u w:val="none"/>
          <w:lang w:val="en-US" w:eastAsia="zh-CN" w:bidi="ar-SA"/>
        </w:rPr>
      </w:pPr>
    </w:p>
    <w:p w14:paraId="63DA93EC">
      <w:pPr>
        <w:pStyle w:val="3"/>
        <w:rPr>
          <w:rFonts w:hint="default"/>
          <w:highlight w:val="none"/>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B6FFA">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E1FEE7">
                          <w:pPr>
                            <w:pStyle w:val="5"/>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FE1FEE7">
                    <w:pPr>
                      <w:pStyle w:val="5"/>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hYjk0OWRkN2EzZjA4NTkzOTNhMWM0NTlkZWJlNDYifQ=="/>
  </w:docVars>
  <w:rsids>
    <w:rsidRoot w:val="653C5188"/>
    <w:rsid w:val="00077E62"/>
    <w:rsid w:val="001344F4"/>
    <w:rsid w:val="001A52EC"/>
    <w:rsid w:val="001E7DCB"/>
    <w:rsid w:val="00243461"/>
    <w:rsid w:val="00247693"/>
    <w:rsid w:val="002C4F09"/>
    <w:rsid w:val="002D7F1C"/>
    <w:rsid w:val="00382264"/>
    <w:rsid w:val="003A62E0"/>
    <w:rsid w:val="00433A37"/>
    <w:rsid w:val="004F40F5"/>
    <w:rsid w:val="00504519"/>
    <w:rsid w:val="00546B92"/>
    <w:rsid w:val="00604B18"/>
    <w:rsid w:val="00687DF4"/>
    <w:rsid w:val="006F6597"/>
    <w:rsid w:val="00751797"/>
    <w:rsid w:val="00787ACD"/>
    <w:rsid w:val="007D0912"/>
    <w:rsid w:val="00835966"/>
    <w:rsid w:val="0083606E"/>
    <w:rsid w:val="008C0B91"/>
    <w:rsid w:val="008E3D90"/>
    <w:rsid w:val="00924190"/>
    <w:rsid w:val="00961B0D"/>
    <w:rsid w:val="00A140C2"/>
    <w:rsid w:val="00A40A0D"/>
    <w:rsid w:val="00AB375E"/>
    <w:rsid w:val="00AF5B31"/>
    <w:rsid w:val="00C0145A"/>
    <w:rsid w:val="00C26E69"/>
    <w:rsid w:val="00C7772A"/>
    <w:rsid w:val="00CB395A"/>
    <w:rsid w:val="00D94903"/>
    <w:rsid w:val="00DF3269"/>
    <w:rsid w:val="00E145A7"/>
    <w:rsid w:val="00E17D74"/>
    <w:rsid w:val="00E86B31"/>
    <w:rsid w:val="00EC08B9"/>
    <w:rsid w:val="00ED2322"/>
    <w:rsid w:val="00EE1E51"/>
    <w:rsid w:val="00F038BC"/>
    <w:rsid w:val="00FD403D"/>
    <w:rsid w:val="01124D8E"/>
    <w:rsid w:val="014C46C2"/>
    <w:rsid w:val="0194674A"/>
    <w:rsid w:val="01983266"/>
    <w:rsid w:val="01C76C86"/>
    <w:rsid w:val="01D74B33"/>
    <w:rsid w:val="01EF12D1"/>
    <w:rsid w:val="02402EC0"/>
    <w:rsid w:val="024F43B7"/>
    <w:rsid w:val="02EB4CAA"/>
    <w:rsid w:val="03366210"/>
    <w:rsid w:val="03547F3F"/>
    <w:rsid w:val="035873A9"/>
    <w:rsid w:val="03617B21"/>
    <w:rsid w:val="036B4AFE"/>
    <w:rsid w:val="03836404"/>
    <w:rsid w:val="03C571C4"/>
    <w:rsid w:val="03C67596"/>
    <w:rsid w:val="04550851"/>
    <w:rsid w:val="04BA77F5"/>
    <w:rsid w:val="04CC6F01"/>
    <w:rsid w:val="04CD7FA9"/>
    <w:rsid w:val="055D5041"/>
    <w:rsid w:val="058C6093"/>
    <w:rsid w:val="05BA1E72"/>
    <w:rsid w:val="060A7F7A"/>
    <w:rsid w:val="061B4D44"/>
    <w:rsid w:val="06F55595"/>
    <w:rsid w:val="075458DF"/>
    <w:rsid w:val="078E1545"/>
    <w:rsid w:val="07DD24FA"/>
    <w:rsid w:val="085F29BD"/>
    <w:rsid w:val="08620436"/>
    <w:rsid w:val="089F4CB8"/>
    <w:rsid w:val="08A75EF4"/>
    <w:rsid w:val="09986627"/>
    <w:rsid w:val="0A0D52EB"/>
    <w:rsid w:val="0A571A3F"/>
    <w:rsid w:val="0A971D70"/>
    <w:rsid w:val="0ABD07EC"/>
    <w:rsid w:val="0AC97106"/>
    <w:rsid w:val="0AEE7A83"/>
    <w:rsid w:val="0AF11CE0"/>
    <w:rsid w:val="0AFD055F"/>
    <w:rsid w:val="0BF9662E"/>
    <w:rsid w:val="0C222EE8"/>
    <w:rsid w:val="0C321039"/>
    <w:rsid w:val="0C7276B6"/>
    <w:rsid w:val="0CA4060E"/>
    <w:rsid w:val="0D520FFD"/>
    <w:rsid w:val="0D8026F6"/>
    <w:rsid w:val="0D8871D5"/>
    <w:rsid w:val="0D8B0A01"/>
    <w:rsid w:val="0E2D79B9"/>
    <w:rsid w:val="0E54097E"/>
    <w:rsid w:val="0E5B682A"/>
    <w:rsid w:val="0E940E51"/>
    <w:rsid w:val="0ED57336"/>
    <w:rsid w:val="0F2475C0"/>
    <w:rsid w:val="0FA30C75"/>
    <w:rsid w:val="10143D99"/>
    <w:rsid w:val="10AD3D33"/>
    <w:rsid w:val="10F66E48"/>
    <w:rsid w:val="10F8702C"/>
    <w:rsid w:val="11196F22"/>
    <w:rsid w:val="11621D2A"/>
    <w:rsid w:val="119F694D"/>
    <w:rsid w:val="11EA0A11"/>
    <w:rsid w:val="128D5058"/>
    <w:rsid w:val="12C80001"/>
    <w:rsid w:val="12D22C2E"/>
    <w:rsid w:val="12D3580F"/>
    <w:rsid w:val="12F474B6"/>
    <w:rsid w:val="13046B05"/>
    <w:rsid w:val="13394A5B"/>
    <w:rsid w:val="13441B03"/>
    <w:rsid w:val="138C54D3"/>
    <w:rsid w:val="13F62CC7"/>
    <w:rsid w:val="14910898"/>
    <w:rsid w:val="14F52CE6"/>
    <w:rsid w:val="15477CD9"/>
    <w:rsid w:val="157E5AC8"/>
    <w:rsid w:val="159F4E4C"/>
    <w:rsid w:val="162D6610"/>
    <w:rsid w:val="16874868"/>
    <w:rsid w:val="1689526D"/>
    <w:rsid w:val="181C2DB4"/>
    <w:rsid w:val="181E6B60"/>
    <w:rsid w:val="18F27F1C"/>
    <w:rsid w:val="1A1357A7"/>
    <w:rsid w:val="1A3D6584"/>
    <w:rsid w:val="1A4B059F"/>
    <w:rsid w:val="1A8C67F7"/>
    <w:rsid w:val="1B8E3B75"/>
    <w:rsid w:val="1BA614BD"/>
    <w:rsid w:val="1CAB116A"/>
    <w:rsid w:val="1CE164E3"/>
    <w:rsid w:val="1D250CC9"/>
    <w:rsid w:val="1D285820"/>
    <w:rsid w:val="1D8A46AB"/>
    <w:rsid w:val="1DA55031"/>
    <w:rsid w:val="1E112624"/>
    <w:rsid w:val="1ED54139"/>
    <w:rsid w:val="1F0423C1"/>
    <w:rsid w:val="1F4E188E"/>
    <w:rsid w:val="1F7A4554"/>
    <w:rsid w:val="1FCB2311"/>
    <w:rsid w:val="1FE83C10"/>
    <w:rsid w:val="200125FC"/>
    <w:rsid w:val="20665923"/>
    <w:rsid w:val="2082482F"/>
    <w:rsid w:val="209740A2"/>
    <w:rsid w:val="20CE19CD"/>
    <w:rsid w:val="21577F19"/>
    <w:rsid w:val="21610BF7"/>
    <w:rsid w:val="21B27F2C"/>
    <w:rsid w:val="21ED0549"/>
    <w:rsid w:val="22611DAE"/>
    <w:rsid w:val="22D52311"/>
    <w:rsid w:val="2369761B"/>
    <w:rsid w:val="237C5CB3"/>
    <w:rsid w:val="23BF5002"/>
    <w:rsid w:val="24945CD3"/>
    <w:rsid w:val="24DD2260"/>
    <w:rsid w:val="24F07D50"/>
    <w:rsid w:val="2533264C"/>
    <w:rsid w:val="255319AC"/>
    <w:rsid w:val="255541BF"/>
    <w:rsid w:val="25D7082F"/>
    <w:rsid w:val="25E765B0"/>
    <w:rsid w:val="270060C3"/>
    <w:rsid w:val="27064B3D"/>
    <w:rsid w:val="272053BE"/>
    <w:rsid w:val="27457D07"/>
    <w:rsid w:val="277264FD"/>
    <w:rsid w:val="27BA55A2"/>
    <w:rsid w:val="282A0AC8"/>
    <w:rsid w:val="283425D4"/>
    <w:rsid w:val="287C0B87"/>
    <w:rsid w:val="28A762D9"/>
    <w:rsid w:val="2914354F"/>
    <w:rsid w:val="292927C2"/>
    <w:rsid w:val="299877DE"/>
    <w:rsid w:val="2A2759D5"/>
    <w:rsid w:val="2A720B27"/>
    <w:rsid w:val="2BAF1115"/>
    <w:rsid w:val="2C4A157F"/>
    <w:rsid w:val="2CDE14CC"/>
    <w:rsid w:val="2CEC00F1"/>
    <w:rsid w:val="2D46629B"/>
    <w:rsid w:val="2D475FE4"/>
    <w:rsid w:val="2D6F0F43"/>
    <w:rsid w:val="2E1F0636"/>
    <w:rsid w:val="2E2C626F"/>
    <w:rsid w:val="2EF57F78"/>
    <w:rsid w:val="2F72108A"/>
    <w:rsid w:val="2F765B17"/>
    <w:rsid w:val="2FAA08CE"/>
    <w:rsid w:val="2FAA2B11"/>
    <w:rsid w:val="30480794"/>
    <w:rsid w:val="30C40A92"/>
    <w:rsid w:val="310849F3"/>
    <w:rsid w:val="3209240D"/>
    <w:rsid w:val="328A27BE"/>
    <w:rsid w:val="33695AE0"/>
    <w:rsid w:val="336A6414"/>
    <w:rsid w:val="338405E3"/>
    <w:rsid w:val="33C73AC0"/>
    <w:rsid w:val="341B194B"/>
    <w:rsid w:val="34C409CC"/>
    <w:rsid w:val="34E0189C"/>
    <w:rsid w:val="35511BCB"/>
    <w:rsid w:val="359C2EFC"/>
    <w:rsid w:val="35B65D01"/>
    <w:rsid w:val="35BA42FD"/>
    <w:rsid w:val="35CA1058"/>
    <w:rsid w:val="36843DD9"/>
    <w:rsid w:val="36AB485E"/>
    <w:rsid w:val="36D81073"/>
    <w:rsid w:val="36FC07F4"/>
    <w:rsid w:val="37044ED0"/>
    <w:rsid w:val="371D5C4B"/>
    <w:rsid w:val="378E2F9E"/>
    <w:rsid w:val="37DB4585"/>
    <w:rsid w:val="38590698"/>
    <w:rsid w:val="386E14A3"/>
    <w:rsid w:val="387877F3"/>
    <w:rsid w:val="38910AE8"/>
    <w:rsid w:val="389E359A"/>
    <w:rsid w:val="39317C4F"/>
    <w:rsid w:val="393E78E6"/>
    <w:rsid w:val="39F93894"/>
    <w:rsid w:val="3A304509"/>
    <w:rsid w:val="3A4B414C"/>
    <w:rsid w:val="3A704176"/>
    <w:rsid w:val="3AFB06C4"/>
    <w:rsid w:val="3B031646"/>
    <w:rsid w:val="3B287B06"/>
    <w:rsid w:val="3B6852EF"/>
    <w:rsid w:val="3B7D0EB2"/>
    <w:rsid w:val="3C137BD9"/>
    <w:rsid w:val="3C666362"/>
    <w:rsid w:val="3C7A4EC8"/>
    <w:rsid w:val="3D1E1D7C"/>
    <w:rsid w:val="3D901B45"/>
    <w:rsid w:val="3E5B0943"/>
    <w:rsid w:val="3EAB1909"/>
    <w:rsid w:val="3EDE04B3"/>
    <w:rsid w:val="3F2259F0"/>
    <w:rsid w:val="3F2B6E87"/>
    <w:rsid w:val="3F3B4B8C"/>
    <w:rsid w:val="3F556CDF"/>
    <w:rsid w:val="3F673937"/>
    <w:rsid w:val="401E704A"/>
    <w:rsid w:val="40771101"/>
    <w:rsid w:val="407C3528"/>
    <w:rsid w:val="40C559FD"/>
    <w:rsid w:val="413D1A37"/>
    <w:rsid w:val="41D563C9"/>
    <w:rsid w:val="423D5B53"/>
    <w:rsid w:val="42A852E3"/>
    <w:rsid w:val="432C58F5"/>
    <w:rsid w:val="43302ED5"/>
    <w:rsid w:val="43D9008F"/>
    <w:rsid w:val="43FA5BB5"/>
    <w:rsid w:val="440173B9"/>
    <w:rsid w:val="4489581A"/>
    <w:rsid w:val="44BA6EFA"/>
    <w:rsid w:val="460D47FD"/>
    <w:rsid w:val="462A632B"/>
    <w:rsid w:val="464764B4"/>
    <w:rsid w:val="46676015"/>
    <w:rsid w:val="46984715"/>
    <w:rsid w:val="46EB30E1"/>
    <w:rsid w:val="474A1DC4"/>
    <w:rsid w:val="47555600"/>
    <w:rsid w:val="4783244F"/>
    <w:rsid w:val="47C70F90"/>
    <w:rsid w:val="48A028AB"/>
    <w:rsid w:val="48DA3857"/>
    <w:rsid w:val="49002172"/>
    <w:rsid w:val="493F5E50"/>
    <w:rsid w:val="497878D0"/>
    <w:rsid w:val="49B90512"/>
    <w:rsid w:val="4A2D19BE"/>
    <w:rsid w:val="4A474DFF"/>
    <w:rsid w:val="4B0F3D40"/>
    <w:rsid w:val="4B842CE3"/>
    <w:rsid w:val="4BBF4403"/>
    <w:rsid w:val="4C0A4C0B"/>
    <w:rsid w:val="4C2757BD"/>
    <w:rsid w:val="4C550464"/>
    <w:rsid w:val="4CC078D9"/>
    <w:rsid w:val="4CC3234F"/>
    <w:rsid w:val="4CF904B4"/>
    <w:rsid w:val="4D1D684C"/>
    <w:rsid w:val="4D582DA2"/>
    <w:rsid w:val="4D6D50B0"/>
    <w:rsid w:val="4DC62BA0"/>
    <w:rsid w:val="4DDF29C8"/>
    <w:rsid w:val="4E5A6414"/>
    <w:rsid w:val="4EDC0FB2"/>
    <w:rsid w:val="4F3E0FC1"/>
    <w:rsid w:val="4F601321"/>
    <w:rsid w:val="50445DDF"/>
    <w:rsid w:val="505F0398"/>
    <w:rsid w:val="50EE68AA"/>
    <w:rsid w:val="51493AE0"/>
    <w:rsid w:val="5198273F"/>
    <w:rsid w:val="519D67FA"/>
    <w:rsid w:val="52476DC4"/>
    <w:rsid w:val="530A54F1"/>
    <w:rsid w:val="532D2901"/>
    <w:rsid w:val="53DB7DEB"/>
    <w:rsid w:val="54CC73AC"/>
    <w:rsid w:val="55A31B55"/>
    <w:rsid w:val="55B66AEC"/>
    <w:rsid w:val="55F93D78"/>
    <w:rsid w:val="569F64C9"/>
    <w:rsid w:val="56B20B0E"/>
    <w:rsid w:val="56D1614C"/>
    <w:rsid w:val="585A6DF5"/>
    <w:rsid w:val="58880EA8"/>
    <w:rsid w:val="59005979"/>
    <w:rsid w:val="59C90A0C"/>
    <w:rsid w:val="5A17751A"/>
    <w:rsid w:val="5A302DDA"/>
    <w:rsid w:val="5A54141F"/>
    <w:rsid w:val="5ADD7BEE"/>
    <w:rsid w:val="5B507E80"/>
    <w:rsid w:val="5B9462A0"/>
    <w:rsid w:val="5C372937"/>
    <w:rsid w:val="5C5630F6"/>
    <w:rsid w:val="5DCA67DC"/>
    <w:rsid w:val="5DFF0CF0"/>
    <w:rsid w:val="5EAA503A"/>
    <w:rsid w:val="5EFB395D"/>
    <w:rsid w:val="5F831C37"/>
    <w:rsid w:val="5FBB3545"/>
    <w:rsid w:val="5FE34F49"/>
    <w:rsid w:val="60193CC6"/>
    <w:rsid w:val="60234ACA"/>
    <w:rsid w:val="608A7BF1"/>
    <w:rsid w:val="60A33FE7"/>
    <w:rsid w:val="60C46363"/>
    <w:rsid w:val="60E7048E"/>
    <w:rsid w:val="61225954"/>
    <w:rsid w:val="618B0DAE"/>
    <w:rsid w:val="61917786"/>
    <w:rsid w:val="62D97D45"/>
    <w:rsid w:val="635155B8"/>
    <w:rsid w:val="636D6196"/>
    <w:rsid w:val="63B322D9"/>
    <w:rsid w:val="64360581"/>
    <w:rsid w:val="653C5188"/>
    <w:rsid w:val="65D8171B"/>
    <w:rsid w:val="65FC38B1"/>
    <w:rsid w:val="66D45F2C"/>
    <w:rsid w:val="67311BAF"/>
    <w:rsid w:val="67532160"/>
    <w:rsid w:val="683A5AEC"/>
    <w:rsid w:val="68552F72"/>
    <w:rsid w:val="685C3391"/>
    <w:rsid w:val="688A4976"/>
    <w:rsid w:val="68EB1B75"/>
    <w:rsid w:val="6914128A"/>
    <w:rsid w:val="6917712E"/>
    <w:rsid w:val="6930479B"/>
    <w:rsid w:val="698F1661"/>
    <w:rsid w:val="699445D4"/>
    <w:rsid w:val="69A64D28"/>
    <w:rsid w:val="6A004885"/>
    <w:rsid w:val="6A610B11"/>
    <w:rsid w:val="6A7A1B67"/>
    <w:rsid w:val="6AA97F0F"/>
    <w:rsid w:val="6ACD3484"/>
    <w:rsid w:val="6ACD4E63"/>
    <w:rsid w:val="6B0574C5"/>
    <w:rsid w:val="6B4F165C"/>
    <w:rsid w:val="6B6D6128"/>
    <w:rsid w:val="6BDD0CF3"/>
    <w:rsid w:val="6BEC520C"/>
    <w:rsid w:val="6BEF6842"/>
    <w:rsid w:val="6C614575"/>
    <w:rsid w:val="6C962536"/>
    <w:rsid w:val="6CDE609C"/>
    <w:rsid w:val="6CF21A15"/>
    <w:rsid w:val="6D6462E8"/>
    <w:rsid w:val="6D7D4FDD"/>
    <w:rsid w:val="6DBC0FCB"/>
    <w:rsid w:val="6E0A4800"/>
    <w:rsid w:val="6E313014"/>
    <w:rsid w:val="6E662E00"/>
    <w:rsid w:val="6EBC36EB"/>
    <w:rsid w:val="6F476895"/>
    <w:rsid w:val="70281CF6"/>
    <w:rsid w:val="7047713E"/>
    <w:rsid w:val="704C0A9F"/>
    <w:rsid w:val="70CD3F2D"/>
    <w:rsid w:val="7108264F"/>
    <w:rsid w:val="71887D2D"/>
    <w:rsid w:val="71A37D70"/>
    <w:rsid w:val="71B767C5"/>
    <w:rsid w:val="7213445D"/>
    <w:rsid w:val="72802C82"/>
    <w:rsid w:val="72964896"/>
    <w:rsid w:val="72E27C17"/>
    <w:rsid w:val="72EB11D3"/>
    <w:rsid w:val="732C34F2"/>
    <w:rsid w:val="734402C4"/>
    <w:rsid w:val="738F7CC3"/>
    <w:rsid w:val="73B74617"/>
    <w:rsid w:val="74062DB8"/>
    <w:rsid w:val="74463732"/>
    <w:rsid w:val="7463664C"/>
    <w:rsid w:val="75050E5A"/>
    <w:rsid w:val="751A253F"/>
    <w:rsid w:val="757D6EC4"/>
    <w:rsid w:val="759C7BB4"/>
    <w:rsid w:val="75A14B43"/>
    <w:rsid w:val="75A43B15"/>
    <w:rsid w:val="75CA47D5"/>
    <w:rsid w:val="75F06E17"/>
    <w:rsid w:val="75F65C37"/>
    <w:rsid w:val="76144A5A"/>
    <w:rsid w:val="76933359"/>
    <w:rsid w:val="76A413F1"/>
    <w:rsid w:val="76BE55D9"/>
    <w:rsid w:val="76C13341"/>
    <w:rsid w:val="778332A7"/>
    <w:rsid w:val="78F7274E"/>
    <w:rsid w:val="79260409"/>
    <w:rsid w:val="792F335A"/>
    <w:rsid w:val="796937A4"/>
    <w:rsid w:val="79976C9F"/>
    <w:rsid w:val="799E3C4D"/>
    <w:rsid w:val="79A8000A"/>
    <w:rsid w:val="79B6458B"/>
    <w:rsid w:val="79BD6AAD"/>
    <w:rsid w:val="7A5141A8"/>
    <w:rsid w:val="7A673744"/>
    <w:rsid w:val="7A9A006F"/>
    <w:rsid w:val="7A9D3FA8"/>
    <w:rsid w:val="7AA3599B"/>
    <w:rsid w:val="7ACE464A"/>
    <w:rsid w:val="7B7F441F"/>
    <w:rsid w:val="7BCD5679"/>
    <w:rsid w:val="7BF9334E"/>
    <w:rsid w:val="7C433AD6"/>
    <w:rsid w:val="7C6918A2"/>
    <w:rsid w:val="7C8B4946"/>
    <w:rsid w:val="7D326920"/>
    <w:rsid w:val="7D470F6C"/>
    <w:rsid w:val="7D924422"/>
    <w:rsid w:val="7D944296"/>
    <w:rsid w:val="7DA27170"/>
    <w:rsid w:val="7E851D4C"/>
    <w:rsid w:val="7EDD6FD0"/>
    <w:rsid w:val="7F4734A5"/>
    <w:rsid w:val="7F537029"/>
    <w:rsid w:val="7F5C58AD"/>
    <w:rsid w:val="7FC050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pPr>
      <w:spacing w:line="360" w:lineRule="auto"/>
    </w:pPr>
    <w:rPr>
      <w:rFonts w:ascii="Times New Roman" w:hAnsi="Times New Roman" w:eastAsia="宋体" w:cs="Times New Roman"/>
      <w:b/>
      <w:bCs/>
      <w:sz w:val="24"/>
    </w:r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Autospacing="1"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font11"/>
    <w:basedOn w:val="10"/>
    <w:qFormat/>
    <w:uiPriority w:val="0"/>
    <w:rPr>
      <w:rFonts w:hint="eastAsia" w:ascii="宋体" w:hAnsi="宋体" w:eastAsia="宋体" w:cs="宋体"/>
      <w:color w:val="FF0000"/>
      <w:sz w:val="22"/>
      <w:szCs w:val="22"/>
      <w:u w:val="none"/>
    </w:rPr>
  </w:style>
  <w:style w:type="character" w:customStyle="1" w:styleId="12">
    <w:name w:val="批注框文本 Char"/>
    <w:basedOn w:val="10"/>
    <w:link w:val="4"/>
    <w:qFormat/>
    <w:uiPriority w:val="0"/>
    <w:rPr>
      <w:rFonts w:asciiTheme="minorHAnsi" w:hAnsiTheme="minorHAnsi" w:eastAsiaTheme="minorEastAsia" w:cstheme="minorBidi"/>
      <w:kern w:val="2"/>
      <w:sz w:val="18"/>
      <w:szCs w:val="18"/>
    </w:rPr>
  </w:style>
  <w:style w:type="character" w:customStyle="1" w:styleId="13">
    <w:name w:val="font41"/>
    <w:basedOn w:val="10"/>
    <w:qFormat/>
    <w:uiPriority w:val="0"/>
    <w:rPr>
      <w:rFonts w:hint="eastAsia" w:ascii="宋体" w:hAnsi="宋体" w:eastAsia="宋体" w:cs="宋体"/>
      <w:b/>
      <w:color w:val="FF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73</Words>
  <Characters>73</Characters>
  <Lines>31</Lines>
  <Paragraphs>8</Paragraphs>
  <TotalTime>1</TotalTime>
  <ScaleCrop>false</ScaleCrop>
  <LinksUpToDate>false</LinksUpToDate>
  <CharactersWithSpaces>115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2020-03-31T10:08:00Z</dcterms:created>
  <dc:creator>永远的唯一1395104285</dc:creator>
  <cp:lastModifiedBy>文秀叶</cp:lastModifiedBy>
  <cp:lastPrinted>2024-12-31T07:10:00Z</cp:lastPrinted>
  <dcterms:modified xsi:type="dcterms:W3CDTF">2025-11-17T08:42:35Z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4E9F2E40D43345CC97607A76AA9B4A3B_13</vt:lpwstr>
  </property>
  <property fmtid="{D5CDD505-2E9C-101B-9397-08002B2CF9AE}" pid="4" name="KSOTemplateDocerSaveRecord">
    <vt:lpwstr>eyJoZGlkIjoiZGJiNWZkOTNiNTg4ODI5NjhjYjhhNmUyODZkYWU3YWEiLCJ1c2VySWQiOiIyOTgxMTE5NTcifQ==</vt:lpwstr>
  </property>
</Properties>
</file>