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黑体" w:hAnsi="黑体" w:eastAsia="黑体" w:cs="黑体"/>
          <w:color w:val="FF0000"/>
          <w:sz w:val="32"/>
          <w:szCs w:val="32"/>
          <w:lang w:eastAsia="zh-CN"/>
        </w:rPr>
      </w:pPr>
      <w:r>
        <w:rPr>
          <w:rFonts w:hint="eastAsia" w:ascii="黑体" w:hAnsi="黑体" w:eastAsia="黑体" w:cs="黑体"/>
          <w:color w:val="FF0000"/>
          <w:sz w:val="32"/>
          <w:szCs w:val="32"/>
          <w:lang w:eastAsia="zh-CN"/>
        </w:rPr>
        <w:t>（</w:t>
      </w:r>
      <w:r>
        <w:rPr>
          <w:rFonts w:hint="eastAsia" w:ascii="黑体" w:hAnsi="黑体" w:eastAsia="黑体" w:cs="黑体"/>
          <w:color w:val="FF0000"/>
          <w:sz w:val="32"/>
          <w:szCs w:val="32"/>
          <w:lang w:val="en-US" w:eastAsia="zh-CN"/>
        </w:rPr>
        <w:t>仅供参考，以正式签订的合同为准</w:t>
      </w:r>
      <w:r>
        <w:rPr>
          <w:rFonts w:hint="eastAsia" w:ascii="黑体" w:hAnsi="黑体" w:eastAsia="黑体" w:cs="黑体"/>
          <w:color w:val="FF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b/>
          <w:bCs/>
          <w:sz w:val="48"/>
          <w:szCs w:val="48"/>
        </w:rPr>
      </w:pPr>
      <w:r>
        <w:rPr>
          <w:rFonts w:hint="eastAsia"/>
          <w:b/>
          <w:bCs/>
          <w:sz w:val="48"/>
          <w:szCs w:val="48"/>
          <w:lang w:eastAsia="zh-CN"/>
        </w:rPr>
        <w:t>港坡</w:t>
      </w:r>
      <w:r>
        <w:rPr>
          <w:rFonts w:hint="eastAsia"/>
          <w:b/>
          <w:bCs/>
          <w:sz w:val="48"/>
          <w:szCs w:val="48"/>
        </w:rPr>
        <w:t>农贸市场</w:t>
      </w:r>
      <w:r>
        <w:rPr>
          <w:rFonts w:hint="eastAsia"/>
          <w:b/>
          <w:bCs/>
          <w:sz w:val="48"/>
          <w:szCs w:val="48"/>
          <w:lang w:eastAsia="zh-CN"/>
        </w:rPr>
        <w:t>合作</w:t>
      </w:r>
      <w:r>
        <w:rPr>
          <w:rFonts w:hint="eastAsia"/>
          <w:b/>
          <w:bCs/>
          <w:sz w:val="48"/>
          <w:szCs w:val="48"/>
        </w:rPr>
        <w:t>经营合同</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合同编号：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sz w:val="28"/>
          <w:szCs w:val="28"/>
          <w:lang w:eastAsia="zh-CN"/>
        </w:rPr>
        <w:t>产权方</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名称：</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法定代表人：</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地址：</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乙方（</w:t>
      </w:r>
      <w:r>
        <w:rPr>
          <w:rFonts w:hint="eastAsia" w:ascii="宋体" w:hAnsi="宋体" w:eastAsia="宋体" w:cs="宋体"/>
          <w:sz w:val="28"/>
          <w:szCs w:val="28"/>
          <w:lang w:eastAsia="zh-CN"/>
        </w:rPr>
        <w:t>合作对象</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名称：</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法定代表人/负责人：</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为明确</w:t>
      </w:r>
      <w:r>
        <w:rPr>
          <w:rFonts w:hint="eastAsia" w:ascii="宋体" w:hAnsi="宋体" w:eastAsia="宋体" w:cs="宋体"/>
          <w:sz w:val="28"/>
          <w:szCs w:val="28"/>
          <w:lang w:eastAsia="zh-CN"/>
        </w:rPr>
        <w:t>双</w:t>
      </w:r>
      <w:r>
        <w:rPr>
          <w:rFonts w:hint="eastAsia" w:ascii="宋体" w:hAnsi="宋体" w:eastAsia="宋体" w:cs="宋体"/>
          <w:sz w:val="28"/>
          <w:szCs w:val="28"/>
        </w:rPr>
        <w:t>方的权利、义务，依据《中华人民共和国民法典》及相关法律法规，甲、乙、</w:t>
      </w:r>
      <w:r>
        <w:rPr>
          <w:rFonts w:hint="eastAsia" w:ascii="宋体" w:hAnsi="宋体" w:eastAsia="宋体" w:cs="宋体"/>
          <w:sz w:val="28"/>
          <w:szCs w:val="28"/>
          <w:lang w:eastAsia="zh-CN"/>
        </w:rPr>
        <w:t>双</w:t>
      </w:r>
      <w:r>
        <w:rPr>
          <w:rFonts w:hint="eastAsia" w:ascii="宋体" w:hAnsi="宋体" w:eastAsia="宋体" w:cs="宋体"/>
          <w:sz w:val="28"/>
          <w:szCs w:val="28"/>
        </w:rPr>
        <w:t>方在平等、自愿、协商一致的基础上，达成如下协议：</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 xml:space="preserve">第一条 </w:t>
      </w:r>
      <w:r>
        <w:rPr>
          <w:rFonts w:hint="eastAsia" w:ascii="宋体" w:hAnsi="宋体" w:eastAsia="宋体" w:cs="宋体"/>
          <w:b/>
          <w:bCs/>
          <w:sz w:val="28"/>
          <w:szCs w:val="28"/>
          <w:lang w:val="en-US" w:eastAsia="zh-CN"/>
        </w:rPr>
        <w:t>合作内容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甲方将位于[</w:t>
      </w:r>
      <w:r>
        <w:rPr>
          <w:rFonts w:hint="eastAsia" w:ascii="宋体" w:hAnsi="宋体" w:eastAsia="宋体" w:cs="宋体"/>
          <w:sz w:val="28"/>
          <w:szCs w:val="28"/>
          <w:lang w:eastAsia="zh-CN"/>
        </w:rPr>
        <w:t>海南省陵水黎族自治县光坡镇港坡村</w:t>
      </w:r>
      <w:r>
        <w:rPr>
          <w:rFonts w:hint="eastAsia" w:ascii="宋体" w:hAnsi="宋体" w:eastAsia="宋体" w:cs="宋体"/>
          <w:sz w:val="28"/>
          <w:szCs w:val="28"/>
        </w:rPr>
        <w:t>] 的“ [</w:t>
      </w:r>
      <w:r>
        <w:rPr>
          <w:rFonts w:hint="eastAsia" w:ascii="宋体" w:hAnsi="宋体" w:eastAsia="宋体" w:cs="宋体"/>
          <w:sz w:val="28"/>
          <w:szCs w:val="28"/>
          <w:lang w:eastAsia="zh-CN"/>
        </w:rPr>
        <w:t>港坡农贸市场</w:t>
      </w:r>
      <w:r>
        <w:rPr>
          <w:rFonts w:hint="eastAsia" w:ascii="宋体" w:hAnsi="宋体" w:eastAsia="宋体" w:cs="宋体"/>
          <w:sz w:val="28"/>
          <w:szCs w:val="28"/>
        </w:rPr>
        <w:t>] ”的整体经营权</w:t>
      </w:r>
      <w:r>
        <w:rPr>
          <w:rFonts w:hint="eastAsia" w:ascii="宋体" w:hAnsi="宋体" w:eastAsia="宋体" w:cs="宋体"/>
          <w:sz w:val="28"/>
          <w:szCs w:val="28"/>
          <w:lang w:val="en-US" w:eastAsia="zh-CN"/>
        </w:rPr>
        <w:t>与</w:t>
      </w:r>
      <w:r>
        <w:rPr>
          <w:rFonts w:hint="eastAsia" w:ascii="宋体" w:hAnsi="宋体" w:eastAsia="宋体" w:cs="宋体"/>
          <w:sz w:val="28"/>
          <w:szCs w:val="28"/>
        </w:rPr>
        <w:t>乙方</w:t>
      </w:r>
      <w:r>
        <w:rPr>
          <w:rFonts w:hint="eastAsia" w:ascii="宋体" w:hAnsi="宋体" w:eastAsia="宋体" w:cs="宋体"/>
          <w:sz w:val="28"/>
          <w:szCs w:val="28"/>
          <w:lang w:val="en-US" w:eastAsia="zh-CN"/>
        </w:rPr>
        <w:t>合作</w:t>
      </w:r>
      <w:r>
        <w:rPr>
          <w:rFonts w:hint="eastAsia" w:ascii="宋体" w:hAnsi="宋体" w:eastAsia="宋体" w:cs="宋体"/>
          <w:sz w:val="28"/>
          <w:szCs w:val="28"/>
        </w:rPr>
        <w:t>。市场总建筑面积为 ______ 平方米，内含固定摊位 ______ 个，商铺 ______ 间，以及相关配套设施（包括但不限于：停车场、公共卫生间、垃圾房、消防设施、监控系统等）。具体区域范围详见附件一《市场平面图》。</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第二条 </w:t>
      </w:r>
      <w:r>
        <w:rPr>
          <w:rFonts w:hint="eastAsia" w:ascii="宋体" w:hAnsi="宋体" w:eastAsia="宋体" w:cs="宋体"/>
          <w:b/>
          <w:bCs/>
          <w:sz w:val="28"/>
          <w:szCs w:val="28"/>
          <w:lang w:val="en-US" w:eastAsia="zh-CN"/>
        </w:rPr>
        <w:t>合作</w:t>
      </w:r>
      <w:r>
        <w:rPr>
          <w:rFonts w:hint="eastAsia" w:ascii="宋体" w:hAnsi="宋体" w:eastAsia="宋体" w:cs="宋体"/>
          <w:b/>
          <w:bCs/>
          <w:sz w:val="28"/>
          <w:szCs w:val="28"/>
        </w:rPr>
        <w:t>期限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合作</w:t>
      </w:r>
      <w:r>
        <w:rPr>
          <w:rFonts w:hint="eastAsia" w:ascii="宋体" w:hAnsi="宋体" w:eastAsia="宋体" w:cs="宋体"/>
          <w:sz w:val="28"/>
          <w:szCs w:val="28"/>
        </w:rPr>
        <w:t>期限为______ 年，自 ______ 年 ______ 月 ______ 日起至 ______ 年 ______ 月 ______ 日止。</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 xml:space="preserve">第三条 </w:t>
      </w:r>
      <w:r>
        <w:rPr>
          <w:rFonts w:hint="eastAsia" w:ascii="宋体" w:hAnsi="宋体" w:eastAsia="宋体" w:cs="宋体"/>
          <w:b/>
          <w:bCs/>
          <w:sz w:val="28"/>
          <w:szCs w:val="28"/>
          <w:lang w:val="en-US" w:eastAsia="zh-CN"/>
        </w:rPr>
        <w:t>收益分配</w:t>
      </w:r>
      <w:r>
        <w:rPr>
          <w:rFonts w:hint="eastAsia" w:ascii="宋体" w:hAnsi="宋体" w:eastAsia="宋体" w:cs="宋体"/>
          <w:b/>
          <w:bCs/>
          <w:sz w:val="28"/>
          <w:szCs w:val="28"/>
        </w:rPr>
        <w:t>及支付方式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合作收益采用“固定底价+浮动激励”形式，按年度支付。</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第一年收益：固定为人民币40,000元（大写：肆万元整）。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模式说明：基础收益数额的设定，已综合考虑承包方将全权负责并承担市场所有运营成本，包括但不限于基础设施与停车场维护、卫生安保、人员薪资社保等全部费用。村集体借此实现“轻资产、零风险”的资产托管与增值，而合作对象则可通过提升经营业绩获得更高的浮动回报，实现共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第二年及以后收益：自第二个合作年度起，每年的合作收益根据上一自然年度内市场摊位及铺面的平均出租率进行动态调整。具体调整机制如下：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当出租率≤50%时，年收益保持为40,000元。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当出租率&gt;50%时，每超出10个百分点（不足10%的部分不计），年收益即在40,000元基础上增加10,000元。计算公式为：年收益=40,000+[(出租率-50%)/10%]×10,000。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出租率定义为：已签订有效租赁合同并正常履约的摊位及铺面数量，占总摊位及铺面数量的百分比。</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sz w:val="28"/>
          <w:szCs w:val="28"/>
        </w:rPr>
        <w:t>每年具体收益金额，由双方在当个合作年度开始前，依据上述规则及审计确认的出租率核算确定。</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 支付方式：每年 ______ 月 ______ 日前，支付下一年度的</w:t>
      </w:r>
      <w:r>
        <w:rPr>
          <w:rFonts w:hint="eastAsia" w:ascii="宋体" w:hAnsi="宋体" w:eastAsia="宋体" w:cs="宋体"/>
          <w:sz w:val="28"/>
          <w:szCs w:val="28"/>
          <w:lang w:eastAsia="zh-CN"/>
        </w:rPr>
        <w:t>出租</w:t>
      </w:r>
      <w:r>
        <w:rPr>
          <w:rFonts w:hint="eastAsia" w:ascii="宋体" w:hAnsi="宋体" w:eastAsia="宋体" w:cs="宋体"/>
          <w:sz w:val="28"/>
          <w:szCs w:val="28"/>
        </w:rPr>
        <w:t>金，金额为人民币 ______ 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 支付账户：甲方指定收款账户如下：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开户行： [________________________]</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户名： [________________________]</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账号： [________________________]</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保证金：本合同签订后 ______ 日内，乙方应向甲方支付履约保证金人民币 ______ 元（大写：________________________元整）。合同期满，乙方无违约行为并结清所有费用后，甲方在 ______ 日内无息退还该保证金。</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第四条 甲方的权利和义务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 保证其对市场拥有合法、有效的</w:t>
      </w:r>
      <w:r>
        <w:rPr>
          <w:rFonts w:hint="eastAsia" w:ascii="宋体" w:hAnsi="宋体" w:eastAsia="宋体" w:cs="宋体"/>
          <w:sz w:val="28"/>
          <w:szCs w:val="28"/>
          <w:lang w:val="en-US" w:eastAsia="zh-CN"/>
        </w:rPr>
        <w:t>经营</w:t>
      </w:r>
      <w:r>
        <w:rPr>
          <w:rFonts w:hint="eastAsia" w:ascii="宋体" w:hAnsi="宋体" w:eastAsia="宋体" w:cs="宋体"/>
          <w:sz w:val="28"/>
          <w:szCs w:val="28"/>
        </w:rPr>
        <w:t>权，保证乙方在</w:t>
      </w:r>
      <w:r>
        <w:rPr>
          <w:rFonts w:hint="eastAsia" w:ascii="宋体" w:hAnsi="宋体" w:eastAsia="宋体" w:cs="宋体"/>
          <w:sz w:val="28"/>
          <w:szCs w:val="28"/>
          <w:lang w:val="en-US" w:eastAsia="zh-CN"/>
        </w:rPr>
        <w:t>合作</w:t>
      </w:r>
      <w:r>
        <w:rPr>
          <w:rFonts w:hint="eastAsia" w:ascii="宋体" w:hAnsi="宋体" w:eastAsia="宋体" w:cs="宋体"/>
          <w:sz w:val="28"/>
          <w:szCs w:val="28"/>
        </w:rPr>
        <w:t>期内正常使用该市场。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 提供市场现有的主体建筑、基础设施（如供水、供电、通风系统）的正常使用，并承担主体结构自然老化损坏的维修费用。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 协助乙方办理市场经营所需的各项行政许可手续（如消防、卫生、工商备案等）。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 有权按合同约定收取</w:t>
      </w:r>
      <w:r>
        <w:rPr>
          <w:rFonts w:hint="eastAsia" w:ascii="宋体" w:hAnsi="宋体" w:eastAsia="宋体" w:cs="宋体"/>
          <w:sz w:val="28"/>
          <w:szCs w:val="28"/>
          <w:lang w:val="en-US" w:eastAsia="zh-CN"/>
        </w:rPr>
        <w:t>合作收益</w:t>
      </w:r>
      <w:r>
        <w:rPr>
          <w:rFonts w:hint="eastAsia" w:ascii="宋体" w:hAnsi="宋体" w:eastAsia="宋体" w:cs="宋体"/>
          <w:sz w:val="28"/>
          <w:szCs w:val="28"/>
        </w:rPr>
        <w:t>，并对乙方的经营管理行为进行监督，提出合理建议。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 在</w:t>
      </w:r>
      <w:r>
        <w:rPr>
          <w:rFonts w:hint="eastAsia" w:ascii="宋体" w:hAnsi="宋体" w:eastAsia="宋体" w:cs="宋体"/>
          <w:sz w:val="28"/>
          <w:szCs w:val="28"/>
          <w:lang w:val="en-US" w:eastAsia="zh-CN"/>
        </w:rPr>
        <w:t>合作</w:t>
      </w:r>
      <w:r>
        <w:rPr>
          <w:rFonts w:hint="eastAsia" w:ascii="宋体" w:hAnsi="宋体" w:eastAsia="宋体" w:cs="宋体"/>
          <w:sz w:val="28"/>
          <w:szCs w:val="28"/>
        </w:rPr>
        <w:t>期内，不得干涉乙方的自主合法经营权。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第五条 乙方的权利和义务</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有权自主组织市场经营活动，包括但不限于招商、摊位/商铺租赁、制定内部管理制度、收取租金、物业管理费等。</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合作对象须确保所有摊位严格按规划功能区经营，仅限于销售对应品类的农副产品，不得擅自变更用途。</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负责对地下停车场进行统一整合与规范化管理，并全面升级市场的监控系统及安保措施。</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应切实履行安全生产及“禁塑”等主体责任，严格落实市场设施日常安全检查、食品安全监管及环保宣传检查工作。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 必须合法经营，自行办理市场运营所需的营业执照及相关证照，并承担因此发生的所有费用（如水、电、燃气、网络、电话、税费、垃圾清运费等）。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 负责市场的日常经营管理、安全保卫、环境卫生、消防管理、车辆停放秩序维护等工作，承担相应费用和责任。确保市场符合国家各项安全、卫生、消防标准。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 必须维护市场内所有设施、设备的完好。如需对市场进行装修改造，须事先征得甲方书面同意，并自行承担费用。合同期满后，固定装修原则上无偿归甲方所有。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 按时足额向甲方支付</w:t>
      </w:r>
      <w:r>
        <w:rPr>
          <w:rFonts w:hint="eastAsia" w:ascii="宋体" w:hAnsi="宋体" w:eastAsia="宋体" w:cs="宋体"/>
          <w:sz w:val="28"/>
          <w:szCs w:val="28"/>
          <w:lang w:val="en-US" w:eastAsia="zh-CN"/>
        </w:rPr>
        <w:t>收益</w:t>
      </w:r>
      <w:r>
        <w:rPr>
          <w:rFonts w:hint="eastAsia" w:ascii="宋体" w:hAnsi="宋体" w:eastAsia="宋体" w:cs="宋体"/>
          <w:sz w:val="28"/>
          <w:szCs w:val="28"/>
        </w:rPr>
        <w:t>金。不得以经营不善等理由拒付或要求减免</w:t>
      </w:r>
      <w:r>
        <w:rPr>
          <w:rFonts w:hint="eastAsia" w:ascii="宋体" w:hAnsi="宋体" w:eastAsia="宋体" w:cs="宋体"/>
          <w:sz w:val="28"/>
          <w:szCs w:val="28"/>
          <w:lang w:val="en-US" w:eastAsia="zh-CN"/>
        </w:rPr>
        <w:t>合作收益</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 接受相关行政管理部门（如市场监管、消防、卫生等）的监督检查，并对检查结果承担责任。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lang w:val="en-US" w:eastAsia="zh-CN"/>
        </w:rPr>
        <w:t>10</w:t>
      </w:r>
      <w:r>
        <w:rPr>
          <w:rFonts w:hint="eastAsia" w:ascii="宋体" w:hAnsi="宋体" w:eastAsia="宋体" w:cs="宋体"/>
          <w:sz w:val="28"/>
          <w:szCs w:val="28"/>
        </w:rPr>
        <w:t>. 未经甲方书面同意，不得将市场整体转包给第三方。</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第六条 违约责任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 甲方违约：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若因甲方无权</w:t>
      </w:r>
      <w:r>
        <w:rPr>
          <w:rFonts w:hint="eastAsia" w:ascii="宋体" w:hAnsi="宋体" w:eastAsia="宋体" w:cs="宋体"/>
          <w:sz w:val="28"/>
          <w:szCs w:val="28"/>
          <w:lang w:val="en-US" w:eastAsia="zh-CN"/>
        </w:rPr>
        <w:t>合作</w:t>
      </w:r>
      <w:r>
        <w:rPr>
          <w:rFonts w:hint="eastAsia" w:ascii="宋体" w:hAnsi="宋体" w:eastAsia="宋体" w:cs="宋体"/>
          <w:sz w:val="28"/>
          <w:szCs w:val="28"/>
        </w:rPr>
        <w:t>或产权纠纷导致乙方无法正常经营的，甲方应返还乙方已支付的</w:t>
      </w:r>
      <w:r>
        <w:rPr>
          <w:rFonts w:hint="eastAsia" w:ascii="宋体" w:hAnsi="宋体" w:eastAsia="宋体" w:cs="宋体"/>
          <w:sz w:val="28"/>
          <w:szCs w:val="28"/>
          <w:lang w:val="en-US" w:eastAsia="zh-CN"/>
        </w:rPr>
        <w:t>收益金</w:t>
      </w:r>
      <w:r>
        <w:rPr>
          <w:rFonts w:hint="eastAsia" w:ascii="宋体" w:hAnsi="宋体" w:eastAsia="宋体" w:cs="宋体"/>
          <w:sz w:val="28"/>
          <w:szCs w:val="28"/>
        </w:rPr>
        <w:t>和保证金，并赔偿乙方因此遭受的全部经济损失。</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甲方无正当理由单方面解除合同的，应双倍返还乙方保证金，并赔偿乙方经济损失。</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 乙方违约：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乙方逾期支付</w:t>
      </w:r>
      <w:r>
        <w:rPr>
          <w:rFonts w:hint="eastAsia" w:ascii="宋体" w:hAnsi="宋体" w:eastAsia="宋体" w:cs="宋体"/>
          <w:sz w:val="28"/>
          <w:szCs w:val="28"/>
          <w:lang w:val="en-US" w:eastAsia="zh-CN"/>
        </w:rPr>
        <w:t>收益</w:t>
      </w:r>
      <w:r>
        <w:rPr>
          <w:rFonts w:hint="eastAsia" w:ascii="宋体" w:hAnsi="宋体" w:eastAsia="宋体" w:cs="宋体"/>
          <w:sz w:val="28"/>
          <w:szCs w:val="28"/>
        </w:rPr>
        <w:t>金，每逾期一日，应按逾期金额的 ______ ‰ 向甲方支付违约金。逾期超过 ______ 日的，甲方有权单方面解除合同，没收保证金，并要求乙方赔偿损失。</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乙方擅自转包、改变市场用途，或因其管理不善导致发生重大安全、卫生事故，或严重违法违规经营被政府部门责令停业整顿的，甲方有权单方面解除合同，没收保证金，并要求乙方赔偿损失。</w:t>
      </w:r>
    </w:p>
    <w:p>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 合同期满或解除后，乙方逾期不撤离市场的，每逾期一日，应向甲方支付相当于当年日平均</w:t>
      </w:r>
      <w:r>
        <w:rPr>
          <w:rFonts w:hint="eastAsia" w:ascii="宋体" w:hAnsi="宋体" w:eastAsia="宋体" w:cs="宋体"/>
          <w:sz w:val="28"/>
          <w:szCs w:val="28"/>
          <w:lang w:eastAsia="zh-CN"/>
        </w:rPr>
        <w:t>出租</w:t>
      </w:r>
      <w:r>
        <w:rPr>
          <w:rFonts w:hint="eastAsia" w:ascii="宋体" w:hAnsi="宋体" w:eastAsia="宋体" w:cs="宋体"/>
          <w:sz w:val="28"/>
          <w:szCs w:val="28"/>
        </w:rPr>
        <w:t>金两倍的场地占用费。</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第七条 合同的变更、解除和终止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 本合同经双方协商一致，可以书面形式变更或解除。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2. </w:t>
      </w:r>
      <w:r>
        <w:rPr>
          <w:rFonts w:hint="eastAsia" w:ascii="宋体" w:hAnsi="宋体" w:eastAsia="宋体" w:cs="宋体"/>
          <w:sz w:val="28"/>
          <w:szCs w:val="28"/>
          <w:lang w:val="en-US" w:eastAsia="zh-CN"/>
        </w:rPr>
        <w:t>合作</w:t>
      </w:r>
      <w:r>
        <w:rPr>
          <w:rFonts w:hint="eastAsia" w:ascii="宋体" w:hAnsi="宋体" w:eastAsia="宋体" w:cs="宋体"/>
          <w:sz w:val="28"/>
          <w:szCs w:val="28"/>
        </w:rPr>
        <w:t>期满，本合同自然终止。乙方如需</w:t>
      </w:r>
      <w:r>
        <w:rPr>
          <w:rFonts w:hint="eastAsia" w:ascii="宋体" w:hAnsi="宋体" w:eastAsia="宋体" w:cs="宋体"/>
          <w:sz w:val="28"/>
          <w:szCs w:val="28"/>
          <w:lang w:val="en-US" w:eastAsia="zh-CN"/>
        </w:rPr>
        <w:t>继续合作</w:t>
      </w:r>
      <w:r>
        <w:rPr>
          <w:rFonts w:hint="eastAsia" w:ascii="宋体" w:hAnsi="宋体" w:eastAsia="宋体" w:cs="宋体"/>
          <w:sz w:val="28"/>
          <w:szCs w:val="28"/>
        </w:rPr>
        <w:t>，应在期满前 ______ 个月书面通知甲方，经双方协商一致后另行签订合同。在同等条件下，乙方享有优先</w:t>
      </w:r>
      <w:r>
        <w:rPr>
          <w:rFonts w:hint="eastAsia" w:ascii="宋体" w:hAnsi="宋体" w:eastAsia="宋体" w:cs="宋体"/>
          <w:sz w:val="28"/>
          <w:szCs w:val="28"/>
          <w:lang w:val="en-US" w:eastAsia="zh-CN"/>
        </w:rPr>
        <w:t>合作</w:t>
      </w:r>
      <w:r>
        <w:rPr>
          <w:rFonts w:hint="eastAsia" w:ascii="宋体" w:hAnsi="宋体" w:eastAsia="宋体" w:cs="宋体"/>
          <w:sz w:val="28"/>
          <w:szCs w:val="28"/>
        </w:rPr>
        <w:t>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 因不可抗力（如地震、战争、政府征收等）导致合同无法继续履行的，本合同自动终止，双方互不承担责任。甲方应退还乙方已付未使用期间的</w:t>
      </w:r>
      <w:r>
        <w:rPr>
          <w:rFonts w:hint="eastAsia" w:ascii="宋体" w:hAnsi="宋体" w:eastAsia="宋体" w:cs="宋体"/>
          <w:sz w:val="28"/>
          <w:szCs w:val="28"/>
          <w:lang w:val="en-US" w:eastAsia="zh-CN"/>
        </w:rPr>
        <w:t>收益</w:t>
      </w:r>
      <w:r>
        <w:rPr>
          <w:rFonts w:hint="eastAsia" w:ascii="宋体" w:hAnsi="宋体" w:eastAsia="宋体" w:cs="宋体"/>
          <w:sz w:val="28"/>
          <w:szCs w:val="28"/>
        </w:rPr>
        <w:t>金和保证金。</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第八条 争议解决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因本合同引起的或与本合同有关的任何争议，双方应友好协商解决；协商不成的，任何一方均有权向该市场所在地的人民法院提起诉讼。</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第九条 其他事项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 本合同未尽事宜，可由双方另行签订补充协议，补充协议与本合同具有同等法律效力。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 本合同附件（市场平面图、设施清单等）为本合同不可分割的组成部分。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 本合同一式 肆 份，甲、乙双方各执 贰 份，自双方签字盖章之日起生效。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甲方（盖章）：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法定代表人/授权代表（签字）：`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签署日期：______ 年 ______ 月 ______ 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乙方（盖章）：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法定代表人/授权代表（签字）：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签署日期：______ 年 ______ 月 ______ 日</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第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页 共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NUMPAGES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5</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第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页 共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NUMPAGES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5</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C7D61C"/>
    <w:multiLevelType w:val="singleLevel"/>
    <w:tmpl w:val="C0C7D61C"/>
    <w:lvl w:ilvl="0" w:tentative="0">
      <w:start w:val="1"/>
      <w:numFmt w:val="decimal"/>
      <w:suff w:val="space"/>
      <w:lvlText w:val="%1."/>
      <w:lvlJc w:val="left"/>
    </w:lvl>
  </w:abstractNum>
  <w:abstractNum w:abstractNumId="1">
    <w:nsid w:val="E8C018E5"/>
    <w:multiLevelType w:val="singleLevel"/>
    <w:tmpl w:val="E8C018E5"/>
    <w:lvl w:ilvl="0" w:tentative="0">
      <w:start w:val="4"/>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A0D27"/>
    <w:rsid w:val="2EA30490"/>
    <w:rsid w:val="3E2463E8"/>
    <w:rsid w:val="6407647C"/>
    <w:rsid w:val="7B0E7EF0"/>
    <w:rsid w:val="7B1A0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2114</Words>
  <Characters>2445</Characters>
  <Lines>0</Lines>
  <Paragraphs>0</Paragraphs>
  <TotalTime>9</TotalTime>
  <ScaleCrop>false</ScaleCrop>
  <LinksUpToDate>false</LinksUpToDate>
  <CharactersWithSpaces>2667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2025-09-22T02:04:00Z</dcterms:created>
  <dc:creator>望尘河</dc:creator>
  <cp:lastModifiedBy>17675</cp:lastModifiedBy>
  <dcterms:modified xsi:type="dcterms:W3CDTF">2026-02-10T05:11:37Z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ED88914533784685A80057F554BD46A3_13</vt:lpwstr>
  </property>
  <property fmtid="{D5CDD505-2E9C-101B-9397-08002B2CF9AE}" pid="4" name="KSOTemplateDocerSaveRecord">
    <vt:lpwstr>eyJoZGlkIjoiNWY3MTkzZDg2YjQxMWJlZmRkNDYyMzk4NjAzZjE4NTgiLCJ1c2VySWQiOiIxMzA3MjA0MjE3In0=</vt:lpwstr>
  </property>
</Properties>
</file>