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754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" w:eastAsia="zh-CN" w:bidi="ar-SA"/>
        </w:rPr>
      </w:pPr>
    </w:p>
    <w:p w14:paraId="2536DD1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" w:eastAsia="zh-CN" w:bidi="ar-SA"/>
        </w:rPr>
        <w:t>石带河水电站发动机组挂网转让合同</w:t>
      </w:r>
    </w:p>
    <w:p w14:paraId="018560D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" w:eastAsia="zh-CN" w:bidi="ar-SA"/>
        </w:rPr>
      </w:pPr>
    </w:p>
    <w:p w14:paraId="698706B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一、合同当事人</w:t>
      </w:r>
    </w:p>
    <w:p w14:paraId="435DAB3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（一）转让方（甲方）</w:t>
      </w:r>
    </w:p>
    <w:p w14:paraId="2D822E4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名称：保亭黎族苗族自治县什玲镇人民政府</w:t>
      </w:r>
    </w:p>
    <w:p w14:paraId="62F72FD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法定代表人 / 授权代表人：</w:t>
      </w:r>
    </w:p>
    <w:p w14:paraId="57A5158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地址：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" w:eastAsia="zh-CN" w:bidi="ar-SA"/>
        </w:rPr>
        <w:t>海南省保亭黎族苗族自治县什玲镇人民政府办公大楼</w:t>
      </w:r>
    </w:p>
    <w:p w14:paraId="2007FEA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联系电话：</w:t>
      </w:r>
    </w:p>
    <w:p w14:paraId="2231577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（二）受让方（乙方）</w:t>
      </w:r>
    </w:p>
    <w:p w14:paraId="4243522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名称 / 姓名：</w:t>
      </w:r>
    </w:p>
    <w:p w14:paraId="7983E46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统一社会信用代码 / 身份证号：</w:t>
      </w:r>
    </w:p>
    <w:p w14:paraId="01AA21D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地址：</w:t>
      </w:r>
    </w:p>
    <w:p w14:paraId="09525BF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联系电话：</w:t>
      </w:r>
    </w:p>
    <w:p w14:paraId="0164B14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二、转让标的</w:t>
      </w:r>
    </w:p>
    <w:p w14:paraId="5AB2043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（一）甲方将合法拥有所有权的石带河水电站发动机组（含发动机组、单梁桥式起重机、生态流量监控组、升压站架构组、斜击式水轮机、发电机控制屏、可控硅励磁装置等设备，共计 29 件，以下简称 “转让标的”），通过挂网交易方式转让给乙方，乙方自愿受让该转让标的。</w:t>
      </w:r>
    </w:p>
    <w:p w14:paraId="5B8DA13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（二）转让标的安装地点：海南省保亭黎族苗族自治县什玲镇石带河水电站内。</w:t>
      </w:r>
    </w:p>
    <w:p w14:paraId="6713732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（三）甲方保证：转让标的所有权无抵押、质押、查封等权利限制，设备现状以挂网展示内容及乙方实地查验结果为准（乙方已确认标的质量、使用年限、维修记录等信息，无异议）。</w:t>
      </w:r>
    </w:p>
    <w:p w14:paraId="5A15387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三、转让价格及支付方式</w:t>
      </w:r>
    </w:p>
    <w:p w14:paraId="0CD4E89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（一）成交价格：人民币元（大写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元整）。该价格为固定价，仅包含转让标的本身价值及因本次转让产生的、依法应由甲方承担的税费（乙方应承担的税费按本合同第五条约定执行），甲方不再额外收取任何费用。</w:t>
      </w:r>
    </w:p>
    <w:p w14:paraId="21D1B09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二）相关费用承担：拆卸费、运输费（含标的从水电站拆卸至乙方指定地点的全部相关费用），由乙方自行承担。乙方需自行选择拆卸、运输服务提供方，直接向其支付对应费用，甲方不收取、不代收该部分费用，仅提供必要的场地、水电配合（配合义务以本合同第三条第三款约定为准）。</w:t>
      </w:r>
    </w:p>
    <w:p w14:paraId="02345FE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（三）支付期限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本合同签订后 5 个工作日内，乙方支付 30% 成交款（人民币元）作为履约保证金，该款项后续自动转为转让款；</w:t>
      </w:r>
    </w:p>
    <w:p w14:paraId="35B18BF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甲方完成标的交付准备后 10 个工作日内，乙方支付剩余 70% 成交款（人民币元）。</w:t>
      </w:r>
    </w:p>
    <w:p w14:paraId="1974A31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（四）甲方收款账户</w:t>
      </w:r>
    </w:p>
    <w:p w14:paraId="291ED0C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开户名：保亭黎族苗族自治县什玲镇人民政府</w:t>
      </w:r>
    </w:p>
    <w:p w14:paraId="65EECB6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开户行：</w:t>
      </w:r>
    </w:p>
    <w:p w14:paraId="5FB3E26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号：</w:t>
      </w:r>
    </w:p>
    <w:p w14:paraId="7130A6D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四、标的交付与验收</w:t>
      </w:r>
    </w:p>
    <w:p w14:paraId="2E473E0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（一）交付时间：在乙方已足额支付本合同第三条所述全部转让款的前提下，甲方应于收到全款后 15 个工作日内，在水电站内交付标的。</w:t>
      </w:r>
    </w:p>
    <w:p w14:paraId="44571F3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（二）验收：乙方收到交付通知后 5 个工作日内到场验收，验收标准以挂网展示及双方确认的标的现状为准；验收合格的，双方签署《交付确认单》（可作为本合同补充凭证）；验收不符的，乙方应于当日书面提出异议，甲方在 3 个工作日内与乙方协商解决。</w:t>
      </w:r>
    </w:p>
    <w:p w14:paraId="54B1C95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三）风险及责任转移：自双方签署《交付确认单》之日起，转让标的的毁损、灭失风险及拆卸、运输、保管等全部费用及安全责任由乙方承担。甲方仅提供必要的、合理的进场便利，相关费用（如需）由乙方承担。</w:t>
      </w:r>
    </w:p>
    <w:p w14:paraId="0399505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五、双方权利与义务</w:t>
      </w:r>
    </w:p>
    <w:p w14:paraId="3483B1D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（一）甲方权利与义务</w:t>
      </w:r>
    </w:p>
    <w:p w14:paraId="596A9A0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保证转让行为合法合规，按照合同约定交付标的及相关资料；</w:t>
      </w:r>
    </w:p>
    <w:p w14:paraId="2AF705C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如实披露标的信息，不得隐瞒重大瑕疵；</w:t>
      </w:r>
    </w:p>
    <w:p w14:paraId="3CA5C2D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有权按照合同约定收取转让款。</w:t>
      </w:r>
    </w:p>
    <w:p w14:paraId="166431A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（二）乙方权利与义务</w:t>
      </w:r>
    </w:p>
    <w:p w14:paraId="77E4B6B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按时足额支付转让款；按照合同约定接收标的，自行承担后续安装、使用相关责任及费用；如需办理环保、安全等相关手续，由乙方自行办理并承担相关责任。</w:t>
      </w:r>
    </w:p>
    <w:p w14:paraId="715C7ED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六、税费承担</w:t>
      </w:r>
    </w:p>
    <w:p w14:paraId="66DE7A3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因本合同履行所产生的各项税费，双方应根据国家法律法规的规定各自承担。若遇法律法规或政策规定不明或无明确承担主体的税费，由双方协商另行处理；协商不成的，由乙方承担。</w:t>
      </w:r>
    </w:p>
    <w:p w14:paraId="0B478C0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七、违约责任</w:t>
      </w:r>
    </w:p>
    <w:p w14:paraId="5A8022D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（一）甲方逾期交付标的 / 资料的，应于逾期当日书面通知乙方并说明合理理由；每逾期 1 日，按成交价格的 0.03% 支付违约金（累计违约金总额不超过成交价格的 5%）。若因不可抗力、乙方未按约定配合验收、乙方未及时支付对应转让款或其他非甲方主观过错导致的逾期，甲方不承担违约责任，交付期限相应顺延。逾期超过 15 日的，乙方有权解除合同；合同解除后，甲方无息返还乙方已支付的保证金及转让款（无需双倍返还），仅赔偿乙方直接损失（不包含预期收益、经营损失等间接损失）。</w:t>
      </w:r>
    </w:p>
    <w:p w14:paraId="2B2A9C2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二）甲方保证转让标的所有权无抵押、质押、查封等权利限制（已在挂网展示文件中明确披露或书面告知乙方的除外）。若标的存在未披露的权利瑕疵或重大质量问题（重大质量问题指直接影响标的核心功能正常使用，且乙方在实地查验时无法通过合理注意义务发现的问题），甲方应在收到乙方书面异议后 30 日内协助乙方排查解决；若确实无法解决的，甲方按瑕疵对标的价值的影响比例退还对应转让款，并赔偿乙方直接损失（含鉴定费、诉讼费，累计赔偿金额不超过成交价格的 30%）。若乙方在实地查验后已签署确认无异议，或瑕疵为乙方在查验时可通过合理注意义务发现但未提出异议的，或瑕疵属于标的正常使用损耗、不影响核心功能的，甲方不承担退款及赔偿责任。</w:t>
      </w:r>
    </w:p>
    <w:p w14:paraId="6781263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（三）乙方逾期付款的，每逾期 1 日按逾期金额的 0.05% 支付违约金；逾期超过 10 日的，甲方可解除合同，没收保证金并要求乙方赔偿损失。</w:t>
      </w:r>
    </w:p>
    <w:p w14:paraId="5F7E65B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（四）乙方逾期接收标的的，每逾期 1 日按成交价格的 0.05% 支付场地占用费；逾期超过 5 日的，甲方可自行处置标的，没收保证金。</w:t>
      </w:r>
    </w:p>
    <w:p w14:paraId="0F5FAED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八、不可抗力</w:t>
      </w:r>
    </w:p>
    <w:p w14:paraId="412A94C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因地震、台风等不可抗力导致合同无法履行的，受影响方应及时通知对方并提供有效证明，双方协商解除合同、免除相关责任或延期履行合同。</w:t>
      </w:r>
    </w:p>
    <w:p w14:paraId="017A54A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九、争议解决</w:t>
      </w:r>
    </w:p>
    <w:p w14:paraId="2D1F518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双方因本合同履行发生争议的，应首先协商解决；协商不成的，向转让标的所在地（海南省保亭黎族苗族自治县）人民法院提起诉讼。</w:t>
      </w:r>
    </w:p>
    <w:p w14:paraId="096C7D2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十、其他事项</w:t>
      </w:r>
    </w:p>
    <w:p w14:paraId="11B8597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（一）本合同自双方签字盖章之日起生效。未尽事宜，双方可签订补充协议，补充协议与本合同具有同等法律效力。</w:t>
      </w:r>
    </w:p>
    <w:p w14:paraId="533AE0E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（二）本合同一式四份，甲方执两份，乙方执一份，挂网交易平台备案一份，具有同等法律效力。</w:t>
      </w:r>
    </w:p>
    <w:p w14:paraId="2BC789C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</w:p>
    <w:p w14:paraId="4B159B7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23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转让方（甲方）：</w:t>
      </w:r>
      <w:r>
        <w:rPr>
          <w:rFonts w:hint="default" w:ascii="仿宋_GB2312" w:hAnsi="仿宋_GB2312" w:eastAsia="仿宋_GB2312" w:cs="仿宋_GB2312"/>
          <w:color w:val="auto"/>
          <w:spacing w:val="-23"/>
          <w:kern w:val="2"/>
          <w:sz w:val="32"/>
          <w:szCs w:val="32"/>
          <w:lang w:val="en" w:eastAsia="zh-CN" w:bidi="ar-SA"/>
        </w:rPr>
        <w:t>保亭黎族苗族自治县什玲镇人民政府（盖章）</w:t>
      </w:r>
    </w:p>
    <w:p w14:paraId="129E2D5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法定代表人 / 授权代表人（签字）：</w:t>
      </w:r>
    </w:p>
    <w:p w14:paraId="03DEA7E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签订日期：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日</w:t>
      </w:r>
      <w:bookmarkStart w:id="0" w:name="_GoBack"/>
      <w:bookmarkEnd w:id="0"/>
    </w:p>
    <w:p w14:paraId="4F5F23C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</w:p>
    <w:p w14:paraId="4119765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</w:p>
    <w:p w14:paraId="0DC9D22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受让方（乙方）：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（盖章 / 签字）</w:t>
      </w:r>
    </w:p>
    <w:p w14:paraId="3DB411C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法定代表人 / 授权代表人（签字）：</w:t>
      </w:r>
    </w:p>
    <w:p w14:paraId="323AFB7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签订日期：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日</w:t>
      </w:r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E0F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A2C6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A2C6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C8"/>
    <w:rsid w:val="00691CC0"/>
    <w:rsid w:val="0069415F"/>
    <w:rsid w:val="00770EC8"/>
    <w:rsid w:val="046248DD"/>
    <w:rsid w:val="057743B8"/>
    <w:rsid w:val="088766C0"/>
    <w:rsid w:val="0AC57974"/>
    <w:rsid w:val="0BA13F3D"/>
    <w:rsid w:val="154222ED"/>
    <w:rsid w:val="24C05DD3"/>
    <w:rsid w:val="24FF3D57"/>
    <w:rsid w:val="25A32788"/>
    <w:rsid w:val="2DFB11CF"/>
    <w:rsid w:val="2FF9A597"/>
    <w:rsid w:val="308C6072"/>
    <w:rsid w:val="38DC6878"/>
    <w:rsid w:val="394E477A"/>
    <w:rsid w:val="4CA51A16"/>
    <w:rsid w:val="4EC45545"/>
    <w:rsid w:val="4FFF8E0B"/>
    <w:rsid w:val="52DD46D0"/>
    <w:rsid w:val="5F7E9C95"/>
    <w:rsid w:val="75FB3194"/>
    <w:rsid w:val="79FF1C75"/>
    <w:rsid w:val="7DF52356"/>
    <w:rsid w:val="7E9D2180"/>
    <w:rsid w:val="7ECB4A41"/>
    <w:rsid w:val="7F0E26F6"/>
    <w:rsid w:val="7F2BCD71"/>
    <w:rsid w:val="7F351CB3"/>
    <w:rsid w:val="96BFED6A"/>
    <w:rsid w:val="9EFCB4E6"/>
    <w:rsid w:val="AFF3286A"/>
    <w:rsid w:val="BDDA68D3"/>
    <w:rsid w:val="BFCD3C52"/>
    <w:rsid w:val="DBD7F834"/>
    <w:rsid w:val="EFD9631D"/>
    <w:rsid w:val="F4B7CF9C"/>
    <w:rsid w:val="F7DFF4BE"/>
    <w:rsid w:val="F7FF3F01"/>
    <w:rsid w:val="FF7F23FF"/>
    <w:rsid w:val="FFBF8DC8"/>
    <w:rsid w:val="FFF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字符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2233</Words>
  <Characters>2258</Characters>
  <Lines>16</Lines>
  <Paragraphs>4</Paragraphs>
  <TotalTime>75</TotalTime>
  <ScaleCrop>false</ScaleCrop>
  <LinksUpToDate>false</LinksUpToDate>
  <CharactersWithSpaces>2363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2025-12-02T02:50:00Z</dcterms:created>
  <dc:creator>Un-named</dc:creator>
  <cp:lastModifiedBy>糯米</cp:lastModifiedBy>
  <cp:lastPrinted>2025-12-19T03:45:21Z</cp:lastPrinted>
  <dcterms:modified xsi:type="dcterms:W3CDTF">2025-12-19T03:46:47Z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eyJoZGlkIjoiMjdhNDY3NmFkZDM4OGFiMmEwZTVjNjUxMGI0Y2NlYmUiLCJ1c2VySWQiOiIyNzU2Mzk2NzEifQ==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5DF92573FED842B6888993182D848388_13</vt:lpwstr>
  </property>
</Properties>
</file>