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316A0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bookmarkStart w:id="0" w:name="_GoBack"/>
      <w:bookmarkEnd w:id="0"/>
    </w:p>
    <w:p w14:paraId="718CD6FC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本标的公示竞价属农业执法部门查处的小麦麦种（两种）</w:t>
      </w:r>
    </w:p>
    <w:p w14:paraId="63735CA3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容重803g/L，一等麦，水分13.7%，</w:t>
      </w:r>
    </w:p>
    <w:p w14:paraId="693CE029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水分13.8%，容重796g/L，一等麦，</w:t>
      </w:r>
    </w:p>
    <w:p w14:paraId="599F8081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挂牌粮食保护底价1.19元/斤，2380元/吨                                 </w:t>
      </w:r>
    </w:p>
    <w:p w14:paraId="41072C93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不方便过大车，可通过大型拖拉机，三马车，小型货车等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52E12"/>
    <w:rsid w:val="7A75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2026-04-02T03:05:53Z</dcterms:created>
  <dc:creator>Administrator</dc:creator>
  <cp:lastModifiedBy>我来探个头</cp:lastModifiedBy>
  <dcterms:modified xsi:type="dcterms:W3CDTF">2026-04-02T03:09:05Z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eyJoZGlkIjoiYjliODE5YWY5NWI5MTJkZTQwZjE5YTUxNWNlNmMzOWIiLCJ1c2VySWQiOiIzODQxODIyNzMifQ==</vt:lpwstr>
  </property>
  <property fmtid="{D5CDD505-2E9C-101B-9397-08002B2CF9AE}" pid="4" name="ICV">
    <vt:lpwstr>0070EED6A9054B8F97F51D7E6D68F6E6_12</vt:lpwstr>
  </property>
</Properties>
</file>