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20910"/>
      <w:bookmarkStart w:id="3" w:name="_Toc11918"/>
      <w:bookmarkStart w:id="4" w:name="_Toc32320"/>
      <w:bookmarkStart w:id="5" w:name="_Toc24454"/>
      <w:bookmarkStart w:id="6" w:name="_Toc15737"/>
      <w:bookmarkStart w:id="7" w:name="_Toc21422"/>
      <w:bookmarkStart w:id="8" w:name="_Toc24068"/>
      <w:bookmarkStart w:id="9" w:name="_Toc8396"/>
      <w:bookmarkStart w:id="10" w:name="_Toc25712"/>
      <w:bookmarkStart w:id="11" w:name="_Toc20033"/>
      <w:bookmarkStart w:id="12" w:name="_Toc13462"/>
      <w:bookmarkStart w:id="13" w:name="_Toc7615"/>
      <w:bookmarkStart w:id="14" w:name="_Toc12789"/>
      <w:bookmarkStart w:id="15" w:name="_Toc2900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海南省临高县瑞府安居房项目及飘兰庭院养生住宅小区二期项目结余石料处置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1B554726">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947321.54</w:t>
      </w:r>
      <w:r>
        <w:rPr>
          <w:rFonts w:hint="eastAsia" w:ascii="新宋体" w:hAnsi="新宋体" w:eastAsia="新宋体" w:cs="Times New Roman"/>
          <w:b/>
          <w:bCs/>
          <w:sz w:val="28"/>
          <w:szCs w:val="28"/>
          <w:lang w:val="en-US" w:eastAsia="zh-CN"/>
        </w:rPr>
        <w:t>元（总价）</w:t>
      </w:r>
    </w:p>
    <w:p w14:paraId="7FBDEEF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320E658A">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214D2D8D">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u w:val="single"/>
          <w:lang w:val="en-US" w:eastAsia="zh-CN"/>
        </w:rPr>
        <w:t>00</w:t>
      </w:r>
      <w:r>
        <w:rPr>
          <w:rFonts w:hint="eastAsia" w:ascii="新宋体" w:hAnsi="新宋体" w:eastAsia="新宋体" w:cs="Times New Roman"/>
          <w:b/>
          <w:bCs/>
          <w:sz w:val="28"/>
          <w:szCs w:val="28"/>
        </w:rPr>
        <w:t>元的整数倍（至少100元）。</w:t>
      </w:r>
    </w:p>
    <w:p w14:paraId="66DBDF05">
      <w:pPr>
        <w:spacing w:line="4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4-20日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海南省临高县瑞府安居房项目及飘兰庭院养生住宅小区二期项目结余石料处置</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海南省临高县瑞府安居房项目及飘兰庭院养生住宅小区二期项目结余石料处置</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海南省临高县瑞府安居房项目及飘兰庭院养生住宅小区二期项目结余石料处置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58A7827B">
      <w:pPr>
        <w:jc w:val="center"/>
        <w:rPr>
          <w:rFonts w:hint="eastAsia" w:ascii="仿宋_GB2312" w:hAnsi="仿宋_GB2312" w:eastAsia="仿宋_GB2312" w:cs="仿宋_GB2312"/>
          <w:b/>
          <w:color w:val="000000"/>
          <w:sz w:val="36"/>
          <w:szCs w:val="30"/>
          <w:lang w:val="en-US" w:eastAsia="zh-CN"/>
        </w:rPr>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海南省临高县瑞府安居房项目及飘兰庭院养生住宅小区二期项目结余石料处置</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4469"/>
      <w:bookmarkStart w:id="29" w:name="_Toc11237"/>
      <w:bookmarkStart w:id="30" w:name="_Toc4580"/>
      <w:bookmarkStart w:id="31" w:name="_Toc32101"/>
      <w:bookmarkStart w:id="32" w:name="_Toc29841"/>
      <w:bookmarkStart w:id="33" w:name="_Toc12264"/>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3617E4B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海南省临高县瑞府安居房项目及飘兰庭院养生住宅小区二期项目结余石料处置</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海南临高新调渔业发展有限公司</w:t>
      </w:r>
      <w:r>
        <w:rPr>
          <w:rFonts w:hint="eastAsia" w:asciiTheme="minorEastAsia" w:hAnsiTheme="minorEastAsia" w:eastAsiaTheme="minorEastAsia" w:cstheme="minorEastAsia"/>
          <w:sz w:val="32"/>
          <w:szCs w:val="32"/>
        </w:rPr>
        <w:t>召开的会议决议</w:t>
      </w:r>
      <w:r>
        <w:rPr>
          <w:rFonts w:hint="eastAsia" w:asciiTheme="minorEastAsia" w:hAnsiTheme="minorEastAsia" w:cstheme="minorEastAsia"/>
          <w:sz w:val="32"/>
          <w:szCs w:val="32"/>
          <w:lang w:val="en-US" w:eastAsia="zh-CN"/>
        </w:rPr>
        <w:t>及</w:t>
      </w:r>
      <w:r>
        <w:rPr>
          <w:rFonts w:hint="eastAsia" w:asciiTheme="minorEastAsia" w:hAnsiTheme="minorEastAsia" w:cstheme="minorEastAsia"/>
          <w:color w:val="C00000"/>
          <w:sz w:val="32"/>
          <w:szCs w:val="32"/>
          <w:lang w:val="en-US" w:eastAsia="zh-CN"/>
        </w:rPr>
        <w:t>临高县人民政府专题会议纪要</w:t>
      </w:r>
      <w:r>
        <w:rPr>
          <w:rFonts w:hint="eastAsia" w:asciiTheme="minorEastAsia" w:hAnsiTheme="minorEastAsia" w:eastAsiaTheme="minorEastAsia" w:cstheme="minorEastAsia"/>
          <w:sz w:val="32"/>
          <w:szCs w:val="32"/>
        </w:rPr>
        <w:t>，同意</w:t>
      </w:r>
      <w:r>
        <w:rPr>
          <w:rFonts w:hint="eastAsia" w:asciiTheme="minorEastAsia" w:hAnsiTheme="minorEastAsia" w:cstheme="minorEastAsia"/>
          <w:color w:val="C00000"/>
          <w:sz w:val="32"/>
          <w:szCs w:val="32"/>
          <w:u w:val="none"/>
          <w:lang w:val="en-US" w:eastAsia="zh-CN"/>
        </w:rPr>
        <w:t>海南省临高县瑞府安居房项目及飘兰庭院养生住宅小区二期项目结余石料处置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海南省临高县瑞府安居房项目及飘兰庭院养生住宅小区二期项目结余石料处置</w:t>
      </w:r>
    </w:p>
    <w:p w14:paraId="34952D4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转出方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海南临高新调渔业发展有限公司</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14202.72吨</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947321.54元</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：300000元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17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20 </w:t>
      </w:r>
      <w:r>
        <w:rPr>
          <w:rFonts w:hint="eastAsia" w:asciiTheme="minorEastAsia" w:hAnsiTheme="minorEastAsia" w:eastAsiaTheme="minorEastAsia" w:cstheme="minorEastAsia"/>
          <w:sz w:val="28"/>
          <w:szCs w:val="28"/>
        </w:rPr>
        <w:t>16:00</w:t>
      </w:r>
    </w:p>
    <w:p w14:paraId="68B0A0C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一次性支付，全部交易价款进场结算。</w:t>
      </w:r>
      <w:r>
        <w:rPr>
          <w:rFonts w:hint="eastAsia" w:asciiTheme="minorEastAsia" w:hAnsiTheme="minorEastAsia" w:eastAsiaTheme="minorEastAsia" w:cstheme="minorEastAsia"/>
          <w:sz w:val="28"/>
          <w:szCs w:val="28"/>
          <w:lang w:val="en-US" w:eastAsia="zh-CN"/>
        </w:rPr>
        <w:t>自《处置合同》签订之日起14个工作日内，竞得人须向</w:t>
      </w:r>
      <w:r>
        <w:rPr>
          <w:rFonts w:hint="eastAsia" w:asciiTheme="minorEastAsia" w:hAnsiTheme="minorEastAsia" w:cstheme="minorEastAsia"/>
          <w:sz w:val="28"/>
          <w:szCs w:val="28"/>
          <w:lang w:val="en-US" w:eastAsia="zh-CN"/>
        </w:rPr>
        <w:t>转出方</w:t>
      </w:r>
      <w:r>
        <w:rPr>
          <w:rFonts w:hint="eastAsia" w:asciiTheme="minorEastAsia" w:hAnsiTheme="minorEastAsia" w:eastAsiaTheme="minorEastAsia" w:cstheme="minorEastAsia"/>
          <w:sz w:val="28"/>
          <w:szCs w:val="28"/>
          <w:lang w:val="en-US" w:eastAsia="zh-CN"/>
        </w:rPr>
        <w:t>全额支付成交价款，款项缴至</w:t>
      </w:r>
      <w:r>
        <w:rPr>
          <w:rFonts w:hint="eastAsia" w:asciiTheme="minorEastAsia" w:hAnsiTheme="minorEastAsia" w:cstheme="minorEastAsia"/>
          <w:sz w:val="28"/>
          <w:szCs w:val="28"/>
          <w:lang w:val="en-US" w:eastAsia="zh-CN"/>
        </w:rPr>
        <w:t>转出方</w:t>
      </w:r>
      <w:r>
        <w:rPr>
          <w:rFonts w:hint="eastAsia" w:asciiTheme="minorEastAsia" w:hAnsiTheme="minorEastAsia" w:eastAsiaTheme="minorEastAsia" w:cstheme="minorEastAsia"/>
          <w:sz w:val="28"/>
          <w:szCs w:val="28"/>
          <w:lang w:val="en-US" w:eastAsia="zh-CN"/>
        </w:rPr>
        <w:t>指定专户，逾期按合同约定承担违约金。</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bookmarkStart w:id="36" w:name="_GoBack"/>
      <w:bookmarkEnd w:id="36"/>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D348C5"/>
    <w:rsid w:val="00E03B4E"/>
    <w:rsid w:val="00E541D7"/>
    <w:rsid w:val="0116312F"/>
    <w:rsid w:val="011B32B7"/>
    <w:rsid w:val="01E7687A"/>
    <w:rsid w:val="021C29C7"/>
    <w:rsid w:val="024C492F"/>
    <w:rsid w:val="03A5079A"/>
    <w:rsid w:val="03EF5EB9"/>
    <w:rsid w:val="048D195A"/>
    <w:rsid w:val="070E6657"/>
    <w:rsid w:val="08F655F4"/>
    <w:rsid w:val="09061CDB"/>
    <w:rsid w:val="09077801"/>
    <w:rsid w:val="0949606C"/>
    <w:rsid w:val="09811362"/>
    <w:rsid w:val="0A2F7010"/>
    <w:rsid w:val="0A40121D"/>
    <w:rsid w:val="0A56459C"/>
    <w:rsid w:val="0A6D18E6"/>
    <w:rsid w:val="0A8721A0"/>
    <w:rsid w:val="0AD96F7B"/>
    <w:rsid w:val="0ADD2F10"/>
    <w:rsid w:val="0B7B2128"/>
    <w:rsid w:val="0B985CD3"/>
    <w:rsid w:val="0CD45C4C"/>
    <w:rsid w:val="0CD67C16"/>
    <w:rsid w:val="0D9C49BC"/>
    <w:rsid w:val="0DD759F4"/>
    <w:rsid w:val="0E1C5E37"/>
    <w:rsid w:val="0E9816ED"/>
    <w:rsid w:val="0EF64BA6"/>
    <w:rsid w:val="0F096081"/>
    <w:rsid w:val="0F220EF1"/>
    <w:rsid w:val="0F5A68DD"/>
    <w:rsid w:val="0FA638D0"/>
    <w:rsid w:val="0FF705D0"/>
    <w:rsid w:val="101051ED"/>
    <w:rsid w:val="10396E71"/>
    <w:rsid w:val="105772C0"/>
    <w:rsid w:val="11A6405B"/>
    <w:rsid w:val="11DE52CB"/>
    <w:rsid w:val="11E91D5D"/>
    <w:rsid w:val="132D209C"/>
    <w:rsid w:val="13826402"/>
    <w:rsid w:val="1399374C"/>
    <w:rsid w:val="13F07810"/>
    <w:rsid w:val="148D1503"/>
    <w:rsid w:val="14B24AC5"/>
    <w:rsid w:val="150A3847"/>
    <w:rsid w:val="153B0F5F"/>
    <w:rsid w:val="15D867AD"/>
    <w:rsid w:val="15E6711C"/>
    <w:rsid w:val="16C136E5"/>
    <w:rsid w:val="16CD3E38"/>
    <w:rsid w:val="16D93709"/>
    <w:rsid w:val="170535D2"/>
    <w:rsid w:val="18581E27"/>
    <w:rsid w:val="186B3909"/>
    <w:rsid w:val="18AD3F21"/>
    <w:rsid w:val="18E10F33"/>
    <w:rsid w:val="19A215AC"/>
    <w:rsid w:val="1A0C35CC"/>
    <w:rsid w:val="1A626F8D"/>
    <w:rsid w:val="1B590390"/>
    <w:rsid w:val="1BB11F7A"/>
    <w:rsid w:val="1BDE0896"/>
    <w:rsid w:val="1CE74D57"/>
    <w:rsid w:val="1D077978"/>
    <w:rsid w:val="1D3A4E38"/>
    <w:rsid w:val="1DC85359"/>
    <w:rsid w:val="205C18F7"/>
    <w:rsid w:val="20BE4E97"/>
    <w:rsid w:val="2163678E"/>
    <w:rsid w:val="21AD6D40"/>
    <w:rsid w:val="21E309B4"/>
    <w:rsid w:val="22BB548D"/>
    <w:rsid w:val="22CD6F6E"/>
    <w:rsid w:val="23C4301C"/>
    <w:rsid w:val="248A3369"/>
    <w:rsid w:val="251B2213"/>
    <w:rsid w:val="25B14925"/>
    <w:rsid w:val="25B52667"/>
    <w:rsid w:val="266F29B9"/>
    <w:rsid w:val="27027B2E"/>
    <w:rsid w:val="2714160F"/>
    <w:rsid w:val="271E5FEA"/>
    <w:rsid w:val="2741574C"/>
    <w:rsid w:val="27EC60E8"/>
    <w:rsid w:val="28A86B34"/>
    <w:rsid w:val="29A96C5C"/>
    <w:rsid w:val="2BC5112A"/>
    <w:rsid w:val="2BD1187D"/>
    <w:rsid w:val="2BD355F5"/>
    <w:rsid w:val="2C11611D"/>
    <w:rsid w:val="2C3A38C6"/>
    <w:rsid w:val="2C42277B"/>
    <w:rsid w:val="2C765212"/>
    <w:rsid w:val="2CBC077F"/>
    <w:rsid w:val="2CD755B9"/>
    <w:rsid w:val="2DEA30CA"/>
    <w:rsid w:val="2F120B2A"/>
    <w:rsid w:val="2F762E67"/>
    <w:rsid w:val="2FA8323D"/>
    <w:rsid w:val="2FCF2577"/>
    <w:rsid w:val="30551C76"/>
    <w:rsid w:val="30AA01BC"/>
    <w:rsid w:val="30B56AE1"/>
    <w:rsid w:val="30CE55FA"/>
    <w:rsid w:val="311741D6"/>
    <w:rsid w:val="317C672F"/>
    <w:rsid w:val="319C508A"/>
    <w:rsid w:val="31E57E30"/>
    <w:rsid w:val="323F1C36"/>
    <w:rsid w:val="327E6635"/>
    <w:rsid w:val="3321133C"/>
    <w:rsid w:val="34321BC6"/>
    <w:rsid w:val="347A51A8"/>
    <w:rsid w:val="3516702D"/>
    <w:rsid w:val="356B5D48"/>
    <w:rsid w:val="35814314"/>
    <w:rsid w:val="35CD7559"/>
    <w:rsid w:val="35EA1EB9"/>
    <w:rsid w:val="35F42D38"/>
    <w:rsid w:val="36257C7B"/>
    <w:rsid w:val="37183F17"/>
    <w:rsid w:val="379A346B"/>
    <w:rsid w:val="37E601A9"/>
    <w:rsid w:val="380361CD"/>
    <w:rsid w:val="38044D88"/>
    <w:rsid w:val="395F671A"/>
    <w:rsid w:val="39CD5D7A"/>
    <w:rsid w:val="3A4D2740"/>
    <w:rsid w:val="3A6B10EF"/>
    <w:rsid w:val="3A7A2C02"/>
    <w:rsid w:val="3AAD7959"/>
    <w:rsid w:val="3B6002E9"/>
    <w:rsid w:val="3CFC0D70"/>
    <w:rsid w:val="3D124BF3"/>
    <w:rsid w:val="3D1837B0"/>
    <w:rsid w:val="3D922FE7"/>
    <w:rsid w:val="3DB159B2"/>
    <w:rsid w:val="3E3F6B1A"/>
    <w:rsid w:val="3EE84C2D"/>
    <w:rsid w:val="3F220916"/>
    <w:rsid w:val="40176161"/>
    <w:rsid w:val="4021297B"/>
    <w:rsid w:val="409F10ED"/>
    <w:rsid w:val="41931657"/>
    <w:rsid w:val="42EC1909"/>
    <w:rsid w:val="430F2F5F"/>
    <w:rsid w:val="43315BEC"/>
    <w:rsid w:val="43AD1C7C"/>
    <w:rsid w:val="43CC52F4"/>
    <w:rsid w:val="43D146B8"/>
    <w:rsid w:val="43FD725B"/>
    <w:rsid w:val="445D5F4C"/>
    <w:rsid w:val="4486772E"/>
    <w:rsid w:val="44912C24"/>
    <w:rsid w:val="47596E9F"/>
    <w:rsid w:val="475A49C5"/>
    <w:rsid w:val="477C493B"/>
    <w:rsid w:val="47812FCB"/>
    <w:rsid w:val="47C03328"/>
    <w:rsid w:val="47D604EF"/>
    <w:rsid w:val="48350522"/>
    <w:rsid w:val="48F422BB"/>
    <w:rsid w:val="4926601A"/>
    <w:rsid w:val="49697141"/>
    <w:rsid w:val="49843F7B"/>
    <w:rsid w:val="4A325785"/>
    <w:rsid w:val="4A7A6DBA"/>
    <w:rsid w:val="4AC5484B"/>
    <w:rsid w:val="4BBA1ED6"/>
    <w:rsid w:val="4C0575F5"/>
    <w:rsid w:val="4C122427"/>
    <w:rsid w:val="4C2707BD"/>
    <w:rsid w:val="4CA566E2"/>
    <w:rsid w:val="4CA74208"/>
    <w:rsid w:val="4CC56D84"/>
    <w:rsid w:val="4CD73773"/>
    <w:rsid w:val="4CE4720A"/>
    <w:rsid w:val="4D355CB8"/>
    <w:rsid w:val="4D440E1C"/>
    <w:rsid w:val="4D6508F3"/>
    <w:rsid w:val="4DC33073"/>
    <w:rsid w:val="4DCA28A4"/>
    <w:rsid w:val="4E3F7559"/>
    <w:rsid w:val="4E944C60"/>
    <w:rsid w:val="4E9904C8"/>
    <w:rsid w:val="4ECE0172"/>
    <w:rsid w:val="4F247D92"/>
    <w:rsid w:val="4FF97471"/>
    <w:rsid w:val="50804CA1"/>
    <w:rsid w:val="51516E47"/>
    <w:rsid w:val="5362532D"/>
    <w:rsid w:val="551123C4"/>
    <w:rsid w:val="56D007FF"/>
    <w:rsid w:val="576176AA"/>
    <w:rsid w:val="57877110"/>
    <w:rsid w:val="57F64296"/>
    <w:rsid w:val="592941F7"/>
    <w:rsid w:val="59EC5950"/>
    <w:rsid w:val="5A3115B5"/>
    <w:rsid w:val="5A47702B"/>
    <w:rsid w:val="5A517EA9"/>
    <w:rsid w:val="5ABA3CA0"/>
    <w:rsid w:val="5AFE6760"/>
    <w:rsid w:val="5B3C46B5"/>
    <w:rsid w:val="5BD329C8"/>
    <w:rsid w:val="5CF93C67"/>
    <w:rsid w:val="5D777C27"/>
    <w:rsid w:val="5E532442"/>
    <w:rsid w:val="5F3D09FC"/>
    <w:rsid w:val="6005151A"/>
    <w:rsid w:val="60844B35"/>
    <w:rsid w:val="60A9459B"/>
    <w:rsid w:val="618446C0"/>
    <w:rsid w:val="618B7514"/>
    <w:rsid w:val="619D5782"/>
    <w:rsid w:val="622B0FE0"/>
    <w:rsid w:val="626A1B08"/>
    <w:rsid w:val="62726C0F"/>
    <w:rsid w:val="62920BC0"/>
    <w:rsid w:val="637A7D59"/>
    <w:rsid w:val="639B14F1"/>
    <w:rsid w:val="64515E2E"/>
    <w:rsid w:val="64D61FAB"/>
    <w:rsid w:val="6549634D"/>
    <w:rsid w:val="658253BB"/>
    <w:rsid w:val="667016B7"/>
    <w:rsid w:val="66D659BE"/>
    <w:rsid w:val="673152EA"/>
    <w:rsid w:val="674072DB"/>
    <w:rsid w:val="68402CDA"/>
    <w:rsid w:val="68790CF7"/>
    <w:rsid w:val="68925993"/>
    <w:rsid w:val="68D777CC"/>
    <w:rsid w:val="69A739D7"/>
    <w:rsid w:val="6A154A4F"/>
    <w:rsid w:val="6A6257BB"/>
    <w:rsid w:val="6A815C41"/>
    <w:rsid w:val="6B8F25DF"/>
    <w:rsid w:val="6B9A16B0"/>
    <w:rsid w:val="6BA11AAE"/>
    <w:rsid w:val="6C3F7B62"/>
    <w:rsid w:val="6C661592"/>
    <w:rsid w:val="6C8E0AE9"/>
    <w:rsid w:val="6D30394E"/>
    <w:rsid w:val="6D667370"/>
    <w:rsid w:val="6D7952F5"/>
    <w:rsid w:val="6D7B2E1B"/>
    <w:rsid w:val="6EA445F4"/>
    <w:rsid w:val="6EA63EC8"/>
    <w:rsid w:val="6EB011EB"/>
    <w:rsid w:val="6F1C23DC"/>
    <w:rsid w:val="7020414E"/>
    <w:rsid w:val="70384FF4"/>
    <w:rsid w:val="706D0346"/>
    <w:rsid w:val="713559D7"/>
    <w:rsid w:val="72395053"/>
    <w:rsid w:val="72AE5A41"/>
    <w:rsid w:val="736D1458"/>
    <w:rsid w:val="73700F48"/>
    <w:rsid w:val="73BF435F"/>
    <w:rsid w:val="73C6500C"/>
    <w:rsid w:val="740D49E9"/>
    <w:rsid w:val="75D51537"/>
    <w:rsid w:val="75ED4AD2"/>
    <w:rsid w:val="76120095"/>
    <w:rsid w:val="76312BA1"/>
    <w:rsid w:val="786A7F85"/>
    <w:rsid w:val="78DB50B6"/>
    <w:rsid w:val="791505B4"/>
    <w:rsid w:val="791B3704"/>
    <w:rsid w:val="79705177"/>
    <w:rsid w:val="799314ED"/>
    <w:rsid w:val="7A7C6A82"/>
    <w:rsid w:val="7A8615E4"/>
    <w:rsid w:val="7BA40195"/>
    <w:rsid w:val="7C4F3DF1"/>
    <w:rsid w:val="7C8415C1"/>
    <w:rsid w:val="7CAF4890"/>
    <w:rsid w:val="7CEC5AE4"/>
    <w:rsid w:val="7D051392"/>
    <w:rsid w:val="7D11554A"/>
    <w:rsid w:val="7D9C4116"/>
    <w:rsid w:val="7E265025"/>
    <w:rsid w:val="7E4454AB"/>
    <w:rsid w:val="7EC1633B"/>
    <w:rsid w:val="7EE54599"/>
    <w:rsid w:val="7EED31C9"/>
    <w:rsid w:val="7EF0118F"/>
    <w:rsid w:val="7F853FCE"/>
    <w:rsid w:val="7FC4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6977</Words>
  <Characters>7410</Characters>
  <Lines>59</Lines>
  <Paragraphs>16</Paragraphs>
  <TotalTime>2</TotalTime>
  <ScaleCrop>false</ScaleCrop>
  <LinksUpToDate>false</LinksUpToDate>
  <CharactersWithSpaces>7897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2026-04-09T03:02:05Z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F84039DED9364331825B465E0BA30099_13</vt:lpwstr>
  </property>
  <property fmtid="{D5CDD505-2E9C-101B-9397-08002B2CF9AE}" pid="4" name="KSOTemplateDocerSaveRecord">
    <vt:lpwstr>eyJoZGlkIjoiMTZhYmNhYTI1ZjQxNDFiZWRjOWJjMzI0ZTVkYjYzYTUiLCJ1c2VySWQiOiIyNzcyNDAxNDMifQ==</vt:lpwstr>
  </property>
</Properties>
</file>