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32320"/>
      <w:bookmarkStart w:id="2" w:name="_Toc11918"/>
      <w:bookmarkStart w:id="3" w:name="_Toc15737"/>
      <w:bookmarkStart w:id="4" w:name="_Toc24454"/>
      <w:bookmarkStart w:id="5" w:name="_Toc21422"/>
      <w:bookmarkStart w:id="6" w:name="_Toc20910"/>
      <w:bookmarkStart w:id="7" w:name="_Toc21762"/>
      <w:bookmarkStart w:id="8" w:name="_Toc8396"/>
      <w:bookmarkStart w:id="9" w:name="_Toc20033"/>
      <w:bookmarkStart w:id="10" w:name="_Toc24727"/>
      <w:bookmarkStart w:id="11" w:name="_Toc24068"/>
      <w:bookmarkStart w:id="12" w:name="_Toc7615"/>
      <w:bookmarkStart w:id="13" w:name="_Toc25712"/>
      <w:bookmarkStart w:id="14" w:name="_Toc13462"/>
      <w:bookmarkStart w:id="15" w:name="_Toc12789"/>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琼中县加钗农场加钗7队259.12㎡建设用地（地块1）使用权出租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4282</w:t>
      </w:r>
      <w:r>
        <w:rPr>
          <w:rFonts w:hint="eastAsia" w:ascii="新宋体" w:hAnsi="新宋体" w:eastAsia="新宋体" w:cs="Times New Roman"/>
          <w:b/>
          <w:bCs/>
          <w:sz w:val="28"/>
          <w:szCs w:val="28"/>
          <w:lang w:val="en-US" w:eastAsia="zh-CN"/>
        </w:rPr>
        <w:t>元/年。</w:t>
      </w:r>
    </w:p>
    <w:p w14:paraId="29436AE8">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1000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5-28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8"/>
        <w:gridCol w:w="643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琼中县加钗农场加钗7队259.12㎡建设用地（地块1）使用权出租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琼中县加钗农场加钗7队259.12㎡建设用地（地块1）使用权出租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琼中县加钗农场加钗7队259.12㎡建设用地（地块1）使用权出租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琼中县加钗农场加钗7队259.12㎡建设用地（地块1）使用权出租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14469"/>
      <w:bookmarkStart w:id="29" w:name="_Toc29841"/>
      <w:bookmarkStart w:id="30" w:name="_Toc12264"/>
      <w:bookmarkStart w:id="31" w:name="_Toc32101"/>
      <w:bookmarkStart w:id="32" w:name="_Toc4580"/>
      <w:bookmarkStart w:id="33" w:name="_Toc1309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琼中县加钗农场加钗7队259.12㎡建设用地（地块1）使用权出租交易公示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val="en-US" w:eastAsia="zh-CN"/>
        </w:rPr>
        <w:t>海南加钗投资控股发展有限责任公司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琼中县加钗农场加钗7队259.12㎡建设用地（地块1）使用权出租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琼中县加钗农场加钗7队259.12㎡建设用地（地块1）使用权出租</w:t>
      </w:r>
    </w:p>
    <w:p w14:paraId="49AB77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出租方：海南加钗投资控股发展有限责任公司</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59.12</w:t>
      </w:r>
      <w:r>
        <w:rPr>
          <w:rFonts w:hint="eastAsia" w:asciiTheme="minorEastAsia" w:hAnsiTheme="minorEastAsia" w:eastAsiaTheme="minorEastAsia" w:cstheme="minorEastAsia"/>
          <w:sz w:val="28"/>
          <w:szCs w:val="28"/>
          <w:lang w:val="en-US" w:eastAsia="zh-CN"/>
        </w:rPr>
        <w:t>平方米</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5348</w:t>
      </w:r>
      <w:r>
        <w:rPr>
          <w:rFonts w:hint="eastAsia" w:asciiTheme="minorEastAsia" w:hAnsiTheme="minorEastAsia" w:cstheme="minorEastAsia"/>
          <w:sz w:val="28"/>
          <w:szCs w:val="28"/>
          <w:lang w:val="en-US" w:eastAsia="zh-CN"/>
        </w:rPr>
        <w:t>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4500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5-28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租金按年支付，一年一付，需缴纳1337</w:t>
      </w:r>
      <w:bookmarkStart w:id="36" w:name="_GoBack"/>
      <w:bookmarkEnd w:id="36"/>
      <w:r>
        <w:rPr>
          <w:rFonts w:hint="eastAsia" w:asciiTheme="minorEastAsia" w:hAnsiTheme="minorEastAsia" w:cstheme="minorEastAsia"/>
          <w:sz w:val="28"/>
          <w:szCs w:val="28"/>
          <w:lang w:val="en-US" w:eastAsia="zh-CN"/>
        </w:rPr>
        <w:t>元作为押金。</w:t>
      </w:r>
    </w:p>
    <w:p w14:paraId="4B547973">
      <w:pPr>
        <w:numPr>
          <w:ilvl w:val="0"/>
          <w:numId w:val="0"/>
        </w:num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程朝伦 18117736002</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9991E4D"/>
    <w:rsid w:val="0A8721A0"/>
    <w:rsid w:val="0B7B2128"/>
    <w:rsid w:val="0B985CD3"/>
    <w:rsid w:val="0E9816ED"/>
    <w:rsid w:val="10396E71"/>
    <w:rsid w:val="10C41E50"/>
    <w:rsid w:val="111F5801"/>
    <w:rsid w:val="11DE52CB"/>
    <w:rsid w:val="1425541A"/>
    <w:rsid w:val="150A3847"/>
    <w:rsid w:val="18E10F33"/>
    <w:rsid w:val="1A0C35CC"/>
    <w:rsid w:val="1E7E35C6"/>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6F086D4B"/>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6776</Words>
  <Characters>7237</Characters>
  <Lines>59</Lines>
  <Paragraphs>16</Paragraphs>
  <TotalTime>1</TotalTime>
  <ScaleCrop>false</ScaleCrop>
  <LinksUpToDate>false</LinksUpToDate>
  <CharactersWithSpaces>7734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2026-05-19T01:48:51Z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4EA967B7673A4B0DBEC0D9142B258945_13</vt:lpwstr>
  </property>
  <property fmtid="{D5CDD505-2E9C-101B-9397-08002B2CF9AE}" pid="4" name="KSOTemplateDocerSaveRecord">
    <vt:lpwstr>eyJoZGlkIjoiMTIwOWMyZmIyYjc5ZjRhZWZlYTZlOGJlMWFiNGU5MDYiLCJ1c2VySWQiOiIxNjg0NzAxOTk1In0=</vt:lpwstr>
  </property>
</Properties>
</file>