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32320"/>
      <w:bookmarkStart w:id="3" w:name="_Toc20910"/>
      <w:bookmarkStart w:id="4" w:name="_Toc15737"/>
      <w:bookmarkStart w:id="5" w:name="_Toc11918"/>
      <w:bookmarkStart w:id="6" w:name="_Toc24454"/>
      <w:bookmarkStart w:id="7" w:name="_Toc21422"/>
      <w:bookmarkStart w:id="8" w:name="_Toc13462"/>
      <w:bookmarkStart w:id="9" w:name="_Toc25712"/>
      <w:bookmarkStart w:id="10" w:name="_Toc20033"/>
      <w:bookmarkStart w:id="11" w:name="_Toc12789"/>
      <w:bookmarkStart w:id="12" w:name="_Toc7615"/>
      <w:bookmarkStart w:id="13" w:name="_Toc24068"/>
      <w:bookmarkStart w:id="14" w:name="_Toc24727"/>
      <w:bookmarkStart w:id="15" w:name="_Toc2900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6台100马力履带青储机和3台140马力轮式青储机转让项目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；84624元（总价）。</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06-05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6台100马力履带青储机和3台140马力轮式青储机转让项目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6台100马力履带青储机和3台140马力轮式青储机转让项目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6台100马力履带青储机和3台140马力轮式青储机转让项目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6台100马力履带青储机和3台140马力轮式青储机转让项目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3357"/>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11237"/>
      <w:bookmarkStart w:id="30" w:name="_Toc14469"/>
      <w:bookmarkStart w:id="31" w:name="_Toc32101"/>
      <w:bookmarkStart w:id="32" w:name="_Toc13094"/>
      <w:bookmarkStart w:id="33" w:name="_Toc12264"/>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6台100马力履带青储机和3台140马力轮式青储机转让项目交易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u w:val="none"/>
          <w:lang w:val="en-US" w:eastAsia="zh-CN"/>
        </w:rPr>
        <w:t>万宁现代农业投资有限公司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6台100马力履带青储机和3台140马力轮式青储机转让项目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6台100马力履带青储机和3台140马力轮式青储机转让项目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万宁现代农业投资有限公司</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转让数量：9台（6台100马力履带青储机和3台140马力轮式青储机）</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84624</w:t>
      </w:r>
      <w:r>
        <w:rPr>
          <w:rFonts w:hint="eastAsia" w:asciiTheme="minorEastAsia" w:hAnsiTheme="minorEastAsia" w:cstheme="minorEastAsia"/>
          <w:sz w:val="28"/>
          <w:szCs w:val="28"/>
          <w:lang w:val="en-US" w:eastAsia="zh-CN"/>
        </w:rPr>
        <w:t>元（总价）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17000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交易款一次性支付</w:t>
      </w:r>
      <w:bookmarkStart w:id="36" w:name="_GoBack"/>
      <w:bookmarkEnd w:id="36"/>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0EC0"/>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CF516F6"/>
    <w:rsid w:val="3EE84C2D"/>
    <w:rsid w:val="42D30665"/>
    <w:rsid w:val="43091261"/>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13911E4"/>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890C33"/>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4048</Words>
  <Characters>4255</Characters>
  <Lines>59</Lines>
  <Paragraphs>16</Paragraphs>
  <TotalTime>4</TotalTime>
  <ScaleCrop>false</ScaleCrop>
  <LinksUpToDate>false</LinksUpToDate>
  <CharactersWithSpaces>4261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2026-05-22T09:16:56Z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