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D482E">
      <w:pPr>
        <w:adjustRightInd w:val="0"/>
        <w:spacing w:line="360" w:lineRule="auto"/>
        <w:ind w:left="3905" w:leftChars="1831" w:hanging="60" w:hangingChars="29"/>
        <w:textAlignment w:val="baseline"/>
        <w:rPr>
          <w:rFonts w:hint="eastAsia" w:ascii="宋体" w:hAnsi="Times New Roman" w:eastAsia="宋体" w:cs="Times New Roman"/>
          <w:bCs/>
          <w:kern w:val="0"/>
          <w:sz w:val="21"/>
          <w:szCs w:val="21"/>
        </w:rPr>
      </w:pPr>
    </w:p>
    <w:p w14:paraId="50CA59BF">
      <w:pPr>
        <w:adjustRightInd w:val="0"/>
        <w:spacing w:line="360" w:lineRule="auto"/>
        <w:ind w:left="4028" w:leftChars="1918"/>
        <w:textAlignment w:val="baseline"/>
        <w:rPr>
          <w:rFonts w:hint="default" w:ascii="仿宋" w:hAnsi="仿宋" w:eastAsia="仿宋" w:cs="仿宋"/>
          <w:bCs/>
          <w:kern w:val="0"/>
          <w:sz w:val="30"/>
          <w:szCs w:val="30"/>
          <w:lang w:val="en-US" w:eastAsia="zh-CN"/>
        </w:rPr>
      </w:pPr>
      <w:r>
        <w:rPr>
          <w:rFonts w:hint="eastAsia" w:ascii="仿宋" w:hAnsi="仿宋" w:eastAsia="仿宋" w:cs="仿宋"/>
          <w:bCs/>
          <w:kern w:val="0"/>
          <w:sz w:val="30"/>
          <w:szCs w:val="30"/>
          <w:lang w:eastAsia="zh-CN"/>
        </w:rPr>
        <w:t>协议</w:t>
      </w:r>
      <w:r>
        <w:rPr>
          <w:rFonts w:hint="eastAsia" w:ascii="仿宋" w:hAnsi="仿宋" w:eastAsia="仿宋" w:cs="仿宋"/>
          <w:bCs/>
          <w:kern w:val="0"/>
          <w:sz w:val="30"/>
          <w:szCs w:val="30"/>
        </w:rPr>
        <w:t>编号：</w:t>
      </w:r>
      <w:r>
        <w:rPr>
          <w:rFonts w:hint="eastAsia" w:ascii="仿宋" w:hAnsi="仿宋" w:eastAsia="仿宋" w:cs="仿宋"/>
          <w:bCs/>
          <w:kern w:val="0"/>
          <w:sz w:val="30"/>
          <w:szCs w:val="30"/>
          <w:lang w:val="en-US" w:eastAsia="zh-CN"/>
        </w:rPr>
        <w:t>CT</w:t>
      </w:r>
      <w:r>
        <w:rPr>
          <w:rFonts w:hint="eastAsia" w:ascii="仿宋" w:hAnsi="仿宋" w:eastAsia="仿宋" w:cs="仿宋"/>
          <w:bCs/>
          <w:kern w:val="0"/>
          <w:sz w:val="30"/>
          <w:szCs w:val="30"/>
        </w:rPr>
        <w:t>-202</w:t>
      </w:r>
      <w:r>
        <w:rPr>
          <w:rFonts w:hint="eastAsia" w:ascii="仿宋" w:hAnsi="仿宋" w:eastAsia="仿宋" w:cs="仿宋"/>
          <w:bCs/>
          <w:kern w:val="0"/>
          <w:sz w:val="30"/>
          <w:szCs w:val="30"/>
          <w:lang w:val="en-US" w:eastAsia="zh-CN"/>
        </w:rPr>
        <w:t>5</w:t>
      </w:r>
      <w:r>
        <w:rPr>
          <w:rFonts w:hint="eastAsia" w:ascii="仿宋" w:hAnsi="仿宋" w:eastAsia="仿宋" w:cs="仿宋"/>
          <w:bCs/>
          <w:kern w:val="0"/>
          <w:sz w:val="30"/>
          <w:szCs w:val="30"/>
        </w:rPr>
        <w:t>-</w:t>
      </w:r>
      <w:r>
        <w:rPr>
          <w:rFonts w:hint="eastAsia" w:ascii="仿宋" w:hAnsi="仿宋" w:eastAsia="仿宋" w:cs="仿宋"/>
          <w:bCs/>
          <w:kern w:val="0"/>
          <w:sz w:val="30"/>
          <w:szCs w:val="30"/>
          <w:lang w:val="en-US" w:eastAsia="zh-CN"/>
        </w:rPr>
        <w:t>002</w:t>
      </w:r>
    </w:p>
    <w:p w14:paraId="40BB8496">
      <w:pPr>
        <w:adjustRightInd w:val="0"/>
        <w:spacing w:line="360" w:lineRule="auto"/>
        <w:ind w:left="3932" w:leftChars="1831" w:hanging="87" w:hangingChars="29"/>
        <w:textAlignment w:val="baseline"/>
        <w:rPr>
          <w:rFonts w:ascii="宋体" w:hAnsi="Times New Roman" w:eastAsia="宋体" w:cs="Times New Roman"/>
          <w:bCs/>
          <w:kern w:val="0"/>
          <w:sz w:val="30"/>
          <w:szCs w:val="30"/>
        </w:rPr>
      </w:pPr>
    </w:p>
    <w:p w14:paraId="5DCA132F">
      <w:pPr>
        <w:adjustRightInd w:val="0"/>
        <w:spacing w:line="360" w:lineRule="auto"/>
        <w:ind w:left="3905" w:leftChars="1831" w:hanging="60" w:hangingChars="29"/>
        <w:textAlignment w:val="baseline"/>
        <w:rPr>
          <w:rFonts w:ascii="宋体" w:hAnsi="Times New Roman" w:eastAsia="宋体" w:cs="Times New Roman"/>
          <w:bCs/>
          <w:kern w:val="0"/>
          <w:sz w:val="21"/>
          <w:szCs w:val="21"/>
        </w:rPr>
      </w:pPr>
    </w:p>
    <w:p w14:paraId="527EE3EC">
      <w:pPr>
        <w:adjustRightInd w:val="0"/>
        <w:spacing w:line="360" w:lineRule="auto"/>
        <w:ind w:left="3905" w:leftChars="1831" w:hanging="60" w:hangingChars="29"/>
        <w:textAlignment w:val="baseline"/>
        <w:rPr>
          <w:rFonts w:hint="eastAsia" w:ascii="宋体" w:hAnsi="Times New Roman" w:eastAsia="宋体" w:cs="Times New Roman"/>
          <w:bCs/>
          <w:kern w:val="0"/>
          <w:sz w:val="21"/>
          <w:szCs w:val="21"/>
        </w:rPr>
      </w:pPr>
    </w:p>
    <w:p w14:paraId="0B243E4B">
      <w:pPr>
        <w:adjustRightInd w:val="0"/>
        <w:spacing w:line="360" w:lineRule="auto"/>
        <w:ind w:left="3905" w:leftChars="1831" w:hanging="60" w:hangingChars="29"/>
        <w:textAlignment w:val="baseline"/>
        <w:rPr>
          <w:rFonts w:ascii="宋体" w:hAnsi="Times New Roman" w:eastAsia="宋体" w:cs="Times New Roman"/>
          <w:bCs/>
          <w:kern w:val="0"/>
          <w:sz w:val="21"/>
          <w:szCs w:val="21"/>
        </w:rPr>
      </w:pPr>
      <w:r>
        <w:rPr>
          <w:rFonts w:hint="eastAsia" w:ascii="宋体" w:hAnsi="Times New Roman" w:eastAsia="宋体" w:cs="Times New Roman"/>
          <w:bCs/>
          <w:kern w:val="0"/>
          <w:sz w:val="21"/>
          <w:szCs w:val="21"/>
        </w:rPr>
        <w:t xml:space="preserve">                                        </w:t>
      </w:r>
    </w:p>
    <w:p w14:paraId="290A2F91">
      <w:pPr>
        <w:adjustRightInd w:val="0"/>
        <w:spacing w:line="360" w:lineRule="auto"/>
        <w:ind w:left="3905" w:leftChars="1831" w:hanging="60" w:hangingChars="29"/>
        <w:textAlignment w:val="baseline"/>
        <w:rPr>
          <w:rFonts w:ascii="宋体" w:hAnsi="Times New Roman" w:eastAsia="宋体" w:cs="Times New Roman"/>
          <w:bCs/>
          <w:kern w:val="0"/>
          <w:sz w:val="21"/>
          <w:szCs w:val="21"/>
        </w:rPr>
      </w:pPr>
    </w:p>
    <w:p w14:paraId="17F54060">
      <w:pPr>
        <w:adjustRightInd w:val="0"/>
        <w:spacing w:line="360" w:lineRule="auto"/>
        <w:ind w:left="4053" w:leftChars="1831" w:hanging="208" w:hangingChars="29"/>
        <w:jc w:val="both"/>
        <w:textAlignment w:val="baseline"/>
        <w:rPr>
          <w:rFonts w:hint="eastAsia" w:ascii="宋体" w:hAnsi="Times New Roman" w:eastAsia="宋体" w:cs="Times New Roman"/>
          <w:bCs/>
          <w:kern w:val="0"/>
          <w:sz w:val="72"/>
          <w:szCs w:val="72"/>
          <w:lang w:eastAsia="zh-CN"/>
        </w:rPr>
      </w:pPr>
      <w:r>
        <w:rPr>
          <w:rFonts w:hint="eastAsia" w:ascii="宋体" w:hAnsi="Times New Roman" w:eastAsia="宋体" w:cs="Times New Roman"/>
          <w:bCs/>
          <w:kern w:val="0"/>
          <w:sz w:val="72"/>
          <w:szCs w:val="72"/>
          <w:lang w:eastAsia="zh-CN"/>
        </w:rPr>
        <w:t>协</w:t>
      </w:r>
    </w:p>
    <w:p w14:paraId="450C9897">
      <w:pPr>
        <w:adjustRightInd w:val="0"/>
        <w:spacing w:line="360" w:lineRule="auto"/>
        <w:ind w:left="4053" w:leftChars="1831" w:hanging="208" w:hangingChars="29"/>
        <w:jc w:val="center"/>
        <w:textAlignment w:val="baseline"/>
        <w:rPr>
          <w:rFonts w:hint="eastAsia" w:ascii="宋体" w:hAnsi="Times New Roman" w:eastAsia="宋体" w:cs="Times New Roman"/>
          <w:bCs/>
          <w:kern w:val="0"/>
          <w:sz w:val="72"/>
          <w:szCs w:val="72"/>
          <w:lang w:eastAsia="zh-CN"/>
        </w:rPr>
      </w:pPr>
    </w:p>
    <w:p w14:paraId="03A622F3">
      <w:pPr>
        <w:adjustRightInd w:val="0"/>
        <w:spacing w:line="360" w:lineRule="auto"/>
        <w:ind w:left="4053" w:leftChars="1831" w:hanging="208" w:hangingChars="29"/>
        <w:jc w:val="both"/>
        <w:textAlignment w:val="baseline"/>
        <w:rPr>
          <w:rFonts w:hint="eastAsia" w:ascii="宋体" w:hAnsi="Times New Roman" w:eastAsia="宋体" w:cs="Times New Roman"/>
          <w:bCs/>
          <w:kern w:val="0"/>
          <w:sz w:val="48"/>
          <w:szCs w:val="48"/>
          <w:lang w:eastAsia="zh-CN"/>
        </w:rPr>
      </w:pPr>
      <w:r>
        <w:rPr>
          <w:rFonts w:hint="eastAsia" w:ascii="宋体" w:hAnsi="Times New Roman" w:eastAsia="宋体" w:cs="Times New Roman"/>
          <w:bCs/>
          <w:kern w:val="0"/>
          <w:sz w:val="72"/>
          <w:szCs w:val="72"/>
          <w:lang w:eastAsia="zh-CN"/>
        </w:rPr>
        <w:t>议</w:t>
      </w:r>
    </w:p>
    <w:p w14:paraId="03F4ABAB">
      <w:pPr>
        <w:adjustRightInd w:val="0"/>
        <w:spacing w:line="360" w:lineRule="auto"/>
        <w:jc w:val="both"/>
        <w:textAlignment w:val="baseline"/>
        <w:rPr>
          <w:rFonts w:hint="eastAsia" w:ascii="仿宋" w:hAnsi="仿宋" w:eastAsia="仿宋" w:cs="仿宋"/>
          <w:bCs/>
          <w:kern w:val="0"/>
          <w:sz w:val="32"/>
          <w:szCs w:val="32"/>
          <w:lang w:eastAsia="zh-CN"/>
        </w:rPr>
      </w:pPr>
    </w:p>
    <w:p w14:paraId="4CC4BA1E">
      <w:pPr>
        <w:adjustRightInd w:val="0"/>
        <w:spacing w:line="360" w:lineRule="auto"/>
        <w:jc w:val="both"/>
        <w:textAlignment w:val="baseline"/>
        <w:rPr>
          <w:rFonts w:hint="eastAsia" w:ascii="仿宋" w:hAnsi="仿宋" w:eastAsia="仿宋" w:cs="仿宋"/>
          <w:bCs/>
          <w:kern w:val="0"/>
          <w:sz w:val="32"/>
          <w:szCs w:val="32"/>
          <w:lang w:eastAsia="zh-CN"/>
        </w:rPr>
      </w:pPr>
    </w:p>
    <w:p w14:paraId="50CC48EF">
      <w:pPr>
        <w:keepNext/>
        <w:keepLines/>
        <w:widowControl w:val="0"/>
        <w:numPr>
          <w:ilvl w:val="1"/>
          <w:numId w:val="0"/>
        </w:numPr>
        <w:tabs>
          <w:tab w:val="left" w:pos="420"/>
        </w:tabs>
        <w:adjustRightInd w:val="0"/>
        <w:spacing w:before="260" w:after="260" w:line="413" w:lineRule="auto"/>
        <w:ind w:left="726" w:leftChars="0"/>
        <w:jc w:val="both"/>
        <w:textAlignment w:val="baseline"/>
        <w:outlineLvl w:val="1"/>
        <w:rPr>
          <w:rFonts w:hint="eastAsia" w:ascii="Arial" w:hAnsi="Arial" w:eastAsia="黑体" w:cs="Times New Roman"/>
          <w:b/>
          <w:sz w:val="28"/>
          <w:szCs w:val="21"/>
          <w:lang w:val="en-US" w:eastAsia="zh-CN" w:bidi="ar-SA"/>
        </w:rPr>
      </w:pPr>
    </w:p>
    <w:p w14:paraId="2288F064">
      <w:pPr>
        <w:adjustRightInd w:val="0"/>
        <w:spacing w:line="360" w:lineRule="auto"/>
        <w:jc w:val="both"/>
        <w:textAlignment w:val="baseline"/>
        <w:rPr>
          <w:rFonts w:hint="eastAsia" w:ascii="仿宋" w:hAnsi="仿宋" w:eastAsia="仿宋" w:cs="仿宋"/>
          <w:bCs/>
          <w:kern w:val="0"/>
          <w:sz w:val="32"/>
          <w:szCs w:val="32"/>
          <w:lang w:eastAsia="zh-CN"/>
        </w:rPr>
      </w:pPr>
    </w:p>
    <w:p w14:paraId="5D2D9654">
      <w:pPr>
        <w:adjustRightInd w:val="0"/>
        <w:spacing w:line="360" w:lineRule="auto"/>
        <w:jc w:val="both"/>
        <w:textAlignment w:val="baseline"/>
        <w:rPr>
          <w:rFonts w:hint="eastAsia" w:ascii="仿宋" w:hAnsi="仿宋" w:eastAsia="仿宋" w:cs="仿宋"/>
          <w:bCs/>
          <w:kern w:val="0"/>
          <w:sz w:val="32"/>
          <w:szCs w:val="32"/>
          <w:lang w:eastAsia="zh-CN"/>
        </w:rPr>
      </w:pPr>
    </w:p>
    <w:p w14:paraId="27870832">
      <w:pPr>
        <w:adjustRightInd w:val="0"/>
        <w:spacing w:line="360" w:lineRule="auto"/>
        <w:jc w:val="both"/>
        <w:textAlignment w:val="baseline"/>
        <w:rPr>
          <w:rFonts w:hint="eastAsia" w:ascii="仿宋" w:hAnsi="仿宋" w:eastAsia="仿宋" w:cs="仿宋"/>
          <w:bCs/>
          <w:kern w:val="0"/>
          <w:sz w:val="32"/>
          <w:szCs w:val="32"/>
          <w:lang w:eastAsia="zh-CN"/>
        </w:rPr>
      </w:pPr>
    </w:p>
    <w:p w14:paraId="19028F4F">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eastAsia="zh-CN"/>
        </w:rPr>
        <w:t>租赁标的</w:t>
      </w:r>
      <w:r>
        <w:rPr>
          <w:rFonts w:hint="eastAsia" w:ascii="仿宋" w:hAnsi="仿宋" w:eastAsia="仿宋" w:cs="仿宋"/>
          <w:bCs/>
          <w:kern w:val="0"/>
          <w:sz w:val="32"/>
          <w:szCs w:val="32"/>
          <w:highlight w:val="none"/>
          <w:u w:val="none"/>
          <w:lang w:eastAsia="zh-CN"/>
        </w:rPr>
        <w:t>：</w:t>
      </w:r>
    </w:p>
    <w:p w14:paraId="79AF609E">
      <w:pPr>
        <w:adjustRightInd w:val="0"/>
        <w:spacing w:line="360" w:lineRule="auto"/>
        <w:jc w:val="both"/>
        <w:textAlignment w:val="baseline"/>
        <w:rPr>
          <w:rFonts w:hint="eastAsia" w:ascii="仿宋" w:hAnsi="仿宋" w:eastAsia="仿宋" w:cs="仿宋"/>
          <w:b/>
          <w:bCs/>
          <w:kern w:val="0"/>
          <w:sz w:val="32"/>
          <w:szCs w:val="32"/>
          <w:lang w:eastAsia="zh-CN"/>
        </w:rPr>
      </w:pPr>
      <w:r>
        <w:rPr>
          <w:rFonts w:hint="eastAsia" w:ascii="仿宋" w:hAnsi="仿宋" w:eastAsia="仿宋" w:cs="仿宋"/>
          <w:bCs/>
          <w:kern w:val="0"/>
          <w:sz w:val="32"/>
          <w:szCs w:val="32"/>
          <w:lang w:val="en-US" w:eastAsia="zh-CN"/>
        </w:rPr>
        <w:t>房屋产权人</w:t>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白沙黎族自治县城乡建设投资有限公司</w:t>
      </w:r>
    </w:p>
    <w:p w14:paraId="78D135A3">
      <w:pPr>
        <w:adjustRightInd w:val="0"/>
        <w:spacing w:line="360" w:lineRule="auto"/>
        <w:jc w:val="center"/>
        <w:textAlignment w:val="baseline"/>
        <w:rPr>
          <w:rFonts w:hint="eastAsia" w:ascii="方正书宋_GBK" w:hAnsi="方正书宋_GBK" w:eastAsia="方正书宋_GBK" w:cs="方正书宋_GBK"/>
          <w:b w:val="0"/>
          <w:bCs w:val="0"/>
          <w:kern w:val="0"/>
          <w:sz w:val="44"/>
          <w:szCs w:val="44"/>
          <w:lang w:eastAsia="zh-CN"/>
        </w:rPr>
      </w:pPr>
    </w:p>
    <w:p w14:paraId="57F2B0DE">
      <w:pPr>
        <w:adjustRightInd w:val="0"/>
        <w:spacing w:line="360" w:lineRule="auto"/>
        <w:jc w:val="center"/>
        <w:textAlignment w:val="baseline"/>
        <w:rPr>
          <w:rFonts w:hint="eastAsia" w:ascii="方正书宋_GBK" w:hAnsi="方正书宋_GBK" w:eastAsia="方正书宋_GBK" w:cs="方正书宋_GBK"/>
          <w:b w:val="0"/>
          <w:bCs w:val="0"/>
          <w:kern w:val="0"/>
          <w:sz w:val="44"/>
          <w:szCs w:val="44"/>
          <w:lang w:eastAsia="zh-CN"/>
        </w:rPr>
      </w:pPr>
    </w:p>
    <w:p w14:paraId="688E7E5C">
      <w:pPr>
        <w:adjustRightInd w:val="0"/>
        <w:spacing w:line="360" w:lineRule="auto"/>
        <w:ind w:left="0" w:leftChars="0" w:firstLine="0" w:firstLineChars="0"/>
        <w:jc w:val="center"/>
        <w:textAlignment w:val="baseline"/>
        <w:rPr>
          <w:rFonts w:hint="eastAsia" w:ascii="仿宋" w:hAnsi="仿宋" w:eastAsia="仿宋" w:cs="仿宋"/>
          <w:kern w:val="0"/>
          <w:sz w:val="32"/>
          <w:szCs w:val="32"/>
        </w:rPr>
      </w:pPr>
      <w:r>
        <w:rPr>
          <w:rFonts w:hint="eastAsia" w:ascii="宋体" w:hAnsi="Times New Roman" w:eastAsia="宋体" w:cs="Times New Roman"/>
          <w:kern w:val="0"/>
          <w:sz w:val="44"/>
          <w:szCs w:val="44"/>
          <w:lang w:eastAsia="zh-CN"/>
        </w:rPr>
        <w:t>租赁协议</w:t>
      </w:r>
    </w:p>
    <w:p w14:paraId="3BB85670">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eastAsia" w:ascii="仿宋" w:hAnsi="仿宋" w:eastAsia="仿宋" w:cs="仿宋"/>
          <w:kern w:val="0"/>
          <w:sz w:val="32"/>
          <w:szCs w:val="32"/>
          <w:u w:val="single"/>
        </w:rPr>
      </w:pPr>
      <w:r>
        <w:rPr>
          <w:rFonts w:hint="eastAsia" w:ascii="仿宋" w:hAnsi="仿宋" w:eastAsia="仿宋" w:cs="仿宋"/>
          <w:kern w:val="0"/>
          <w:sz w:val="32"/>
          <w:szCs w:val="32"/>
        </w:rPr>
        <w:t>出租人（甲方）：</w:t>
      </w:r>
      <w:r>
        <w:rPr>
          <w:rFonts w:hint="eastAsia" w:ascii="仿宋" w:hAnsi="仿宋" w:eastAsia="仿宋" w:cs="仿宋"/>
          <w:kern w:val="0"/>
          <w:sz w:val="32"/>
          <w:szCs w:val="32"/>
          <w:u w:val="single"/>
          <w:lang w:eastAsia="zh-CN"/>
        </w:rPr>
        <w:t>白沙黎族自治县</w:t>
      </w:r>
      <w:r>
        <w:rPr>
          <w:rFonts w:hint="eastAsia" w:ascii="仿宋" w:hAnsi="仿宋" w:eastAsia="仿宋" w:cs="仿宋"/>
          <w:color w:val="000000"/>
          <w:kern w:val="0"/>
          <w:sz w:val="32"/>
          <w:szCs w:val="32"/>
          <w:u w:val="single"/>
          <w:lang w:eastAsia="zh-CN"/>
        </w:rPr>
        <w:t>城乡建设投资有限公司</w:t>
      </w:r>
      <w:r>
        <w:rPr>
          <w:rFonts w:hint="eastAsia" w:ascii="仿宋" w:hAnsi="仿宋" w:eastAsia="仿宋" w:cs="仿宋"/>
          <w:color w:val="000000"/>
          <w:kern w:val="0"/>
          <w:sz w:val="32"/>
          <w:szCs w:val="32"/>
          <w:u w:val="single"/>
        </w:rPr>
        <w:t xml:space="preserve"> </w:t>
      </w:r>
    </w:p>
    <w:p w14:paraId="68444E70">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default" w:ascii="仿宋" w:hAnsi="仿宋" w:eastAsia="仿宋" w:cs="仿宋"/>
          <w:kern w:val="0"/>
          <w:sz w:val="32"/>
          <w:szCs w:val="32"/>
          <w:u w:val="single"/>
          <w:lang w:val="en-US" w:eastAsia="zh-CN"/>
        </w:rPr>
      </w:pPr>
      <w:r>
        <w:rPr>
          <w:rFonts w:hint="eastAsia" w:ascii="仿宋" w:hAnsi="仿宋" w:eastAsia="仿宋" w:cs="仿宋"/>
          <w:kern w:val="0"/>
          <w:sz w:val="32"/>
          <w:szCs w:val="32"/>
          <w:lang w:eastAsia="zh-CN"/>
        </w:rPr>
        <w:t>社会信用统一代码</w:t>
      </w:r>
      <w:r>
        <w:rPr>
          <w:rFonts w:hint="eastAsia" w:ascii="仿宋" w:hAnsi="仿宋" w:eastAsia="仿宋" w:cs="仿宋"/>
          <w:kern w:val="0"/>
          <w:sz w:val="32"/>
          <w:szCs w:val="32"/>
        </w:rPr>
        <w:t>：</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914690307807268642</w:t>
      </w:r>
    </w:p>
    <w:p w14:paraId="55B6B8C2">
      <w:pPr>
        <w:keepNext w:val="0"/>
        <w:keepLines w:val="0"/>
        <w:pageBreakBefore w:val="0"/>
        <w:widowControl w:val="0"/>
        <w:kinsoku/>
        <w:wordWrap/>
        <w:overflowPunct/>
        <w:topLinePunct w:val="0"/>
        <w:autoSpaceDE/>
        <w:autoSpaceDN/>
        <w:bidi w:val="0"/>
        <w:adjustRightInd w:val="0"/>
        <w:snapToGrid w:val="0"/>
        <w:spacing w:line="540" w:lineRule="exact"/>
        <w:ind w:left="0" w:firstLine="0" w:firstLineChars="0"/>
        <w:textAlignment w:val="baseline"/>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住所：</w:t>
      </w:r>
      <w:r>
        <w:rPr>
          <w:rFonts w:hint="eastAsia" w:ascii="仿宋" w:hAnsi="仿宋" w:eastAsia="仿宋" w:cs="仿宋"/>
          <w:kern w:val="0"/>
          <w:sz w:val="32"/>
          <w:szCs w:val="32"/>
          <w:u w:val="single"/>
          <w:lang w:val="en-US" w:eastAsia="zh-CN"/>
        </w:rPr>
        <w:t>白沙黎族自治县牙叉镇金沙南路49号（</w:t>
      </w:r>
      <w:r>
        <w:rPr>
          <w:rFonts w:hint="eastAsia" w:ascii="仿宋" w:hAnsi="仿宋" w:eastAsia="仿宋" w:cs="仿宋"/>
          <w:color w:val="000000"/>
          <w:kern w:val="0"/>
          <w:sz w:val="32"/>
          <w:szCs w:val="32"/>
          <w:u w:val="single"/>
          <w:lang w:eastAsia="zh-CN"/>
        </w:rPr>
        <w:t>城乡建设投资有限公司</w:t>
      </w:r>
      <w:r>
        <w:rPr>
          <w:rFonts w:hint="eastAsia" w:ascii="仿宋" w:hAnsi="仿宋" w:eastAsia="仿宋" w:cs="仿宋"/>
          <w:kern w:val="0"/>
          <w:sz w:val="32"/>
          <w:szCs w:val="32"/>
          <w:u w:val="single"/>
          <w:lang w:val="en-US" w:eastAsia="zh-CN"/>
        </w:rPr>
        <w:t>办公室一楼）</w:t>
      </w:r>
      <w:r>
        <w:rPr>
          <w:rFonts w:hint="eastAsia" w:ascii="仿宋" w:hAnsi="仿宋" w:eastAsia="仿宋" w:cs="仿宋"/>
          <w:kern w:val="0"/>
          <w:sz w:val="32"/>
          <w:szCs w:val="32"/>
          <w:u w:val="none"/>
          <w:lang w:val="en-US" w:eastAsia="zh-CN"/>
        </w:rPr>
        <w:t xml:space="preserve">         </w:t>
      </w:r>
    </w:p>
    <w:p w14:paraId="52EA3226">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hint="default" w:ascii="仿宋" w:hAnsi="仿宋" w:eastAsia="仿宋" w:cs="仿宋"/>
          <w:kern w:val="0"/>
          <w:sz w:val="32"/>
          <w:szCs w:val="32"/>
          <w:highlight w:val="none"/>
          <w:u w:val="single"/>
          <w:lang w:val="en-US"/>
        </w:rPr>
      </w:pPr>
      <w:r>
        <w:rPr>
          <w:rFonts w:hint="eastAsia" w:ascii="仿宋" w:hAnsi="仿宋" w:eastAsia="仿宋" w:cs="仿宋"/>
          <w:kern w:val="0"/>
          <w:sz w:val="32"/>
          <w:szCs w:val="32"/>
          <w:u w:val="none"/>
          <w:lang w:val="en-US" w:eastAsia="zh-CN"/>
        </w:rPr>
        <w:t>协议联系人：</w:t>
      </w:r>
      <w:r>
        <w:rPr>
          <w:rFonts w:hint="eastAsia" w:ascii="仿宋" w:hAnsi="仿宋" w:eastAsia="仿宋" w:cs="仿宋"/>
          <w:kern w:val="0"/>
          <w:sz w:val="32"/>
          <w:szCs w:val="32"/>
          <w:u w:val="single"/>
          <w:lang w:val="en-US" w:eastAsia="zh-CN"/>
        </w:rPr>
        <w:t xml:space="preserve">唐海强  </w:t>
      </w:r>
      <w:r>
        <w:rPr>
          <w:rFonts w:hint="eastAsia" w:ascii="仿宋" w:hAnsi="仿宋" w:eastAsia="仿宋" w:cs="仿宋"/>
          <w:kern w:val="0"/>
          <w:sz w:val="32"/>
          <w:szCs w:val="32"/>
          <w:u w:val="none"/>
          <w:lang w:val="en-US" w:eastAsia="zh-CN"/>
        </w:rPr>
        <w:t xml:space="preserve">       联系电话</w:t>
      </w:r>
      <w:r>
        <w:rPr>
          <w:rFonts w:hint="eastAsia" w:ascii="仿宋" w:hAnsi="仿宋" w:eastAsia="仿宋" w:cs="仿宋"/>
          <w:color w:val="000000"/>
          <w:kern w:val="0"/>
          <w:sz w:val="32"/>
          <w:szCs w:val="32"/>
          <w:u w:val="none"/>
          <w:lang w:val="en-US" w:eastAsia="zh-CN"/>
        </w:rPr>
        <w:t>：</w:t>
      </w:r>
      <w:r>
        <w:rPr>
          <w:rFonts w:hint="eastAsia" w:ascii="仿宋" w:hAnsi="仿宋" w:eastAsia="仿宋" w:cs="仿宋"/>
          <w:color w:val="000000"/>
          <w:kern w:val="0"/>
          <w:sz w:val="32"/>
          <w:szCs w:val="32"/>
          <w:u w:val="single"/>
          <w:lang w:val="en-US" w:eastAsia="zh-CN"/>
        </w:rPr>
        <w:t>15203632490</w:t>
      </w:r>
    </w:p>
    <w:p w14:paraId="09AC43E8">
      <w:pPr>
        <w:keepNext w:val="0"/>
        <w:keepLines w:val="0"/>
        <w:pageBreakBefore w:val="0"/>
        <w:widowControl w:val="0"/>
        <w:kinsoku/>
        <w:wordWrap/>
        <w:overflowPunct/>
        <w:topLinePunct w:val="0"/>
        <w:autoSpaceDE/>
        <w:autoSpaceDN/>
        <w:bidi w:val="0"/>
        <w:adjustRightInd w:val="0"/>
        <w:snapToGrid/>
        <w:spacing w:line="600" w:lineRule="exact"/>
        <w:ind w:left="2560" w:hanging="2560" w:hangingChars="800"/>
        <w:textAlignment w:val="baseline"/>
        <w:rPr>
          <w:rFonts w:hint="eastAsia" w:ascii="仿宋" w:hAnsi="仿宋" w:eastAsia="仿宋" w:cs="仿宋"/>
          <w:kern w:val="0"/>
          <w:sz w:val="32"/>
          <w:szCs w:val="32"/>
          <w:highlight w:val="none"/>
        </w:rPr>
      </w:pPr>
    </w:p>
    <w:p w14:paraId="77E343E4">
      <w:pPr>
        <w:keepNext w:val="0"/>
        <w:keepLines w:val="0"/>
        <w:pageBreakBefore w:val="0"/>
        <w:widowControl w:val="0"/>
        <w:kinsoku/>
        <w:wordWrap/>
        <w:overflowPunct/>
        <w:topLinePunct w:val="0"/>
        <w:autoSpaceDE/>
        <w:autoSpaceDN/>
        <w:bidi w:val="0"/>
        <w:adjustRightInd w:val="0"/>
        <w:snapToGrid/>
        <w:spacing w:line="600" w:lineRule="exact"/>
        <w:ind w:left="2560" w:hanging="2560" w:hangingChars="800"/>
        <w:textAlignment w:val="baseline"/>
        <w:rPr>
          <w:rFonts w:hint="default" w:ascii="仿宋" w:hAnsi="仿宋" w:eastAsia="仿宋" w:cs="仿宋"/>
          <w:kern w:val="0"/>
          <w:sz w:val="32"/>
          <w:szCs w:val="32"/>
          <w:highlight w:val="none"/>
          <w:u w:val="single"/>
          <w:lang w:val="en-US" w:eastAsia="zh-CN"/>
        </w:rPr>
      </w:pPr>
      <w:r>
        <w:rPr>
          <w:rFonts w:hint="eastAsia" w:ascii="仿宋" w:hAnsi="仿宋" w:eastAsia="仿宋" w:cs="仿宋"/>
          <w:kern w:val="0"/>
          <w:sz w:val="32"/>
          <w:szCs w:val="32"/>
          <w:highlight w:val="none"/>
        </w:rPr>
        <w:t>承租方（乙方）：</w:t>
      </w:r>
      <w:r>
        <w:rPr>
          <w:rFonts w:hint="eastAsia" w:ascii="仿宋" w:hAnsi="仿宋" w:eastAsia="仿宋" w:cs="仿宋"/>
          <w:kern w:val="0"/>
          <w:sz w:val="32"/>
          <w:szCs w:val="32"/>
          <w:highlight w:val="none"/>
          <w:u w:val="single"/>
          <w:lang w:val="en-US" w:eastAsia="zh-CN"/>
        </w:rPr>
        <w:t xml:space="preserve">        </w:t>
      </w:r>
    </w:p>
    <w:p w14:paraId="74F7FD02">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仿宋" w:hAnsi="仿宋" w:eastAsia="仿宋" w:cs="仿宋"/>
          <w:b w:val="0"/>
          <w:kern w:val="0"/>
          <w:sz w:val="32"/>
          <w:szCs w:val="32"/>
          <w:highlight w:val="none"/>
          <w:u w:val="single"/>
          <w:lang w:val="en-US" w:eastAsia="zh-CN" w:bidi="ar-SA"/>
        </w:rPr>
      </w:pPr>
      <w:r>
        <w:rPr>
          <w:rFonts w:hint="eastAsia" w:ascii="仿宋" w:hAnsi="仿宋" w:eastAsia="仿宋" w:cs="仿宋"/>
          <w:kern w:val="0"/>
          <w:sz w:val="32"/>
          <w:szCs w:val="32"/>
          <w:highlight w:val="none"/>
          <w:lang w:eastAsia="zh-CN"/>
        </w:rPr>
        <w:t>身份证号码：</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b w:val="0"/>
          <w:kern w:val="0"/>
          <w:sz w:val="32"/>
          <w:szCs w:val="32"/>
          <w:highlight w:val="none"/>
          <w:lang w:val="en-US" w:eastAsia="zh-CN" w:bidi="ar-SA"/>
        </w:rPr>
        <w:t>联系电话：</w:t>
      </w:r>
      <w:r>
        <w:rPr>
          <w:rFonts w:hint="eastAsia" w:ascii="仿宋" w:hAnsi="仿宋" w:eastAsia="仿宋" w:cs="仿宋"/>
          <w:b w:val="0"/>
          <w:kern w:val="0"/>
          <w:sz w:val="32"/>
          <w:szCs w:val="32"/>
          <w:highlight w:val="none"/>
          <w:u w:val="single"/>
          <w:lang w:val="en-US" w:eastAsia="zh-CN" w:bidi="ar-SA"/>
        </w:rPr>
        <w:t xml:space="preserve">             </w:t>
      </w:r>
    </w:p>
    <w:p w14:paraId="458AC3A0">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default" w:ascii="仿宋" w:hAnsi="仿宋" w:eastAsia="仿宋" w:cs="仿宋"/>
          <w:kern w:val="0"/>
          <w:sz w:val="32"/>
          <w:szCs w:val="32"/>
          <w:lang w:val="en-US"/>
        </w:rPr>
      </w:pPr>
      <w:r>
        <w:rPr>
          <w:rFonts w:hint="eastAsia" w:ascii="仿宋" w:hAnsi="仿宋" w:eastAsia="仿宋" w:cs="仿宋"/>
          <w:b w:val="0"/>
          <w:kern w:val="0"/>
          <w:sz w:val="32"/>
          <w:szCs w:val="32"/>
          <w:highlight w:val="none"/>
          <w:u w:val="none"/>
          <w:lang w:val="en-US" w:eastAsia="zh-CN" w:bidi="ar-SA"/>
        </w:rPr>
        <w:t>联系地址：</w:t>
      </w:r>
      <w:r>
        <w:rPr>
          <w:rFonts w:hint="eastAsia" w:ascii="仿宋" w:hAnsi="仿宋" w:eastAsia="仿宋" w:cs="仿宋"/>
          <w:b w:val="0"/>
          <w:kern w:val="0"/>
          <w:sz w:val="32"/>
          <w:szCs w:val="32"/>
          <w:highlight w:val="none"/>
          <w:u w:val="single"/>
          <w:lang w:val="en-US" w:eastAsia="zh-CN" w:bidi="ar-SA"/>
        </w:rPr>
        <w:t xml:space="preserve">                                             </w:t>
      </w:r>
    </w:p>
    <w:p w14:paraId="48A276A5">
      <w:pPr>
        <w:adjustRightInd w:val="0"/>
        <w:spacing w:line="312" w:lineRule="atLeast"/>
        <w:jc w:val="left"/>
        <w:textAlignment w:val="baseline"/>
        <w:rPr>
          <w:rFonts w:hint="eastAsia" w:ascii="仿宋" w:hAnsi="仿宋" w:eastAsia="仿宋" w:cs="仿宋"/>
          <w:kern w:val="0"/>
          <w:sz w:val="32"/>
          <w:szCs w:val="32"/>
        </w:rPr>
      </w:pPr>
      <w:r>
        <w:rPr>
          <w:rFonts w:hint="eastAsia" w:ascii="仿宋" w:hAnsi="仿宋" w:eastAsia="仿宋" w:cs="仿宋"/>
          <w:kern w:val="0"/>
          <w:sz w:val="32"/>
          <w:szCs w:val="32"/>
        </w:rPr>
        <w:t>　　</w:t>
      </w:r>
    </w:p>
    <w:p w14:paraId="21DFC208">
      <w:pPr>
        <w:adjustRightInd w:val="0"/>
        <w:spacing w:line="312" w:lineRule="atLeast"/>
        <w:ind w:firstLine="640" w:firstLineChars="200"/>
        <w:jc w:val="left"/>
        <w:textAlignment w:val="baseline"/>
        <w:rPr>
          <w:rFonts w:hint="eastAsia" w:ascii="仿宋" w:hAnsi="仿宋" w:eastAsia="仿宋" w:cs="仿宋"/>
          <w:kern w:val="0"/>
          <w:sz w:val="32"/>
          <w:szCs w:val="32"/>
        </w:rPr>
      </w:pPr>
      <w:r>
        <w:rPr>
          <w:rFonts w:hint="eastAsia" w:ascii="仿宋" w:hAnsi="仿宋" w:eastAsia="仿宋" w:cs="仿宋"/>
          <w:kern w:val="0"/>
          <w:sz w:val="32"/>
          <w:szCs w:val="32"/>
          <w:u w:val="none"/>
          <w:lang w:val="en-US" w:eastAsia="zh-CN"/>
        </w:rPr>
        <w:t>鉴于乙方在</w:t>
      </w:r>
      <w:r>
        <w:rPr>
          <w:rFonts w:hint="eastAsia" w:ascii="仿宋_GB2312" w:hAnsi="仿宋_GB2312" w:eastAsia="仿宋_GB2312" w:cs="仿宋_GB2312"/>
          <w:b w:val="0"/>
          <w:kern w:val="0"/>
          <w:sz w:val="32"/>
          <w:szCs w:val="32"/>
          <w:highlight w:val="none"/>
          <w:lang w:val="en-US" w:eastAsia="zh-CN" w:bidi="ar-SA"/>
        </w:rPr>
        <w:t>竞租交易服务平台竞得本协议约定商铺的租赁权，</w:t>
      </w:r>
      <w:r>
        <w:rPr>
          <w:rFonts w:hint="eastAsia" w:ascii="仿宋" w:hAnsi="仿宋" w:eastAsia="仿宋" w:cs="仿宋"/>
          <w:kern w:val="0"/>
          <w:sz w:val="32"/>
          <w:szCs w:val="32"/>
        </w:rPr>
        <w:t>根据《中华人民共和国</w:t>
      </w:r>
      <w:r>
        <w:rPr>
          <w:rFonts w:hint="eastAsia" w:ascii="仿宋" w:hAnsi="仿宋" w:eastAsia="仿宋" w:cs="仿宋"/>
          <w:kern w:val="0"/>
          <w:sz w:val="32"/>
          <w:szCs w:val="32"/>
          <w:lang w:eastAsia="zh-CN"/>
        </w:rPr>
        <w:t>民法典</w:t>
      </w:r>
      <w:r>
        <w:rPr>
          <w:rFonts w:hint="eastAsia" w:ascii="仿宋" w:hAnsi="仿宋" w:eastAsia="仿宋" w:cs="仿宋"/>
          <w:kern w:val="0"/>
          <w:sz w:val="32"/>
          <w:szCs w:val="32"/>
        </w:rPr>
        <w:t>》及相关法律法规的规定</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甲、乙双方在平等、自愿的基础上，就甲方将</w:t>
      </w:r>
      <w:r>
        <w:rPr>
          <w:rFonts w:hint="eastAsia" w:ascii="仿宋" w:hAnsi="仿宋" w:eastAsia="仿宋" w:cs="仿宋"/>
          <w:kern w:val="0"/>
          <w:sz w:val="32"/>
          <w:szCs w:val="32"/>
          <w:lang w:eastAsia="zh-CN"/>
        </w:rPr>
        <w:t>商铺</w:t>
      </w:r>
      <w:r>
        <w:rPr>
          <w:rFonts w:hint="eastAsia" w:ascii="仿宋" w:hAnsi="仿宋" w:eastAsia="仿宋" w:cs="仿宋"/>
          <w:kern w:val="0"/>
          <w:sz w:val="32"/>
          <w:szCs w:val="32"/>
        </w:rPr>
        <w:t>出租给乙方使用，乙方</w:t>
      </w:r>
      <w:r>
        <w:rPr>
          <w:rFonts w:hint="eastAsia" w:ascii="仿宋" w:hAnsi="仿宋" w:eastAsia="仿宋" w:cs="仿宋"/>
          <w:kern w:val="0"/>
          <w:sz w:val="32"/>
          <w:szCs w:val="32"/>
          <w:lang w:eastAsia="zh-CN"/>
        </w:rPr>
        <w:t>租赁</w:t>
      </w:r>
      <w:r>
        <w:rPr>
          <w:rFonts w:hint="eastAsia" w:ascii="仿宋" w:hAnsi="仿宋" w:eastAsia="仿宋" w:cs="仿宋"/>
          <w:kern w:val="0"/>
          <w:sz w:val="32"/>
          <w:szCs w:val="32"/>
        </w:rPr>
        <w:t>甲方</w:t>
      </w:r>
      <w:r>
        <w:rPr>
          <w:rFonts w:hint="eastAsia" w:ascii="仿宋" w:hAnsi="仿宋" w:eastAsia="仿宋" w:cs="仿宋"/>
          <w:kern w:val="0"/>
          <w:sz w:val="32"/>
          <w:szCs w:val="32"/>
          <w:lang w:eastAsia="zh-CN"/>
        </w:rPr>
        <w:t>商铺</w:t>
      </w:r>
      <w:r>
        <w:rPr>
          <w:rFonts w:hint="eastAsia" w:ascii="仿宋" w:hAnsi="仿宋" w:eastAsia="仿宋" w:cs="仿宋"/>
          <w:kern w:val="0"/>
          <w:sz w:val="32"/>
          <w:szCs w:val="32"/>
        </w:rPr>
        <w:t>事宜，为明确双方权利义务，经协商一致，订立本</w:t>
      </w:r>
      <w:r>
        <w:rPr>
          <w:rFonts w:hint="eastAsia" w:ascii="仿宋" w:hAnsi="仿宋" w:eastAsia="仿宋" w:cs="仿宋"/>
          <w:kern w:val="0"/>
          <w:sz w:val="32"/>
          <w:szCs w:val="32"/>
          <w:lang w:eastAsia="zh-CN"/>
        </w:rPr>
        <w:t>协议</w:t>
      </w:r>
      <w:r>
        <w:rPr>
          <w:rFonts w:hint="eastAsia" w:ascii="仿宋" w:hAnsi="仿宋" w:eastAsia="仿宋" w:cs="仿宋"/>
          <w:kern w:val="0"/>
          <w:sz w:val="32"/>
          <w:szCs w:val="32"/>
        </w:rPr>
        <w:t xml:space="preserve">。 </w:t>
      </w:r>
    </w:p>
    <w:p w14:paraId="75A9513D">
      <w:pPr>
        <w:adjustRightInd w:val="0"/>
        <w:spacing w:line="560" w:lineRule="exact"/>
        <w:textAlignment w:val="baseline"/>
        <w:rPr>
          <w:rFonts w:hint="eastAsia" w:ascii="仿宋" w:hAnsi="仿宋" w:eastAsia="仿宋" w:cs="仿宋"/>
          <w:kern w:val="0"/>
          <w:sz w:val="32"/>
          <w:szCs w:val="32"/>
        </w:rPr>
      </w:pPr>
      <w:r>
        <w:rPr>
          <w:rFonts w:hint="eastAsia" w:ascii="仿宋" w:hAnsi="仿宋" w:eastAsia="仿宋" w:cs="仿宋"/>
          <w:kern w:val="0"/>
          <w:sz w:val="32"/>
          <w:szCs w:val="32"/>
        </w:rPr>
        <w:t>　</w:t>
      </w:r>
      <w:r>
        <w:rPr>
          <w:rFonts w:hint="eastAsia" w:ascii="仿宋" w:hAnsi="仿宋" w:eastAsia="仿宋" w:cs="仿宋"/>
          <w:b/>
          <w:bCs/>
          <w:kern w:val="0"/>
          <w:sz w:val="32"/>
          <w:szCs w:val="32"/>
        </w:rPr>
        <w:t>　第一条 甲方</w:t>
      </w:r>
      <w:r>
        <w:rPr>
          <w:rFonts w:hint="eastAsia" w:ascii="仿宋" w:hAnsi="仿宋" w:eastAsia="仿宋" w:cs="仿宋"/>
          <w:b/>
          <w:bCs/>
          <w:kern w:val="0"/>
          <w:sz w:val="32"/>
          <w:szCs w:val="32"/>
          <w:lang w:eastAsia="zh-CN"/>
        </w:rPr>
        <w:t>商铺</w:t>
      </w:r>
      <w:r>
        <w:rPr>
          <w:rFonts w:hint="eastAsia" w:ascii="仿宋" w:hAnsi="仿宋" w:eastAsia="仿宋" w:cs="仿宋"/>
          <w:b/>
          <w:bCs/>
          <w:kern w:val="0"/>
          <w:sz w:val="32"/>
          <w:szCs w:val="32"/>
        </w:rPr>
        <w:t>位置、面积。</w:t>
      </w:r>
      <w:r>
        <w:rPr>
          <w:rFonts w:hint="eastAsia" w:ascii="仿宋" w:hAnsi="仿宋" w:eastAsia="仿宋" w:cs="仿宋"/>
          <w:kern w:val="0"/>
          <w:sz w:val="32"/>
          <w:szCs w:val="32"/>
        </w:rPr>
        <w:t xml:space="preserve"> </w:t>
      </w:r>
    </w:p>
    <w:p w14:paraId="3864AB37">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default"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甲方将位于</w:t>
      </w:r>
      <w:r>
        <w:rPr>
          <w:rFonts w:hint="eastAsia" w:ascii="仿宋" w:hAnsi="仿宋" w:eastAsia="仿宋" w:cs="仿宋"/>
          <w:b w:val="0"/>
          <w:kern w:val="0"/>
          <w:sz w:val="32"/>
          <w:szCs w:val="32"/>
          <w:highlight w:val="none"/>
          <w:u w:val="single"/>
          <w:lang w:val="en-US" w:eastAsia="zh-CN" w:bidi="ar-SA"/>
        </w:rPr>
        <w:t xml:space="preserve">                                    </w:t>
      </w:r>
      <w:r>
        <w:rPr>
          <w:rFonts w:hint="eastAsia" w:ascii="仿宋" w:hAnsi="仿宋" w:eastAsia="仿宋" w:cs="仿宋"/>
          <w:kern w:val="0"/>
          <w:sz w:val="32"/>
          <w:szCs w:val="32"/>
          <w:u w:val="none"/>
          <w:lang w:val="en-US" w:eastAsia="zh-CN"/>
        </w:rPr>
        <w:t>（整栋房屋共</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none"/>
          <w:lang w:val="en-US" w:eastAsia="zh-CN"/>
        </w:rPr>
        <w:t>层，含装修）套内面积共计</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none"/>
          <w:lang w:val="en-US" w:eastAsia="zh-CN"/>
        </w:rPr>
        <w:t>平方米的房屋（含一、二楼铺面及顶楼棚区）出租给乙方。</w:t>
      </w:r>
    </w:p>
    <w:p w14:paraId="132F1398">
      <w:pPr>
        <w:adjustRightInd w:val="0"/>
        <w:spacing w:line="312" w:lineRule="atLeast"/>
        <w:ind w:firstLine="640" w:firstLineChars="200"/>
        <w:jc w:val="left"/>
        <w:textAlignment w:val="baseline"/>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 xml:space="preserve">第二条 租赁期限、用途 </w:t>
      </w:r>
    </w:p>
    <w:p w14:paraId="17479ABE">
      <w:pPr>
        <w:adjustRightInd w:val="0"/>
        <w:spacing w:line="560" w:lineRule="exact"/>
        <w:ind w:left="598" w:leftChars="285" w:firstLine="0" w:firstLineChars="0"/>
        <w:textAlignment w:val="baseline"/>
        <w:rPr>
          <w:rFonts w:hint="eastAsia" w:ascii="仿宋" w:hAnsi="仿宋" w:eastAsia="仿宋" w:cs="仿宋"/>
          <w:kern w:val="0"/>
          <w:sz w:val="32"/>
          <w:szCs w:val="32"/>
          <w:u w:val="none"/>
        </w:rPr>
      </w:pPr>
      <w:r>
        <w:rPr>
          <w:rFonts w:hint="eastAsia" w:ascii="仿宋" w:hAnsi="仿宋" w:eastAsia="仿宋" w:cs="仿宋"/>
          <w:kern w:val="0"/>
          <w:sz w:val="32"/>
          <w:szCs w:val="32"/>
          <w:u w:val="none"/>
          <w:lang w:val="en-US" w:eastAsia="zh-CN"/>
        </w:rPr>
        <w:t>1.商铺</w:t>
      </w:r>
      <w:r>
        <w:rPr>
          <w:rFonts w:hint="eastAsia" w:ascii="仿宋" w:hAnsi="仿宋" w:eastAsia="仿宋" w:cs="仿宋"/>
          <w:kern w:val="0"/>
          <w:sz w:val="32"/>
          <w:szCs w:val="32"/>
          <w:u w:val="none"/>
        </w:rPr>
        <w:t>租赁期</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none"/>
        </w:rPr>
        <w:t>年。</w:t>
      </w:r>
      <w:r>
        <w:rPr>
          <w:rFonts w:hint="eastAsia" w:ascii="仿宋" w:hAnsi="仿宋" w:eastAsia="仿宋" w:cs="仿宋"/>
          <w:kern w:val="0"/>
          <w:sz w:val="32"/>
          <w:szCs w:val="32"/>
          <w:u w:val="single"/>
        </w:rPr>
        <w:t>自</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日起至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年</w:t>
      </w:r>
      <w:r>
        <w:rPr>
          <w:rFonts w:hint="eastAsia" w:ascii="仿宋" w:hAnsi="仿宋" w:eastAsia="仿宋" w:cs="仿宋"/>
          <w:kern w:val="0"/>
          <w:sz w:val="32"/>
          <w:szCs w:val="32"/>
          <w:u w:val="single"/>
          <w:lang w:val="en-US" w:eastAsia="zh-CN"/>
        </w:rPr>
        <w:t xml:space="preserve">  月 </w:t>
      </w:r>
      <w:r>
        <w:rPr>
          <w:rFonts w:hint="eastAsia" w:ascii="仿宋" w:hAnsi="仿宋" w:eastAsia="仿宋" w:cs="仿宋"/>
          <w:kern w:val="0"/>
          <w:sz w:val="32"/>
          <w:szCs w:val="32"/>
          <w:u w:val="single"/>
        </w:rPr>
        <w:t>日止</w:t>
      </w:r>
      <w:r>
        <w:rPr>
          <w:rFonts w:hint="eastAsia" w:ascii="仿宋" w:hAnsi="仿宋" w:eastAsia="仿宋" w:cs="仿宋"/>
          <w:kern w:val="0"/>
          <w:sz w:val="32"/>
          <w:szCs w:val="32"/>
          <w:u w:val="none"/>
        </w:rPr>
        <w:t xml:space="preserve">。 </w:t>
      </w:r>
    </w:p>
    <w:p w14:paraId="58E96600">
      <w:pPr>
        <w:adjustRightInd w:val="0"/>
        <w:spacing w:line="560" w:lineRule="exact"/>
        <w:textAlignment w:val="baseline"/>
        <w:rPr>
          <w:rFonts w:hint="eastAsia" w:ascii="仿宋" w:hAnsi="仿宋" w:eastAsia="仿宋" w:cs="仿宋"/>
          <w:kern w:val="0"/>
          <w:sz w:val="32"/>
          <w:szCs w:val="32"/>
          <w:u w:val="none"/>
        </w:rPr>
      </w:pPr>
      <w:r>
        <w:rPr>
          <w:rFonts w:hint="eastAsia" w:ascii="仿宋" w:hAnsi="仿宋" w:eastAsia="仿宋" w:cs="仿宋"/>
          <w:kern w:val="0"/>
          <w:sz w:val="32"/>
          <w:szCs w:val="32"/>
        </w:rPr>
        <w:t>　　2</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u w:val="none"/>
        </w:rPr>
        <w:t>乙方向甲方承诺，租赁该</w:t>
      </w:r>
      <w:r>
        <w:rPr>
          <w:rFonts w:hint="eastAsia" w:ascii="仿宋" w:hAnsi="仿宋" w:eastAsia="仿宋" w:cs="仿宋"/>
          <w:kern w:val="0"/>
          <w:sz w:val="32"/>
          <w:szCs w:val="32"/>
          <w:u w:val="none"/>
          <w:lang w:eastAsia="zh-CN"/>
        </w:rPr>
        <w:t>商铺用于储存、办公、住宿、生活等</w:t>
      </w:r>
      <w:r>
        <w:rPr>
          <w:rFonts w:hint="eastAsia" w:ascii="仿宋" w:hAnsi="仿宋" w:eastAsia="仿宋" w:cs="仿宋"/>
          <w:kern w:val="0"/>
          <w:sz w:val="32"/>
          <w:szCs w:val="32"/>
          <w:u w:val="none"/>
          <w:lang w:val="en-US" w:eastAsia="zh-CN"/>
        </w:rPr>
        <w:t>合法合规生产经营活动</w:t>
      </w:r>
      <w:r>
        <w:rPr>
          <w:rFonts w:hint="eastAsia" w:ascii="仿宋" w:hAnsi="仿宋" w:eastAsia="仿宋" w:cs="仿宋"/>
          <w:kern w:val="0"/>
          <w:sz w:val="32"/>
          <w:szCs w:val="32"/>
          <w:u w:val="none"/>
        </w:rPr>
        <w:t>，</w:t>
      </w:r>
      <w:r>
        <w:rPr>
          <w:rFonts w:hint="eastAsia" w:ascii="仿宋" w:hAnsi="仿宋" w:eastAsia="仿宋" w:cs="仿宋"/>
          <w:kern w:val="0"/>
          <w:sz w:val="32"/>
          <w:szCs w:val="32"/>
          <w:u w:val="none"/>
          <w:lang w:eastAsia="zh-CN"/>
        </w:rPr>
        <w:t>不得存放腐蚀性、易燃易爆等危险物品</w:t>
      </w:r>
      <w:r>
        <w:rPr>
          <w:rFonts w:hint="eastAsia" w:ascii="仿宋" w:hAnsi="仿宋" w:eastAsia="仿宋" w:cs="仿宋"/>
          <w:kern w:val="0"/>
          <w:sz w:val="32"/>
          <w:szCs w:val="32"/>
          <w:u w:val="none"/>
        </w:rPr>
        <w:t xml:space="preserve">。 </w:t>
      </w:r>
    </w:p>
    <w:p w14:paraId="321534FD">
      <w:pPr>
        <w:adjustRightInd w:val="0"/>
        <w:snapToGrid w:val="0"/>
        <w:spacing w:line="540" w:lineRule="exact"/>
        <w:ind w:firstLine="640"/>
        <w:jc w:val="left"/>
        <w:textAlignment w:val="baseline"/>
        <w:rPr>
          <w:rFonts w:hint="eastAsia"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租赁期满，甲方有权收回出租</w:t>
      </w:r>
      <w:r>
        <w:rPr>
          <w:rFonts w:hint="eastAsia" w:ascii="仿宋" w:hAnsi="仿宋" w:eastAsia="仿宋" w:cs="仿宋"/>
          <w:kern w:val="0"/>
          <w:sz w:val="32"/>
          <w:szCs w:val="32"/>
          <w:lang w:eastAsia="zh-CN"/>
        </w:rPr>
        <w:t>商铺</w:t>
      </w:r>
      <w:r>
        <w:rPr>
          <w:rFonts w:hint="eastAsia" w:ascii="仿宋" w:hAnsi="仿宋" w:eastAsia="仿宋" w:cs="仿宋"/>
          <w:kern w:val="0"/>
          <w:sz w:val="32"/>
          <w:szCs w:val="32"/>
        </w:rPr>
        <w:t>。</w:t>
      </w:r>
    </w:p>
    <w:p w14:paraId="0F049BDA">
      <w:pPr>
        <w:adjustRightInd w:val="0"/>
        <w:spacing w:line="560" w:lineRule="exact"/>
        <w:ind w:firstLine="643" w:firstLineChars="200"/>
        <w:textAlignment w:val="baseline"/>
        <w:rPr>
          <w:rFonts w:hint="eastAsia" w:ascii="仿宋" w:hAnsi="仿宋" w:eastAsia="仿宋" w:cs="仿宋"/>
          <w:kern w:val="0"/>
          <w:sz w:val="32"/>
          <w:szCs w:val="32"/>
        </w:rPr>
      </w:pPr>
      <w:r>
        <w:rPr>
          <w:rFonts w:hint="eastAsia" w:ascii="仿宋" w:hAnsi="仿宋" w:eastAsia="仿宋" w:cs="仿宋"/>
          <w:b/>
          <w:bCs/>
          <w:kern w:val="0"/>
          <w:sz w:val="32"/>
          <w:szCs w:val="32"/>
        </w:rPr>
        <w:t>第三条</w:t>
      </w:r>
      <w:r>
        <w:rPr>
          <w:rFonts w:hint="eastAsia" w:ascii="仿宋" w:hAnsi="仿宋" w:eastAsia="仿宋" w:cs="仿宋"/>
          <w:b/>
          <w:bCs/>
          <w:kern w:val="0"/>
          <w:sz w:val="32"/>
          <w:szCs w:val="32"/>
          <w:lang w:val="en-US" w:eastAsia="zh-CN"/>
        </w:rPr>
        <w:t xml:space="preserve"> </w:t>
      </w:r>
      <w:r>
        <w:rPr>
          <w:rFonts w:hint="eastAsia" w:ascii="仿宋" w:hAnsi="仿宋" w:eastAsia="仿宋" w:cs="仿宋"/>
          <w:b/>
          <w:kern w:val="0"/>
          <w:sz w:val="32"/>
          <w:szCs w:val="32"/>
        </w:rPr>
        <w:t>租金及支付方式</w:t>
      </w:r>
    </w:p>
    <w:p w14:paraId="2F218C6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lang w:val="en-US" w:eastAsia="zh-CN"/>
        </w:rPr>
        <w:t>1.乙方租赁商铺</w:t>
      </w:r>
      <w:r>
        <w:rPr>
          <w:rFonts w:hint="eastAsia" w:ascii="仿宋" w:hAnsi="仿宋" w:eastAsia="仿宋" w:cs="仿宋"/>
          <w:kern w:val="0"/>
          <w:sz w:val="32"/>
          <w:szCs w:val="32"/>
        </w:rPr>
        <w:t>在</w:t>
      </w:r>
      <w:r>
        <w:rPr>
          <w:rFonts w:hint="eastAsia" w:ascii="仿宋" w:hAnsi="仿宋" w:eastAsia="仿宋" w:cs="仿宋"/>
          <w:kern w:val="0"/>
          <w:sz w:val="32"/>
          <w:szCs w:val="32"/>
          <w:highlight w:val="none"/>
        </w:rPr>
        <w:t>本</w:t>
      </w:r>
      <w:r>
        <w:rPr>
          <w:rFonts w:hint="eastAsia" w:ascii="仿宋" w:hAnsi="仿宋" w:eastAsia="仿宋" w:cs="仿宋"/>
          <w:kern w:val="0"/>
          <w:sz w:val="32"/>
          <w:szCs w:val="32"/>
          <w:highlight w:val="none"/>
          <w:lang w:eastAsia="zh-CN"/>
        </w:rPr>
        <w:t>协议</w:t>
      </w:r>
      <w:r>
        <w:rPr>
          <w:rFonts w:hint="eastAsia" w:ascii="仿宋" w:hAnsi="仿宋" w:eastAsia="仿宋" w:cs="仿宋"/>
          <w:kern w:val="0"/>
          <w:sz w:val="32"/>
          <w:szCs w:val="32"/>
          <w:highlight w:val="none"/>
        </w:rPr>
        <w:t>履行期间</w:t>
      </w:r>
      <w:r>
        <w:rPr>
          <w:rFonts w:hint="eastAsia" w:ascii="仿宋" w:hAnsi="仿宋" w:eastAsia="仿宋" w:cs="仿宋"/>
          <w:kern w:val="0"/>
          <w:sz w:val="32"/>
          <w:szCs w:val="32"/>
          <w:highlight w:val="none"/>
          <w:lang w:eastAsia="zh-CN"/>
        </w:rPr>
        <w:t>按照</w:t>
      </w:r>
      <w:r>
        <w:rPr>
          <w:rFonts w:hint="eastAsia" w:ascii="仿宋" w:hAnsi="仿宋" w:eastAsia="仿宋" w:cs="仿宋"/>
          <w:kern w:val="0"/>
          <w:sz w:val="32"/>
          <w:szCs w:val="32"/>
          <w:lang w:eastAsia="zh-CN"/>
        </w:rPr>
        <w:t>竞租</w:t>
      </w:r>
      <w:r>
        <w:rPr>
          <w:rFonts w:hint="eastAsia" w:ascii="仿宋" w:hAnsi="仿宋" w:eastAsia="仿宋" w:cs="仿宋"/>
          <w:kern w:val="0"/>
          <w:sz w:val="32"/>
          <w:szCs w:val="32"/>
          <w:highlight w:val="none"/>
          <w:lang w:eastAsia="zh-CN"/>
        </w:rPr>
        <w:t>单价计算，即</w:t>
      </w:r>
      <w:r>
        <w:rPr>
          <w:rFonts w:hint="eastAsia" w:ascii="仿宋" w:hAnsi="仿宋" w:eastAsia="仿宋" w:cs="仿宋"/>
          <w:kern w:val="0"/>
          <w:sz w:val="32"/>
          <w:szCs w:val="32"/>
          <w:highlight w:val="none"/>
        </w:rPr>
        <w:t>每</w:t>
      </w:r>
      <w:r>
        <w:rPr>
          <w:rFonts w:hint="eastAsia" w:ascii="仿宋" w:hAnsi="仿宋" w:eastAsia="仿宋" w:cs="仿宋"/>
          <w:kern w:val="0"/>
          <w:sz w:val="32"/>
          <w:szCs w:val="32"/>
          <w:highlight w:val="none"/>
          <w:lang w:eastAsia="zh-CN"/>
        </w:rPr>
        <w:t>月</w:t>
      </w:r>
      <w:r>
        <w:rPr>
          <w:rFonts w:hint="eastAsia" w:ascii="仿宋" w:hAnsi="仿宋" w:eastAsia="仿宋" w:cs="仿宋"/>
          <w:kern w:val="0"/>
          <w:sz w:val="32"/>
          <w:szCs w:val="32"/>
          <w:highlight w:val="none"/>
        </w:rPr>
        <w:t>租金为</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rPr>
        <w:t>元</w:t>
      </w:r>
      <w:r>
        <w:rPr>
          <w:rFonts w:hint="eastAsia" w:ascii="仿宋" w:hAnsi="仿宋" w:eastAsia="仿宋" w:cs="仿宋"/>
          <w:kern w:val="0"/>
          <w:sz w:val="32"/>
          <w:szCs w:val="32"/>
          <w:highlight w:val="none"/>
          <w:lang w:eastAsia="zh-CN"/>
        </w:rPr>
        <w:t>，每年</w:t>
      </w:r>
      <w:r>
        <w:rPr>
          <w:rFonts w:hint="eastAsia" w:ascii="仿宋" w:hAnsi="仿宋" w:eastAsia="仿宋" w:cs="仿宋"/>
          <w:kern w:val="0"/>
          <w:sz w:val="32"/>
          <w:szCs w:val="32"/>
          <w:highlight w:val="none"/>
        </w:rPr>
        <w:t>租金为</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rPr>
        <w:t>元</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人民币</w:t>
      </w:r>
      <w:r>
        <w:rPr>
          <w:rFonts w:hint="eastAsia" w:ascii="仿宋" w:hAnsi="仿宋" w:eastAsia="仿宋" w:cs="仿宋"/>
          <w:kern w:val="0"/>
          <w:sz w:val="32"/>
          <w:szCs w:val="32"/>
          <w:highlight w:val="none"/>
          <w:lang w:eastAsia="zh-CN"/>
        </w:rPr>
        <w:t>（大写：</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lang w:eastAsia="zh-CN"/>
        </w:rPr>
        <w:t>万</w:t>
      </w:r>
      <w:r>
        <w:rPr>
          <w:rFonts w:hint="eastAsia" w:ascii="仿宋" w:hAnsi="仿宋" w:eastAsia="仿宋" w:cs="仿宋"/>
          <w:kern w:val="0"/>
          <w:sz w:val="32"/>
          <w:szCs w:val="32"/>
          <w:highlight w:val="none"/>
          <w:lang w:val="en-US" w:eastAsia="zh-CN"/>
        </w:rPr>
        <w:t xml:space="preserve"> 仟 佰 拾 元整</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w:t>
      </w:r>
    </w:p>
    <w:p w14:paraId="3F079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color w:val="auto"/>
          <w:kern w:val="0"/>
          <w:sz w:val="32"/>
          <w:szCs w:val="32"/>
          <w:highlight w:val="none"/>
          <w:lang w:val="en-US" w:eastAsia="zh-CN"/>
        </w:rPr>
        <w:t>2.双方约定：</w:t>
      </w:r>
      <w:r>
        <w:rPr>
          <w:rFonts w:hint="eastAsia" w:ascii="仿宋" w:hAnsi="仿宋" w:eastAsia="仿宋" w:cs="仿宋"/>
          <w:color w:val="auto"/>
          <w:kern w:val="0"/>
          <w:sz w:val="32"/>
          <w:szCs w:val="32"/>
          <w:highlight w:val="none"/>
          <w:u w:val="none"/>
          <w:lang w:val="en-US" w:eastAsia="zh-CN"/>
        </w:rPr>
        <w:t>协议期内</w:t>
      </w:r>
      <w:r>
        <w:rPr>
          <w:rFonts w:hint="eastAsia" w:ascii="仿宋" w:hAnsi="仿宋" w:eastAsia="仿宋" w:cs="仿宋"/>
          <w:color w:val="auto"/>
          <w:kern w:val="0"/>
          <w:sz w:val="32"/>
          <w:szCs w:val="32"/>
          <w:highlight w:val="none"/>
          <w:u w:val="single"/>
          <w:lang w:val="en-US" w:eastAsia="zh-CN"/>
        </w:rPr>
        <w:t>无装修期</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租金从</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u w:val="single"/>
          <w:lang w:val="en-US" w:eastAsia="zh-CN"/>
        </w:rPr>
        <w:t xml:space="preserve">  </w:t>
      </w:r>
      <w:bookmarkStart w:id="0" w:name="_GoBack"/>
      <w:bookmarkEnd w:id="0"/>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开始计算，</w:t>
      </w:r>
      <w:r>
        <w:rPr>
          <w:rFonts w:hint="eastAsia" w:ascii="仿宋" w:hAnsi="仿宋" w:eastAsia="仿宋" w:cs="仿宋"/>
          <w:color w:val="auto"/>
          <w:kern w:val="0"/>
          <w:sz w:val="32"/>
          <w:szCs w:val="32"/>
          <w:highlight w:val="none"/>
          <w:lang w:eastAsia="zh-CN"/>
        </w:rPr>
        <w:t>应先</w:t>
      </w:r>
      <w:r>
        <w:rPr>
          <w:rFonts w:hint="eastAsia" w:ascii="仿宋" w:hAnsi="仿宋" w:eastAsia="仿宋" w:cs="仿宋"/>
          <w:color w:val="auto"/>
          <w:kern w:val="0"/>
          <w:sz w:val="32"/>
          <w:szCs w:val="32"/>
          <w:highlight w:val="none"/>
          <w:lang w:val="en-US" w:eastAsia="zh-CN"/>
        </w:rPr>
        <w:t>支付后使用，</w:t>
      </w:r>
      <w:r>
        <w:rPr>
          <w:rFonts w:hint="eastAsia" w:ascii="仿宋_GB2312" w:hAnsi="仿宋_GB2312" w:eastAsia="仿宋_GB2312" w:cs="仿宋_GB2312"/>
          <w:color w:val="auto"/>
          <w:kern w:val="0"/>
          <w:sz w:val="32"/>
          <w:szCs w:val="32"/>
          <w:lang w:val="en-US" w:eastAsia="zh-CN"/>
        </w:rPr>
        <w:t>每3个月支付一次租金。首次租金需在协议签订后5个工作日内支付，</w:t>
      </w:r>
      <w:r>
        <w:rPr>
          <w:rFonts w:hint="eastAsia" w:ascii="仿宋_GB2312" w:hAnsi="仿宋_GB2312" w:eastAsia="仿宋_GB2312" w:cs="仿宋_GB2312"/>
          <w:b w:val="0"/>
          <w:color w:val="auto"/>
          <w:kern w:val="0"/>
          <w:sz w:val="32"/>
          <w:szCs w:val="32"/>
          <w:lang w:val="en-US" w:eastAsia="zh-CN" w:bidi="ar-SA"/>
        </w:rPr>
        <w:t>后续租金应在满3个月租赁期限届满前的10个工作日内支付下一周期的租金。</w:t>
      </w:r>
    </w:p>
    <w:p w14:paraId="6817F9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u w:val="single"/>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乙</w:t>
      </w:r>
      <w:r>
        <w:rPr>
          <w:rFonts w:hint="eastAsia" w:ascii="仿宋_GB2312" w:hAnsi="仿宋_GB2312" w:eastAsia="仿宋_GB2312" w:cs="仿宋_GB2312"/>
          <w:kern w:val="0"/>
          <w:sz w:val="32"/>
          <w:szCs w:val="32"/>
          <w:lang w:val="en-US" w:eastAsia="zh-CN"/>
        </w:rPr>
        <w:t>方以银行转账形式把租金</w:t>
      </w:r>
      <w:r>
        <w:rPr>
          <w:rFonts w:hint="eastAsia" w:ascii="仿宋" w:hAnsi="仿宋" w:eastAsia="仿宋" w:cs="仿宋"/>
          <w:kern w:val="0"/>
          <w:sz w:val="32"/>
          <w:szCs w:val="32"/>
        </w:rPr>
        <w:t>交到甲方指定的账户，以实际到款日为付款日：</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highlight w:val="none"/>
          <w:lang w:val="en-US" w:eastAsia="zh-CN"/>
        </w:rPr>
        <w:t xml:space="preserve"> 户名：</w:t>
      </w:r>
      <w:r>
        <w:rPr>
          <w:rFonts w:hint="eastAsia" w:ascii="仿宋" w:hAnsi="仿宋" w:eastAsia="仿宋" w:cs="仿宋"/>
          <w:color w:val="000000"/>
          <w:kern w:val="0"/>
          <w:sz w:val="32"/>
          <w:szCs w:val="32"/>
          <w:u w:val="none"/>
          <w:lang w:eastAsia="zh-CN"/>
        </w:rPr>
        <w:t>海南省白沙黎族自治县城乡建设投资有限公司</w:t>
      </w:r>
      <w:r>
        <w:rPr>
          <w:rFonts w:hint="eastAsia" w:ascii="仿宋" w:hAnsi="仿宋" w:eastAsia="仿宋" w:cs="仿宋"/>
          <w:color w:val="000000"/>
          <w:kern w:val="0"/>
          <w:sz w:val="32"/>
          <w:szCs w:val="32"/>
          <w:u w:val="none"/>
        </w:rPr>
        <w:t xml:space="preserve"> </w:t>
      </w:r>
    </w:p>
    <w:p w14:paraId="3D53B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账号</w:t>
      </w:r>
      <w:r>
        <w:rPr>
          <w:rFonts w:hint="eastAsia" w:ascii="仿宋" w:hAnsi="仿宋" w:eastAsia="仿宋" w:cs="仿宋"/>
          <w:kern w:val="0"/>
          <w:sz w:val="32"/>
          <w:szCs w:val="32"/>
          <w:highlight w:val="none"/>
          <w:u w:val="single"/>
          <w:lang w:val="en-US" w:eastAsia="zh-CN"/>
        </w:rPr>
        <w:t>：2201027309200045642</w:t>
      </w:r>
    </w:p>
    <w:p w14:paraId="31985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u w:val="single"/>
          <w:lang w:val="en-US" w:eastAsia="zh-CN"/>
        </w:rPr>
      </w:pPr>
      <w:r>
        <w:rPr>
          <w:rFonts w:hint="eastAsia" w:ascii="仿宋" w:hAnsi="仿宋" w:eastAsia="仿宋" w:cs="仿宋"/>
          <w:kern w:val="0"/>
          <w:sz w:val="32"/>
          <w:szCs w:val="32"/>
          <w:highlight w:val="none"/>
          <w:lang w:val="en-US" w:eastAsia="zh-CN"/>
        </w:rPr>
        <w:t>开户行：</w:t>
      </w:r>
      <w:r>
        <w:rPr>
          <w:rFonts w:hint="eastAsia" w:ascii="仿宋" w:hAnsi="仿宋" w:eastAsia="仿宋" w:cs="仿宋"/>
          <w:kern w:val="0"/>
          <w:sz w:val="32"/>
          <w:szCs w:val="32"/>
          <w:highlight w:val="none"/>
          <w:u w:val="single"/>
          <w:lang w:val="en-US" w:eastAsia="zh-CN"/>
        </w:rPr>
        <w:t>中国工商银行白沙支行</w:t>
      </w:r>
    </w:p>
    <w:p w14:paraId="7E158B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宋体" w:hAnsi="Times New Roman" w:eastAsia="宋体" w:cs="Times New Roman"/>
          <w:kern w:val="0"/>
          <w:sz w:val="24"/>
          <w:szCs w:val="20"/>
        </w:rPr>
      </w:pPr>
      <w:r>
        <w:rPr>
          <w:rFonts w:hint="eastAsia" w:ascii="仿宋_GB2312" w:hAnsi="仿宋_GB2312" w:eastAsia="仿宋_GB2312" w:cs="仿宋_GB2312"/>
          <w:b w:val="0"/>
          <w:kern w:val="0"/>
          <w:sz w:val="32"/>
          <w:szCs w:val="32"/>
          <w:highlight w:val="none"/>
          <w:lang w:val="en-US" w:eastAsia="zh-CN" w:bidi="ar-SA"/>
        </w:rPr>
        <w:t>4.双方需各按租赁期限总租金的1%支付各自的竞租交易服务费，如服务费低于500元按500元支付。</w:t>
      </w:r>
    </w:p>
    <w:p w14:paraId="333AF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highlight w:val="none"/>
          <w:u w:val="none"/>
          <w:lang w:val="en-US" w:eastAsia="zh-CN"/>
        </w:rPr>
      </w:pPr>
      <w:r>
        <w:rPr>
          <w:rFonts w:hint="eastAsia" w:ascii="仿宋" w:hAnsi="仿宋" w:eastAsia="仿宋" w:cs="仿宋"/>
          <w:color w:val="auto"/>
          <w:kern w:val="0"/>
          <w:sz w:val="32"/>
          <w:szCs w:val="32"/>
          <w:highlight w:val="none"/>
          <w:u w:val="none"/>
          <w:lang w:val="en-US" w:eastAsia="zh-CN"/>
        </w:rPr>
        <w:t>5.其他费用：租赁期间，乙方使用的水电从甲方处现买现用，水电费按水电主管部门规定收取：水费为每吨</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none"/>
          <w:lang w:val="en-US" w:eastAsia="zh-CN"/>
        </w:rPr>
        <w:t>元，电费为每度</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none"/>
          <w:lang w:val="en-US" w:eastAsia="zh-CN"/>
        </w:rPr>
        <w:t>元（租赁期间内如遇到政府上调价格的，作相应调整）。水电费附加产生的公摊费用、基本电费、垃圾费、排污费等根据甲方核算后，每月下发的水电费收费单标准收取。</w:t>
      </w:r>
    </w:p>
    <w:p w14:paraId="76324A1A">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baseline"/>
        <w:rPr>
          <w:rFonts w:hint="eastAsia" w:ascii="仿宋" w:hAnsi="仿宋" w:eastAsia="仿宋" w:cs="仿宋"/>
          <w:kern w:val="0"/>
          <w:sz w:val="32"/>
          <w:szCs w:val="32"/>
        </w:rPr>
      </w:pPr>
      <w:r>
        <w:rPr>
          <w:rFonts w:hint="eastAsia" w:ascii="仿宋" w:hAnsi="仿宋" w:eastAsia="仿宋" w:cs="仿宋"/>
          <w:b/>
          <w:bCs/>
          <w:kern w:val="0"/>
          <w:sz w:val="32"/>
          <w:szCs w:val="32"/>
        </w:rPr>
        <w:t>第四条 保证金</w:t>
      </w:r>
    </w:p>
    <w:p w14:paraId="360E481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hint="eastAsia" w:ascii="仿宋" w:hAnsi="仿宋" w:eastAsia="仿宋" w:cs="仿宋"/>
          <w:kern w:val="0"/>
          <w:sz w:val="32"/>
          <w:szCs w:val="32"/>
          <w:highlight w:val="none"/>
          <w:lang w:val="en-US" w:eastAsia="zh-CN"/>
        </w:rPr>
      </w:pPr>
      <w:r>
        <w:rPr>
          <w:rFonts w:hint="eastAsia" w:ascii="仿宋" w:hAnsi="仿宋" w:eastAsia="仿宋" w:cs="仿宋"/>
          <w:color w:val="auto"/>
          <w:kern w:val="0"/>
          <w:sz w:val="32"/>
          <w:szCs w:val="32"/>
          <w:lang w:val="en-US" w:eastAsia="zh-CN"/>
        </w:rPr>
        <w:t>1.为了确保本协议下各款项、费用按时足额交纳，乙方同意</w:t>
      </w:r>
      <w:r>
        <w:rPr>
          <w:rFonts w:hint="eastAsia" w:ascii="仿宋" w:hAnsi="仿宋" w:eastAsia="仿宋" w:cs="仿宋"/>
          <w:kern w:val="0"/>
          <w:sz w:val="32"/>
          <w:szCs w:val="32"/>
          <w:highlight w:val="none"/>
          <w:lang w:val="en-US" w:eastAsia="zh-CN"/>
        </w:rPr>
        <w:t>在签约</w:t>
      </w:r>
      <w:r>
        <w:rPr>
          <w:rFonts w:hint="eastAsia" w:ascii="仿宋_GB2312" w:hAnsi="仿宋_GB2312" w:eastAsia="仿宋_GB2312" w:cs="仿宋_GB2312"/>
          <w:kern w:val="0"/>
          <w:sz w:val="32"/>
          <w:szCs w:val="32"/>
          <w:lang w:val="en-US" w:eastAsia="zh-CN"/>
        </w:rPr>
        <w:t>5个工作日内</w:t>
      </w:r>
      <w:r>
        <w:rPr>
          <w:rFonts w:hint="eastAsia" w:ascii="仿宋" w:hAnsi="仿宋" w:eastAsia="仿宋" w:cs="仿宋"/>
          <w:kern w:val="0"/>
          <w:sz w:val="32"/>
          <w:szCs w:val="32"/>
          <w:highlight w:val="none"/>
          <w:lang w:val="en-US" w:eastAsia="zh-CN"/>
        </w:rPr>
        <w:t>向甲方</w:t>
      </w:r>
      <w:r>
        <w:rPr>
          <w:rFonts w:hint="eastAsia" w:ascii="仿宋_GB2312" w:hAnsi="仿宋_GB2312" w:eastAsia="仿宋_GB2312" w:cs="仿宋_GB2312"/>
          <w:kern w:val="0"/>
          <w:sz w:val="32"/>
          <w:szCs w:val="32"/>
          <w:lang w:val="en-US" w:eastAsia="zh-CN"/>
        </w:rPr>
        <w:t>缴纳1个月租金3倍的保证金</w:t>
      </w:r>
      <w:r>
        <w:rPr>
          <w:rFonts w:hint="eastAsia" w:ascii="仿宋" w:hAnsi="仿宋" w:eastAsia="仿宋" w:cs="仿宋"/>
          <w:kern w:val="0"/>
          <w:sz w:val="32"/>
          <w:szCs w:val="32"/>
          <w:highlight w:val="none"/>
          <w:lang w:val="en-US" w:eastAsia="zh-CN"/>
        </w:rPr>
        <w:t>，逾期未支付，该协议自然终止，乙方应承担甲方在竞租交易服务平台所产生的全部费用以及因此所可能造成的全部损失。</w:t>
      </w:r>
    </w:p>
    <w:p w14:paraId="68D1CE3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仿宋" w:hAnsi="仿宋" w:eastAsia="仿宋" w:cs="仿宋"/>
          <w:kern w:val="0"/>
          <w:sz w:val="32"/>
          <w:szCs w:val="32"/>
          <w:lang w:val="en-US" w:eastAsia="zh-CN"/>
        </w:rPr>
      </w:pPr>
      <w:r>
        <w:rPr>
          <w:rFonts w:hint="eastAsia" w:ascii="仿宋" w:hAnsi="仿宋" w:eastAsia="仿宋" w:cs="仿宋"/>
          <w:color w:val="auto"/>
          <w:kern w:val="0"/>
          <w:sz w:val="32"/>
          <w:szCs w:val="32"/>
          <w:lang w:val="en-US" w:eastAsia="zh-CN"/>
        </w:rPr>
        <w:t>2.保证金使用：①乙方未能如约交纳租金时，甲方有权从保证金中直接予以扣抵，乙方应在收到甲方书面通知后【5】个工作日内补足保证金，如乙方未按时补足保证金的，甲方有权单方提前终止本协议，同时，乙方应按本协议第七条约定承担违约责任；</w:t>
      </w:r>
      <w:r>
        <w:rPr>
          <w:rFonts w:hint="eastAsia" w:ascii="仿宋" w:hAnsi="仿宋" w:eastAsia="仿宋" w:cs="仿宋"/>
          <w:color w:val="auto"/>
          <w:kern w:val="0"/>
          <w:sz w:val="32"/>
          <w:szCs w:val="32"/>
          <w:highlight w:val="none"/>
          <w:lang w:val="en-US" w:eastAsia="zh-CN"/>
        </w:rPr>
        <w:t>②租赁期限内，如乙方提前解约，保证金不予退还</w:t>
      </w:r>
      <w:r>
        <w:rPr>
          <w:rFonts w:hint="eastAsia" w:ascii="仿宋" w:hAnsi="仿宋" w:eastAsia="仿宋" w:cs="仿宋"/>
          <w:kern w:val="0"/>
          <w:sz w:val="32"/>
          <w:szCs w:val="32"/>
          <w:lang w:val="en-US" w:eastAsia="zh-CN"/>
        </w:rPr>
        <w:t>。</w:t>
      </w:r>
    </w:p>
    <w:p w14:paraId="6FDEB94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hint="eastAsia" w:ascii="仿宋" w:hAnsi="仿宋" w:eastAsia="仿宋" w:cs="仿宋"/>
          <w:b/>
          <w:bCs/>
          <w:kern w:val="0"/>
          <w:sz w:val="32"/>
          <w:szCs w:val="32"/>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lang w:val="en-US" w:eastAsia="zh-CN"/>
        </w:rPr>
        <w:t>在本协议租期满，如果乙方全面履行本协议的约定，不存在任何欠费及违约金、卫生费等，甲方应在乙方办理完撤离手续后的10日内，将保证金余额一次性无息返还。</w:t>
      </w:r>
    </w:p>
    <w:p w14:paraId="74E955FD">
      <w:pPr>
        <w:adjustRightInd w:val="0"/>
        <w:snapToGrid w:val="0"/>
        <w:spacing w:line="540" w:lineRule="exact"/>
        <w:ind w:firstLine="643" w:firstLineChars="20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第五条</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双方权利义务</w:t>
      </w:r>
    </w:p>
    <w:p w14:paraId="17F83D3A">
      <w:pPr>
        <w:adjustRightInd w:val="0"/>
        <w:snapToGrid w:val="0"/>
        <w:spacing w:line="540" w:lineRule="exact"/>
        <w:ind w:firstLine="63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（一）甲方的权利义务</w:t>
      </w:r>
    </w:p>
    <w:p w14:paraId="4E10C28D">
      <w:pPr>
        <w:adjustRightInd w:val="0"/>
        <w:snapToGrid w:val="0"/>
        <w:spacing w:line="540" w:lineRule="exact"/>
        <w:ind w:firstLine="630"/>
        <w:textAlignment w:val="baseline"/>
        <w:rPr>
          <w:rFonts w:hint="eastAsia" w:ascii="仿宋" w:hAnsi="仿宋" w:eastAsia="仿宋" w:cs="仿宋"/>
          <w:kern w:val="0"/>
          <w:sz w:val="32"/>
          <w:szCs w:val="32"/>
          <w:lang w:eastAsia="zh-CN"/>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甲方只负责按照</w:t>
      </w:r>
      <w:r>
        <w:rPr>
          <w:rFonts w:hint="eastAsia" w:ascii="仿宋" w:hAnsi="仿宋" w:eastAsia="仿宋" w:cs="仿宋"/>
          <w:kern w:val="0"/>
          <w:sz w:val="32"/>
          <w:szCs w:val="32"/>
          <w:lang w:eastAsia="zh-CN"/>
        </w:rPr>
        <w:t>商铺现状租赁</w:t>
      </w:r>
      <w:r>
        <w:rPr>
          <w:rFonts w:hint="eastAsia" w:ascii="仿宋" w:hAnsi="仿宋" w:eastAsia="仿宋" w:cs="仿宋"/>
          <w:kern w:val="0"/>
          <w:sz w:val="32"/>
          <w:szCs w:val="32"/>
        </w:rPr>
        <w:t>给乙方</w:t>
      </w:r>
      <w:r>
        <w:rPr>
          <w:rFonts w:hint="eastAsia" w:ascii="仿宋" w:hAnsi="仿宋" w:eastAsia="仿宋" w:cs="仿宋"/>
          <w:kern w:val="0"/>
          <w:sz w:val="32"/>
          <w:szCs w:val="32"/>
          <w:lang w:eastAsia="zh-CN"/>
        </w:rPr>
        <w:t>。</w:t>
      </w:r>
    </w:p>
    <w:p w14:paraId="340F72ED">
      <w:pPr>
        <w:adjustRightInd w:val="0"/>
        <w:snapToGrid w:val="0"/>
        <w:spacing w:line="540" w:lineRule="exact"/>
        <w:ind w:firstLine="63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租赁期间，甲方不得将</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转租第三方。</w:t>
      </w:r>
    </w:p>
    <w:p w14:paraId="0251CA58">
      <w:pPr>
        <w:adjustRightInd w:val="0"/>
        <w:snapToGrid w:val="0"/>
        <w:spacing w:line="540" w:lineRule="exact"/>
        <w:ind w:firstLine="640" w:firstLineChars="200"/>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3</w:t>
      </w:r>
      <w:r>
        <w:rPr>
          <w:rFonts w:hint="eastAsia" w:ascii="仿宋" w:hAnsi="仿宋" w:eastAsia="仿宋" w:cs="仿宋"/>
          <w:kern w:val="0"/>
          <w:sz w:val="32"/>
          <w:szCs w:val="32"/>
          <w:lang w:val="en-US" w:eastAsia="zh-CN"/>
        </w:rPr>
        <w:t>.租赁期间，如有政府文件指导收费标准，甲方有权根据文件精神调整租金定价并重新签订协议（或补充协议）。</w:t>
      </w:r>
    </w:p>
    <w:p w14:paraId="6ADD4F3E">
      <w:pPr>
        <w:adjustRightInd w:val="0"/>
        <w:snapToGrid w:val="0"/>
        <w:spacing w:line="540" w:lineRule="exact"/>
        <w:ind w:firstLine="640" w:firstLineChars="200"/>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租赁期内，因社会公共建设、政府等征收征用拆迁，甲方应在收回或征收征用租赁商铺的3个月前，书面通知乙方，双方一致同意本协议自然解约，互不赔付。关于补偿：主体、结构方面的补偿款均归甲方所有，乙方个人装修部分按征收征用方案给予补偿。</w:t>
      </w:r>
    </w:p>
    <w:p w14:paraId="2272C131">
      <w:pPr>
        <w:adjustRightInd w:val="0"/>
        <w:snapToGrid w:val="0"/>
        <w:spacing w:line="5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租赁期内，乙方可根据</w:t>
      </w:r>
      <w:r>
        <w:rPr>
          <w:rFonts w:hint="eastAsia" w:ascii="仿宋" w:hAnsi="仿宋" w:eastAsia="仿宋" w:cs="仿宋"/>
          <w:kern w:val="0"/>
          <w:sz w:val="32"/>
          <w:szCs w:val="32"/>
          <w:lang w:eastAsia="zh-CN"/>
        </w:rPr>
        <w:t>办公</w:t>
      </w:r>
      <w:r>
        <w:rPr>
          <w:rFonts w:hint="eastAsia" w:ascii="仿宋" w:hAnsi="仿宋" w:eastAsia="仿宋" w:cs="仿宋"/>
          <w:kern w:val="0"/>
          <w:sz w:val="32"/>
          <w:szCs w:val="32"/>
        </w:rPr>
        <w:t>、安全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需要对</w:t>
      </w:r>
      <w:r>
        <w:rPr>
          <w:rFonts w:hint="eastAsia" w:ascii="仿宋" w:hAnsi="仿宋" w:eastAsia="仿宋" w:cs="仿宋"/>
          <w:kern w:val="0"/>
          <w:sz w:val="32"/>
          <w:szCs w:val="32"/>
          <w:lang w:eastAsia="zh-CN"/>
        </w:rPr>
        <w:t>商铺房</w:t>
      </w:r>
      <w:r>
        <w:rPr>
          <w:rFonts w:hint="eastAsia" w:ascii="仿宋" w:hAnsi="仿宋" w:eastAsia="仿宋" w:cs="仿宋"/>
          <w:kern w:val="0"/>
          <w:sz w:val="32"/>
          <w:szCs w:val="32"/>
        </w:rPr>
        <w:t>进行装修装饰</w:t>
      </w:r>
      <w:r>
        <w:rPr>
          <w:rFonts w:hint="eastAsia" w:ascii="仿宋" w:hAnsi="仿宋" w:eastAsia="仿宋" w:cs="仿宋"/>
          <w:kern w:val="0"/>
          <w:sz w:val="32"/>
          <w:szCs w:val="32"/>
          <w:lang w:eastAsia="zh-CN"/>
        </w:rPr>
        <w:t>的</w:t>
      </w:r>
      <w:r>
        <w:rPr>
          <w:rFonts w:hint="eastAsia" w:ascii="仿宋" w:hAnsi="仿宋" w:eastAsia="仿宋" w:cs="仿宋"/>
          <w:kern w:val="0"/>
          <w:sz w:val="32"/>
          <w:szCs w:val="32"/>
        </w:rPr>
        <w:t>，乙方</w:t>
      </w:r>
      <w:r>
        <w:rPr>
          <w:rFonts w:hint="eastAsia" w:ascii="仿宋" w:hAnsi="仿宋" w:eastAsia="仿宋" w:cs="仿宋"/>
          <w:kern w:val="0"/>
          <w:sz w:val="32"/>
          <w:szCs w:val="32"/>
          <w:lang w:val="en-US" w:eastAsia="zh-CN"/>
        </w:rPr>
        <w:t>应在</w:t>
      </w:r>
      <w:r>
        <w:rPr>
          <w:rFonts w:hint="eastAsia" w:ascii="仿宋" w:hAnsi="仿宋" w:eastAsia="仿宋" w:cs="仿宋"/>
          <w:kern w:val="0"/>
          <w:sz w:val="32"/>
          <w:szCs w:val="32"/>
        </w:rPr>
        <w:t>装修前提交装修方案给甲方确认</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同意后方可执行装修</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并由乙方按规定自行向相关主管部门、物业公司进行报批、报备</w:t>
      </w:r>
      <w:r>
        <w:rPr>
          <w:rFonts w:hint="eastAsia" w:ascii="仿宋" w:hAnsi="仿宋" w:eastAsia="仿宋" w:cs="仿宋"/>
          <w:kern w:val="0"/>
          <w:sz w:val="32"/>
          <w:szCs w:val="32"/>
        </w:rPr>
        <w:t>；乙方另需装修或者增设附属设施和设备的，报甲方同意后，由乙方按规定向消防、卫生、环保、城管等有关部门报批，获批后方可进行。</w:t>
      </w:r>
    </w:p>
    <w:p w14:paraId="3BF1AF9F">
      <w:pPr>
        <w:widowControl w:val="0"/>
        <w:adjustRightInd w:val="0"/>
        <w:spacing w:line="312" w:lineRule="atLeast"/>
        <w:ind w:firstLine="640" w:firstLineChars="200"/>
        <w:jc w:val="left"/>
        <w:textAlignment w:val="baseline"/>
        <w:rPr>
          <w:rFonts w:hint="eastAsia" w:ascii="仿宋" w:hAnsi="仿宋" w:eastAsia="仿宋" w:cs="仿宋"/>
          <w:sz w:val="32"/>
          <w:szCs w:val="32"/>
          <w:u w:val="none"/>
          <w:lang w:val="en-US" w:eastAsia="zh-CN" w:bidi="ar-SA"/>
        </w:rPr>
      </w:pPr>
      <w:r>
        <w:rPr>
          <w:rFonts w:hint="eastAsia" w:ascii="仿宋" w:hAnsi="仿宋" w:eastAsia="仿宋" w:cs="仿宋"/>
          <w:sz w:val="32"/>
          <w:szCs w:val="32"/>
          <w:lang w:val="en-US" w:eastAsia="zh-CN" w:bidi="ar-SA"/>
        </w:rPr>
        <w:t>6.因甲方公司规划或决策需要，乙方被要求退出商铺时，乙方同意按甲方的要求无条件退出，对于个人装修部分（含门、窗、地板、墙壁涂料、天花板等）不作任何补偿，且乙方不得擅自损毁个人装修部分。</w:t>
      </w:r>
      <w:r>
        <w:rPr>
          <w:rFonts w:hint="eastAsia" w:ascii="仿宋" w:hAnsi="仿宋" w:eastAsia="仿宋" w:cs="仿宋"/>
          <w:sz w:val="32"/>
          <w:szCs w:val="32"/>
          <w:u w:val="none"/>
          <w:lang w:val="en-US" w:eastAsia="zh-CN" w:bidi="ar-SA"/>
        </w:rPr>
        <w:t>因甲方整体规划或政府指令等非因乙方原因导致本协议提前解除的，对于乙方经甲方同意的添附型装修，甲方应给予适当补偿，但补偿金额最高不超过开具有效发票装修费用的【10%】</w:t>
      </w:r>
    </w:p>
    <w:p w14:paraId="07D1F24A">
      <w:pPr>
        <w:adjustRightInd w:val="0"/>
        <w:snapToGrid w:val="0"/>
        <w:spacing w:line="540" w:lineRule="exact"/>
        <w:ind w:firstLine="63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6.</w:t>
      </w:r>
      <w:r>
        <w:rPr>
          <w:rFonts w:hint="eastAsia" w:ascii="仿宋" w:hAnsi="仿宋" w:eastAsia="仿宋" w:cs="仿宋"/>
          <w:kern w:val="0"/>
          <w:sz w:val="32"/>
          <w:szCs w:val="32"/>
          <w:highlight w:val="none"/>
        </w:rPr>
        <w:t>租赁期间，乙方只拥有租赁物范围的使用权，在不改变租赁用途的原则下，甲方不得干涉乙方的正常</w:t>
      </w:r>
      <w:r>
        <w:rPr>
          <w:rFonts w:hint="eastAsia" w:ascii="仿宋" w:hAnsi="仿宋" w:eastAsia="仿宋" w:cs="仿宋"/>
          <w:kern w:val="0"/>
          <w:sz w:val="32"/>
          <w:szCs w:val="32"/>
          <w:highlight w:val="none"/>
          <w:lang w:eastAsia="zh-CN"/>
        </w:rPr>
        <w:t>生活</w:t>
      </w:r>
      <w:r>
        <w:rPr>
          <w:rFonts w:hint="eastAsia" w:ascii="仿宋" w:hAnsi="仿宋" w:eastAsia="仿宋" w:cs="仿宋"/>
          <w:kern w:val="0"/>
          <w:sz w:val="32"/>
          <w:szCs w:val="32"/>
          <w:highlight w:val="none"/>
        </w:rPr>
        <w:t>。</w:t>
      </w:r>
    </w:p>
    <w:p w14:paraId="4737A754">
      <w:pPr>
        <w:adjustRightInd w:val="0"/>
        <w:snapToGrid w:val="0"/>
        <w:spacing w:line="540" w:lineRule="exact"/>
        <w:ind w:firstLine="63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7.</w:t>
      </w:r>
      <w:r>
        <w:rPr>
          <w:rFonts w:hint="eastAsia" w:ascii="仿宋" w:hAnsi="仿宋" w:eastAsia="仿宋" w:cs="仿宋"/>
          <w:kern w:val="0"/>
          <w:sz w:val="32"/>
          <w:szCs w:val="32"/>
          <w:highlight w:val="none"/>
        </w:rPr>
        <w:t>甲方享有整个租赁期间</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的监督权。</w:t>
      </w:r>
    </w:p>
    <w:p w14:paraId="2324EE7C">
      <w:pPr>
        <w:adjustRightInd w:val="0"/>
        <w:snapToGrid w:val="0"/>
        <w:spacing w:line="540" w:lineRule="exact"/>
        <w:ind w:firstLine="630"/>
        <w:textAlignment w:val="baseline"/>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8.乙方延期向甲方交纳其应付款项或费用，则甲方有权向乙方收取延迟履行违约金，该违约金以迟延应付款项或费用金额每日万分之五计算，从应付之日至实际全额付清之日。</w:t>
      </w:r>
    </w:p>
    <w:p w14:paraId="07DB91AA">
      <w:pPr>
        <w:adjustRightInd w:val="0"/>
        <w:snapToGrid w:val="0"/>
        <w:spacing w:line="540" w:lineRule="exact"/>
        <w:ind w:firstLine="63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（二）乙方的权利义务</w:t>
      </w:r>
    </w:p>
    <w:p w14:paraId="50E52DE9">
      <w:pPr>
        <w:adjustRightInd w:val="0"/>
        <w:snapToGrid w:val="0"/>
        <w:spacing w:line="540" w:lineRule="exact"/>
        <w:ind w:firstLine="640" w:firstLineChars="200"/>
        <w:textAlignment w:val="baseline"/>
        <w:rPr>
          <w:rFonts w:hint="eastAsia" w:ascii="仿宋" w:hAnsi="仿宋" w:eastAsia="仿宋" w:cs="仿宋"/>
          <w:kern w:val="0"/>
          <w:sz w:val="32"/>
          <w:szCs w:val="32"/>
          <w:highlight w:val="none"/>
          <w:u w:val="none"/>
        </w:rPr>
      </w:pPr>
      <w:r>
        <w:rPr>
          <w:rFonts w:hint="eastAsia"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u w:val="none"/>
          <w:lang w:eastAsia="zh-CN"/>
        </w:rPr>
        <w:t>乙方</w:t>
      </w:r>
      <w:r>
        <w:rPr>
          <w:rFonts w:hint="eastAsia" w:ascii="仿宋" w:hAnsi="仿宋" w:eastAsia="仿宋" w:cs="仿宋"/>
          <w:kern w:val="0"/>
          <w:sz w:val="32"/>
          <w:szCs w:val="32"/>
          <w:highlight w:val="none"/>
          <w:u w:val="none"/>
        </w:rPr>
        <w:t>自行承担</w:t>
      </w:r>
      <w:r>
        <w:rPr>
          <w:rFonts w:hint="eastAsia" w:ascii="仿宋" w:hAnsi="仿宋" w:eastAsia="仿宋" w:cs="仿宋"/>
          <w:kern w:val="0"/>
          <w:sz w:val="32"/>
          <w:szCs w:val="32"/>
          <w:highlight w:val="none"/>
          <w:u w:val="none"/>
          <w:lang w:eastAsia="zh-CN"/>
        </w:rPr>
        <w:t>商铺租赁</w:t>
      </w:r>
      <w:r>
        <w:rPr>
          <w:rFonts w:hint="eastAsia" w:ascii="仿宋" w:hAnsi="仿宋" w:eastAsia="仿宋" w:cs="仿宋"/>
          <w:kern w:val="0"/>
          <w:sz w:val="32"/>
          <w:szCs w:val="32"/>
          <w:highlight w:val="none"/>
          <w:u w:val="none"/>
        </w:rPr>
        <w:t>期间</w:t>
      </w:r>
      <w:r>
        <w:rPr>
          <w:rFonts w:hint="eastAsia" w:ascii="仿宋" w:hAnsi="仿宋" w:eastAsia="仿宋" w:cs="仿宋"/>
          <w:kern w:val="0"/>
          <w:sz w:val="32"/>
          <w:szCs w:val="32"/>
          <w:highlight w:val="none"/>
          <w:u w:val="none"/>
          <w:lang w:eastAsia="zh-CN"/>
        </w:rPr>
        <w:t>所有财产损坏维修费用</w:t>
      </w:r>
      <w:r>
        <w:rPr>
          <w:rFonts w:hint="eastAsia" w:ascii="仿宋" w:hAnsi="仿宋" w:eastAsia="仿宋" w:cs="仿宋"/>
          <w:kern w:val="0"/>
          <w:sz w:val="32"/>
          <w:szCs w:val="32"/>
          <w:highlight w:val="none"/>
          <w:u w:val="none"/>
        </w:rPr>
        <w:t>。</w:t>
      </w:r>
    </w:p>
    <w:p w14:paraId="42DC386E">
      <w:pPr>
        <w:adjustRightInd w:val="0"/>
        <w:snapToGrid w:val="0"/>
        <w:spacing w:line="540" w:lineRule="exact"/>
        <w:ind w:firstLine="63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乙方装修</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不得改变原主体结构，并在装修前</w:t>
      </w:r>
      <w:r>
        <w:rPr>
          <w:rFonts w:hint="eastAsia" w:ascii="仿宋" w:hAnsi="仿宋" w:eastAsia="仿宋" w:cs="仿宋"/>
          <w:kern w:val="0"/>
          <w:sz w:val="32"/>
          <w:szCs w:val="32"/>
          <w:highlight w:val="none"/>
          <w:lang w:eastAsia="zh-CN"/>
        </w:rPr>
        <w:t>书面</w:t>
      </w:r>
      <w:r>
        <w:rPr>
          <w:rFonts w:hint="eastAsia" w:ascii="仿宋" w:hAnsi="仿宋" w:eastAsia="仿宋" w:cs="仿宋"/>
          <w:kern w:val="0"/>
          <w:sz w:val="32"/>
          <w:szCs w:val="32"/>
          <w:highlight w:val="none"/>
        </w:rPr>
        <w:t>报装修方案给甲方审核同意方可动工。不得在租赁范围及其周边乱搭</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乱建</w:t>
      </w:r>
      <w:r>
        <w:rPr>
          <w:rFonts w:hint="eastAsia" w:ascii="仿宋" w:hAnsi="仿宋" w:eastAsia="仿宋" w:cs="仿宋"/>
          <w:kern w:val="0"/>
          <w:sz w:val="32"/>
          <w:szCs w:val="32"/>
          <w:highlight w:val="none"/>
          <w:lang w:eastAsia="zh-CN"/>
        </w:rPr>
        <w:t>、种植</w:t>
      </w:r>
      <w:r>
        <w:rPr>
          <w:rFonts w:hint="eastAsia" w:ascii="仿宋" w:hAnsi="仿宋" w:eastAsia="仿宋" w:cs="仿宋"/>
          <w:kern w:val="0"/>
          <w:sz w:val="32"/>
          <w:szCs w:val="32"/>
          <w:highlight w:val="none"/>
        </w:rPr>
        <w:t>等。</w:t>
      </w:r>
    </w:p>
    <w:p w14:paraId="2D8EE55B">
      <w:pPr>
        <w:adjustRightInd w:val="0"/>
        <w:snapToGrid w:val="0"/>
        <w:spacing w:line="540" w:lineRule="exact"/>
        <w:ind w:firstLine="630"/>
        <w:textAlignment w:val="baseline"/>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3</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乙方应合理使用其所</w:t>
      </w:r>
      <w:r>
        <w:rPr>
          <w:rFonts w:hint="eastAsia" w:ascii="仿宋" w:hAnsi="仿宋" w:eastAsia="仿宋" w:cs="仿宋"/>
          <w:kern w:val="0"/>
          <w:sz w:val="32"/>
          <w:szCs w:val="32"/>
          <w:highlight w:val="none"/>
          <w:lang w:eastAsia="zh-CN"/>
        </w:rPr>
        <w:t>租赁</w:t>
      </w:r>
      <w:r>
        <w:rPr>
          <w:rFonts w:hint="eastAsia" w:ascii="仿宋" w:hAnsi="仿宋" w:eastAsia="仿宋" w:cs="仿宋"/>
          <w:kern w:val="0"/>
          <w:sz w:val="32"/>
          <w:szCs w:val="32"/>
          <w:highlight w:val="none"/>
        </w:rPr>
        <w:t>的</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如因违反约定的使用方式造成</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及设施损坏的，乙方应负责修复或赔偿</w:t>
      </w:r>
      <w:r>
        <w:rPr>
          <w:rFonts w:hint="eastAsia" w:ascii="仿宋" w:hAnsi="仿宋" w:eastAsia="仿宋" w:cs="仿宋"/>
          <w:kern w:val="0"/>
          <w:sz w:val="32"/>
          <w:szCs w:val="32"/>
          <w:highlight w:val="none"/>
          <w:lang w:eastAsia="zh-CN"/>
        </w:rPr>
        <w:t>，乙方拒不维修</w:t>
      </w:r>
      <w:r>
        <w:rPr>
          <w:rFonts w:hint="eastAsia" w:ascii="仿宋" w:hAnsi="仿宋" w:eastAsia="仿宋" w:cs="仿宋"/>
          <w:kern w:val="0"/>
          <w:sz w:val="32"/>
          <w:szCs w:val="32"/>
          <w:highlight w:val="none"/>
          <w:lang w:val="en-US" w:eastAsia="zh-CN"/>
        </w:rPr>
        <w:t>或赔偿的</w:t>
      </w:r>
      <w:r>
        <w:rPr>
          <w:rFonts w:hint="eastAsia" w:ascii="仿宋" w:hAnsi="仿宋" w:eastAsia="仿宋" w:cs="仿宋"/>
          <w:kern w:val="0"/>
          <w:sz w:val="32"/>
          <w:szCs w:val="32"/>
          <w:highlight w:val="none"/>
          <w:lang w:eastAsia="zh-CN"/>
        </w:rPr>
        <w:t>，甲方可代为维修，费用由乙方承担。租赁期内，甲方保证该房屋设施处于正常的可使用和安全的状态。甲方对该房屋进行检查、养护，应提前2日通知乙方。检查养护时，乙方应予以配合。</w:t>
      </w:r>
    </w:p>
    <w:p w14:paraId="6269020E">
      <w:pPr>
        <w:adjustRightInd w:val="0"/>
        <w:snapToGrid w:val="0"/>
        <w:spacing w:line="540" w:lineRule="exact"/>
        <w:ind w:firstLine="63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rPr>
        <w:t>乙方必须保证合法正规使用</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，不得从事任何违法违规活动及行为</w:t>
      </w:r>
      <w:r>
        <w:rPr>
          <w:rFonts w:hint="eastAsia" w:ascii="仿宋" w:hAnsi="仿宋" w:eastAsia="仿宋" w:cs="仿宋"/>
          <w:kern w:val="0"/>
          <w:sz w:val="32"/>
          <w:szCs w:val="32"/>
          <w:highlight w:val="none"/>
          <w:lang w:eastAsia="zh-CN"/>
        </w:rPr>
        <w:t>，保证不在该房屋内存放危险物品，否则对房屋及附属设施造成损害，乙方应承担全部责任</w:t>
      </w:r>
      <w:r>
        <w:rPr>
          <w:rFonts w:hint="eastAsia" w:ascii="仿宋" w:hAnsi="仿宋" w:eastAsia="仿宋" w:cs="仿宋"/>
          <w:kern w:val="0"/>
          <w:sz w:val="32"/>
          <w:szCs w:val="32"/>
          <w:highlight w:val="none"/>
        </w:rPr>
        <w:t>。</w:t>
      </w:r>
    </w:p>
    <w:p w14:paraId="4BF931F3">
      <w:pPr>
        <w:adjustRightInd w:val="0"/>
        <w:snapToGrid w:val="0"/>
        <w:spacing w:line="540" w:lineRule="exact"/>
        <w:ind w:firstLine="63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乙方应按时交纳</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所发生的一切生产</w:t>
      </w:r>
      <w:r>
        <w:rPr>
          <w:rFonts w:hint="eastAsia" w:ascii="仿宋" w:hAnsi="仿宋" w:eastAsia="仿宋" w:cs="仿宋"/>
          <w:kern w:val="0"/>
          <w:sz w:val="32"/>
          <w:szCs w:val="32"/>
          <w:highlight w:val="none"/>
          <w:lang w:eastAsia="zh-CN"/>
        </w:rPr>
        <w:t>生活</w:t>
      </w:r>
      <w:r>
        <w:rPr>
          <w:rFonts w:hint="eastAsia" w:ascii="仿宋" w:hAnsi="仿宋" w:eastAsia="仿宋" w:cs="仿宋"/>
          <w:kern w:val="0"/>
          <w:sz w:val="32"/>
          <w:szCs w:val="32"/>
          <w:highlight w:val="none"/>
        </w:rPr>
        <w:t>所发生</w:t>
      </w:r>
      <w:r>
        <w:rPr>
          <w:rFonts w:hint="eastAsia" w:ascii="仿宋" w:hAnsi="仿宋" w:eastAsia="仿宋" w:cs="仿宋"/>
          <w:kern w:val="0"/>
          <w:sz w:val="32"/>
          <w:szCs w:val="32"/>
          <w:highlight w:val="none"/>
          <w:lang w:eastAsia="zh-CN"/>
        </w:rPr>
        <w:t>的</w:t>
      </w:r>
      <w:r>
        <w:rPr>
          <w:rFonts w:hint="eastAsia" w:ascii="仿宋" w:hAnsi="仿宋" w:eastAsia="仿宋" w:cs="仿宋"/>
          <w:kern w:val="0"/>
          <w:sz w:val="32"/>
          <w:szCs w:val="32"/>
          <w:highlight w:val="none"/>
        </w:rPr>
        <w:t>水费、电费、卫生费等，若</w:t>
      </w:r>
      <w:r>
        <w:rPr>
          <w:rFonts w:hint="eastAsia" w:ascii="仿宋" w:hAnsi="仿宋" w:eastAsia="仿宋" w:cs="仿宋"/>
          <w:kern w:val="0"/>
          <w:sz w:val="32"/>
          <w:szCs w:val="32"/>
          <w:highlight w:val="none"/>
          <w:lang w:eastAsia="zh-CN"/>
        </w:rPr>
        <w:t>未及时缴费所产生的</w:t>
      </w:r>
      <w:r>
        <w:rPr>
          <w:rFonts w:hint="eastAsia" w:ascii="仿宋" w:hAnsi="仿宋" w:eastAsia="仿宋" w:cs="仿宋"/>
          <w:kern w:val="0"/>
          <w:sz w:val="32"/>
          <w:szCs w:val="32"/>
          <w:highlight w:val="none"/>
        </w:rPr>
        <w:t xml:space="preserve">一切法律和经济责任由乙方全部负责，给甲方造成损失的，由乙方全权负责。 </w:t>
      </w:r>
    </w:p>
    <w:p w14:paraId="28F166E0">
      <w:pPr>
        <w:adjustRightInd w:val="0"/>
        <w:snapToGrid w:val="0"/>
        <w:spacing w:line="540" w:lineRule="exact"/>
        <w:ind w:firstLine="63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6.</w:t>
      </w:r>
      <w:r>
        <w:rPr>
          <w:rFonts w:hint="eastAsia" w:ascii="仿宋" w:hAnsi="仿宋" w:eastAsia="仿宋" w:cs="仿宋"/>
          <w:kern w:val="0"/>
          <w:sz w:val="32"/>
          <w:szCs w:val="32"/>
          <w:highlight w:val="none"/>
        </w:rPr>
        <w:t>乙方在承租期内要遵守所在居委会</w:t>
      </w:r>
      <w:r>
        <w:rPr>
          <w:rFonts w:hint="eastAsia" w:ascii="仿宋" w:hAnsi="仿宋" w:eastAsia="仿宋" w:cs="仿宋"/>
          <w:kern w:val="0"/>
          <w:sz w:val="32"/>
          <w:szCs w:val="32"/>
          <w:highlight w:val="none"/>
          <w:lang w:val="en-US" w:eastAsia="zh-CN"/>
        </w:rPr>
        <w:t>及甲方和政府职能部门的</w:t>
      </w:r>
      <w:r>
        <w:rPr>
          <w:rFonts w:hint="eastAsia" w:ascii="仿宋" w:hAnsi="仿宋" w:eastAsia="仿宋" w:cs="仿宋"/>
          <w:kern w:val="0"/>
          <w:sz w:val="32"/>
          <w:szCs w:val="32"/>
          <w:highlight w:val="none"/>
        </w:rPr>
        <w:t>安全生产、环境卫生整治、用水用电等事务管理</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并接受物业公司的服务及管理，不影响其他业主、租户的合法权益</w:t>
      </w:r>
      <w:r>
        <w:rPr>
          <w:rFonts w:hint="eastAsia" w:ascii="仿宋" w:hAnsi="仿宋" w:eastAsia="仿宋" w:cs="仿宋"/>
          <w:kern w:val="0"/>
          <w:sz w:val="32"/>
          <w:szCs w:val="32"/>
          <w:highlight w:val="none"/>
        </w:rPr>
        <w:t>。</w:t>
      </w:r>
    </w:p>
    <w:p w14:paraId="7906684D">
      <w:pPr>
        <w:adjustRightInd w:val="0"/>
        <w:snapToGrid w:val="0"/>
        <w:spacing w:line="540" w:lineRule="exact"/>
        <w:ind w:firstLine="64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7.</w:t>
      </w:r>
      <w:r>
        <w:rPr>
          <w:rFonts w:hint="eastAsia" w:ascii="仿宋" w:hAnsi="仿宋" w:eastAsia="仿宋" w:cs="仿宋"/>
          <w:kern w:val="0"/>
          <w:sz w:val="32"/>
          <w:szCs w:val="32"/>
          <w:highlight w:val="none"/>
        </w:rPr>
        <w:t>租赁期间</w:t>
      </w:r>
      <w:r>
        <w:rPr>
          <w:rFonts w:hint="eastAsia" w:ascii="仿宋" w:hAnsi="仿宋" w:eastAsia="仿宋" w:cs="仿宋"/>
          <w:kern w:val="0"/>
          <w:sz w:val="32"/>
          <w:szCs w:val="32"/>
          <w:highlight w:val="none"/>
          <w:lang w:eastAsia="zh-CN"/>
        </w:rPr>
        <w:t>，乙方为商铺的实际管理者，房内用电、气、消防等</w:t>
      </w:r>
      <w:r>
        <w:rPr>
          <w:rFonts w:hint="eastAsia" w:ascii="仿宋" w:hAnsi="仿宋" w:eastAsia="仿宋" w:cs="仿宋"/>
          <w:kern w:val="0"/>
          <w:sz w:val="32"/>
          <w:szCs w:val="32"/>
          <w:highlight w:val="none"/>
        </w:rPr>
        <w:t>设施由乙方配备</w:t>
      </w:r>
      <w:r>
        <w:rPr>
          <w:rFonts w:hint="eastAsia" w:ascii="仿宋" w:hAnsi="仿宋" w:eastAsia="仿宋" w:cs="仿宋"/>
          <w:kern w:val="0"/>
          <w:sz w:val="32"/>
          <w:szCs w:val="32"/>
          <w:highlight w:val="none"/>
          <w:lang w:eastAsia="zh-CN"/>
        </w:rPr>
        <w:t>使用</w:t>
      </w:r>
      <w:r>
        <w:rPr>
          <w:rFonts w:hint="eastAsia" w:ascii="仿宋" w:hAnsi="仿宋" w:eastAsia="仿宋" w:cs="仿宋"/>
          <w:kern w:val="0"/>
          <w:sz w:val="32"/>
          <w:szCs w:val="32"/>
          <w:highlight w:val="none"/>
        </w:rPr>
        <w:t>，发生的任何安全责任及事故</w:t>
      </w:r>
      <w:r>
        <w:rPr>
          <w:rFonts w:hint="eastAsia" w:ascii="仿宋" w:hAnsi="仿宋" w:eastAsia="仿宋" w:cs="仿宋"/>
          <w:kern w:val="0"/>
          <w:sz w:val="32"/>
          <w:szCs w:val="32"/>
          <w:highlight w:val="none"/>
          <w:lang w:eastAsia="zh-CN"/>
        </w:rPr>
        <w:t>（含乙方同居住人）</w:t>
      </w:r>
      <w:r>
        <w:rPr>
          <w:rFonts w:hint="eastAsia" w:ascii="仿宋" w:hAnsi="仿宋" w:eastAsia="仿宋" w:cs="仿宋"/>
          <w:kern w:val="0"/>
          <w:sz w:val="32"/>
          <w:szCs w:val="32"/>
          <w:highlight w:val="none"/>
        </w:rPr>
        <w:t>由乙方负</w:t>
      </w:r>
      <w:r>
        <w:rPr>
          <w:rFonts w:hint="eastAsia" w:ascii="仿宋" w:hAnsi="仿宋" w:eastAsia="仿宋" w:cs="仿宋"/>
          <w:kern w:val="0"/>
          <w:sz w:val="32"/>
          <w:szCs w:val="32"/>
          <w:highlight w:val="none"/>
          <w:lang w:eastAsia="zh-CN"/>
        </w:rPr>
        <w:t>全</w:t>
      </w:r>
      <w:r>
        <w:rPr>
          <w:rFonts w:hint="eastAsia" w:ascii="仿宋" w:hAnsi="仿宋" w:eastAsia="仿宋" w:cs="仿宋"/>
          <w:kern w:val="0"/>
          <w:sz w:val="32"/>
          <w:szCs w:val="32"/>
          <w:highlight w:val="none"/>
        </w:rPr>
        <w:t>责，甲方不负责任。</w:t>
      </w:r>
    </w:p>
    <w:p w14:paraId="606674EA">
      <w:pPr>
        <w:adjustRightInd w:val="0"/>
        <w:snapToGrid w:val="0"/>
        <w:spacing w:line="540" w:lineRule="exact"/>
        <w:ind w:firstLine="640"/>
        <w:textAlignment w:val="baseline"/>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val="en-US" w:eastAsia="zh-CN"/>
        </w:rPr>
        <w:t>8.</w:t>
      </w:r>
      <w:r>
        <w:rPr>
          <w:rFonts w:hint="eastAsia" w:ascii="仿宋" w:hAnsi="仿宋" w:eastAsia="仿宋" w:cs="仿宋"/>
          <w:kern w:val="0"/>
          <w:sz w:val="32"/>
          <w:szCs w:val="32"/>
          <w:highlight w:val="none"/>
        </w:rPr>
        <w:t>租赁期满后，乙方</w:t>
      </w:r>
      <w:r>
        <w:rPr>
          <w:rFonts w:hint="eastAsia" w:ascii="仿宋" w:hAnsi="仿宋" w:eastAsia="仿宋" w:cs="仿宋"/>
          <w:kern w:val="0"/>
          <w:sz w:val="32"/>
          <w:szCs w:val="32"/>
          <w:highlight w:val="none"/>
          <w:lang w:val="en-US" w:eastAsia="zh-CN"/>
        </w:rPr>
        <w:t>应</w:t>
      </w:r>
      <w:r>
        <w:rPr>
          <w:rFonts w:hint="eastAsia" w:ascii="仿宋" w:hAnsi="仿宋" w:eastAsia="仿宋" w:cs="仿宋"/>
          <w:kern w:val="0"/>
          <w:sz w:val="32"/>
          <w:szCs w:val="32"/>
          <w:highlight w:val="none"/>
        </w:rPr>
        <w:t>将</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及所有依附于装修、装饰设施等不可移动资产部分保持完好</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并将商铺进行清洁、清理后，以原状（不含折旧、老化等原因造成的差异）</w:t>
      </w:r>
      <w:r>
        <w:rPr>
          <w:rFonts w:hint="eastAsia" w:ascii="仿宋" w:hAnsi="仿宋" w:eastAsia="仿宋" w:cs="仿宋"/>
          <w:kern w:val="0"/>
          <w:sz w:val="32"/>
          <w:szCs w:val="32"/>
          <w:highlight w:val="none"/>
        </w:rPr>
        <w:t>归</w:t>
      </w:r>
      <w:r>
        <w:rPr>
          <w:rFonts w:hint="eastAsia" w:ascii="仿宋" w:hAnsi="仿宋" w:eastAsia="仿宋" w:cs="仿宋"/>
          <w:kern w:val="0"/>
          <w:sz w:val="32"/>
          <w:szCs w:val="32"/>
          <w:highlight w:val="none"/>
          <w:lang w:val="en-US" w:eastAsia="zh-CN"/>
        </w:rPr>
        <w:t>还于</w:t>
      </w:r>
      <w:r>
        <w:rPr>
          <w:rFonts w:hint="eastAsia" w:ascii="仿宋" w:hAnsi="仿宋" w:eastAsia="仿宋" w:cs="仿宋"/>
          <w:kern w:val="0"/>
          <w:sz w:val="32"/>
          <w:szCs w:val="32"/>
          <w:highlight w:val="none"/>
        </w:rPr>
        <w:t>甲方</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对未经同意留存的物品，甲方通知乙方领取后乙方拒不领取或没有回复的，视为乙方放弃，甲方有权处置</w:t>
      </w:r>
      <w:r>
        <w:rPr>
          <w:rFonts w:hint="eastAsia" w:ascii="仿宋" w:hAnsi="仿宋" w:eastAsia="仿宋" w:cs="仿宋"/>
          <w:kern w:val="0"/>
          <w:sz w:val="32"/>
          <w:szCs w:val="32"/>
          <w:highlight w:val="none"/>
          <w:lang w:eastAsia="zh-CN"/>
        </w:rPr>
        <w:t>，如发生费用则由乙方承担。经甲方同意后由乙方增加的装修、添置物（包括新增固定的隔墙、窗、灯具、门及其他拆卸后会损坏室内状况的情况等）归甲方无偿所有，乙方不得拆除，以免破坏室内的装修状况。</w:t>
      </w:r>
    </w:p>
    <w:p w14:paraId="12FB6BAC">
      <w:pPr>
        <w:adjustRightInd w:val="0"/>
        <w:snapToGrid w:val="0"/>
        <w:spacing w:line="540" w:lineRule="exact"/>
        <w:ind w:firstLine="640"/>
        <w:jc w:val="left"/>
        <w:textAlignment w:val="baseline"/>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9.乙方在租赁期间应注意消防、水电安全，如因此发生的一切事故，造成乙方或第三人的人身、财产损失的，均由乙方自行承担，如造成甲方损失的，由乙方向甲方进行赔偿。</w:t>
      </w:r>
    </w:p>
    <w:p w14:paraId="46768135">
      <w:pPr>
        <w:adjustRightInd w:val="0"/>
        <w:snapToGrid w:val="0"/>
        <w:spacing w:line="540" w:lineRule="exact"/>
        <w:ind w:firstLine="640"/>
        <w:jc w:val="left"/>
        <w:textAlignment w:val="baseline"/>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10.如因乙方原因（例如：在房屋内发生刑事犯罪、自杀等人员人身损害或死亡事件），导致该房产价值贬值的（贬值金额以评估公司就事件发生后对该房屋所评估的金额与周边正常状态其他房屋评估金额的差额为准），甲方有权向乙方进行索赔，具体赔偿金额以鉴定为准，且由乙方承担因此所产生的全部费用（包括但不限于评估费、诉讼费、律师费等）。</w:t>
      </w:r>
    </w:p>
    <w:p w14:paraId="296573CB">
      <w:pPr>
        <w:adjustRightInd w:val="0"/>
        <w:snapToGrid w:val="0"/>
        <w:spacing w:line="540" w:lineRule="exact"/>
        <w:ind w:firstLine="640"/>
        <w:jc w:val="left"/>
        <w:textAlignment w:val="baseline"/>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11.合同期内，乙方原则上不能对承租房屋进行分租、转租。如因特殊理由，乙方须书面向甲方申请并经甲方书面同意后方可对承租房屋进行分租、转租，否则甲方有权解除本合同，并主张相应权利。</w:t>
      </w:r>
    </w:p>
    <w:p w14:paraId="3424E42B">
      <w:pPr>
        <w:adjustRightInd w:val="0"/>
        <w:snapToGrid w:val="0"/>
        <w:spacing w:line="540" w:lineRule="exact"/>
        <w:ind w:firstLine="640"/>
        <w:textAlignment w:val="baseline"/>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rPr>
        <w:t>第</w:t>
      </w:r>
      <w:r>
        <w:rPr>
          <w:rFonts w:hint="eastAsia" w:ascii="仿宋" w:hAnsi="仿宋" w:eastAsia="仿宋" w:cs="仿宋"/>
          <w:b/>
          <w:bCs/>
          <w:kern w:val="0"/>
          <w:sz w:val="32"/>
          <w:szCs w:val="32"/>
          <w:highlight w:val="none"/>
          <w:lang w:eastAsia="zh-CN"/>
        </w:rPr>
        <w:t>六</w:t>
      </w:r>
      <w:r>
        <w:rPr>
          <w:rFonts w:hint="eastAsia" w:ascii="仿宋" w:hAnsi="仿宋" w:eastAsia="仿宋" w:cs="仿宋"/>
          <w:b/>
          <w:bCs/>
          <w:kern w:val="0"/>
          <w:sz w:val="32"/>
          <w:szCs w:val="32"/>
          <w:highlight w:val="none"/>
        </w:rPr>
        <w:t xml:space="preserve">条 </w:t>
      </w:r>
      <w:r>
        <w:rPr>
          <w:rFonts w:hint="eastAsia" w:ascii="仿宋" w:hAnsi="仿宋" w:eastAsia="仿宋" w:cs="仿宋"/>
          <w:b/>
          <w:bCs/>
          <w:kern w:val="0"/>
          <w:sz w:val="32"/>
          <w:szCs w:val="32"/>
          <w:highlight w:val="none"/>
          <w:lang w:eastAsia="zh-CN"/>
        </w:rPr>
        <w:t>协议</w:t>
      </w:r>
      <w:r>
        <w:rPr>
          <w:rFonts w:hint="eastAsia" w:ascii="仿宋" w:hAnsi="仿宋" w:eastAsia="仿宋" w:cs="仿宋"/>
          <w:b/>
          <w:bCs/>
          <w:kern w:val="0"/>
          <w:sz w:val="32"/>
          <w:szCs w:val="32"/>
          <w:highlight w:val="none"/>
        </w:rPr>
        <w:t>的变更、解除</w:t>
      </w:r>
      <w:r>
        <w:rPr>
          <w:rFonts w:hint="eastAsia" w:ascii="仿宋" w:hAnsi="仿宋" w:eastAsia="仿宋" w:cs="仿宋"/>
          <w:b/>
          <w:bCs/>
          <w:kern w:val="0"/>
          <w:sz w:val="32"/>
          <w:szCs w:val="32"/>
          <w:highlight w:val="none"/>
          <w:lang w:eastAsia="zh-CN"/>
        </w:rPr>
        <w:t>、</w:t>
      </w:r>
      <w:r>
        <w:rPr>
          <w:rFonts w:hint="eastAsia" w:ascii="仿宋" w:hAnsi="仿宋" w:eastAsia="仿宋" w:cs="仿宋"/>
          <w:b/>
          <w:bCs/>
          <w:kern w:val="0"/>
          <w:sz w:val="32"/>
          <w:szCs w:val="32"/>
          <w:highlight w:val="none"/>
        </w:rPr>
        <w:t>终止与</w:t>
      </w:r>
      <w:r>
        <w:rPr>
          <w:rFonts w:hint="eastAsia" w:ascii="仿宋" w:hAnsi="仿宋" w:eastAsia="仿宋" w:cs="仿宋"/>
          <w:b/>
          <w:bCs/>
          <w:kern w:val="0"/>
          <w:sz w:val="32"/>
          <w:szCs w:val="32"/>
          <w:highlight w:val="none"/>
          <w:lang w:val="en-US" w:eastAsia="zh-CN"/>
        </w:rPr>
        <w:t>违约责任</w:t>
      </w:r>
    </w:p>
    <w:p w14:paraId="49F2B823">
      <w:pPr>
        <w:adjustRightInd w:val="0"/>
        <w:snapToGrid w:val="0"/>
        <w:spacing w:line="540" w:lineRule="exact"/>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1</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双方可以协商变更或终止本</w:t>
      </w:r>
      <w:r>
        <w:rPr>
          <w:rFonts w:hint="eastAsia" w:ascii="仿宋" w:hAnsi="仿宋" w:eastAsia="仿宋" w:cs="仿宋"/>
          <w:kern w:val="0"/>
          <w:sz w:val="32"/>
          <w:szCs w:val="32"/>
          <w:highlight w:val="none"/>
          <w:lang w:eastAsia="zh-CN"/>
        </w:rPr>
        <w:t>协议</w:t>
      </w:r>
      <w:r>
        <w:rPr>
          <w:rFonts w:hint="eastAsia" w:ascii="仿宋" w:hAnsi="仿宋" w:eastAsia="仿宋" w:cs="仿宋"/>
          <w:kern w:val="0"/>
          <w:sz w:val="32"/>
          <w:szCs w:val="32"/>
          <w:highlight w:val="none"/>
        </w:rPr>
        <w:t>。</w:t>
      </w:r>
    </w:p>
    <w:p w14:paraId="3499A5F5">
      <w:pPr>
        <w:adjustRightInd w:val="0"/>
        <w:snapToGrid w:val="0"/>
        <w:spacing w:line="540" w:lineRule="exact"/>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2</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租赁期间，乙方有下列行为之一的，甲方有权</w:t>
      </w:r>
      <w:r>
        <w:rPr>
          <w:rFonts w:hint="eastAsia" w:ascii="仿宋" w:hAnsi="仿宋" w:eastAsia="仿宋" w:cs="仿宋"/>
          <w:kern w:val="0"/>
          <w:sz w:val="32"/>
          <w:szCs w:val="32"/>
          <w:highlight w:val="none"/>
          <w:lang w:val="en-US" w:eastAsia="zh-CN"/>
        </w:rPr>
        <w:t>单方</w:t>
      </w:r>
      <w:r>
        <w:rPr>
          <w:rFonts w:hint="eastAsia" w:ascii="仿宋" w:hAnsi="仿宋" w:eastAsia="仿宋" w:cs="仿宋"/>
          <w:kern w:val="0"/>
          <w:sz w:val="32"/>
          <w:szCs w:val="32"/>
          <w:highlight w:val="none"/>
        </w:rPr>
        <w:t>解除</w:t>
      </w:r>
      <w:r>
        <w:rPr>
          <w:rFonts w:hint="eastAsia" w:ascii="仿宋" w:hAnsi="仿宋" w:eastAsia="仿宋" w:cs="仿宋"/>
          <w:kern w:val="0"/>
          <w:sz w:val="32"/>
          <w:szCs w:val="32"/>
          <w:highlight w:val="none"/>
          <w:lang w:eastAsia="zh-CN"/>
        </w:rPr>
        <w:t>协议</w:t>
      </w:r>
      <w:r>
        <w:rPr>
          <w:rFonts w:hint="eastAsia" w:ascii="仿宋" w:hAnsi="仿宋" w:eastAsia="仿宋" w:cs="仿宋"/>
          <w:kern w:val="0"/>
          <w:sz w:val="32"/>
          <w:szCs w:val="32"/>
          <w:highlight w:val="none"/>
        </w:rPr>
        <w:t>，收回出租</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w:t>
      </w:r>
    </w:p>
    <w:p w14:paraId="474F45EF">
      <w:pPr>
        <w:adjustRightInd w:val="0"/>
        <w:snapToGrid w:val="0"/>
        <w:spacing w:line="540" w:lineRule="exact"/>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（1）未经甲方书面同意，转租、转借</w:t>
      </w:r>
      <w:r>
        <w:rPr>
          <w:rFonts w:hint="eastAsia" w:ascii="仿宋" w:hAnsi="仿宋" w:eastAsia="仿宋" w:cs="仿宋"/>
          <w:kern w:val="0"/>
          <w:sz w:val="32"/>
          <w:szCs w:val="32"/>
          <w:highlight w:val="none"/>
          <w:lang w:eastAsia="zh-CN"/>
        </w:rPr>
        <w:t>的</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eastAsia="zh-CN"/>
        </w:rPr>
        <w:t>如</w:t>
      </w:r>
      <w:r>
        <w:rPr>
          <w:rFonts w:hint="eastAsia" w:ascii="仿宋" w:hAnsi="仿宋" w:eastAsia="仿宋" w:cs="仿宋"/>
          <w:kern w:val="0"/>
          <w:sz w:val="32"/>
          <w:szCs w:val="32"/>
          <w:highlight w:val="none"/>
        </w:rPr>
        <w:t>乙方因正常</w:t>
      </w:r>
      <w:r>
        <w:rPr>
          <w:rFonts w:hint="eastAsia" w:ascii="仿宋" w:hAnsi="仿宋" w:eastAsia="仿宋" w:cs="仿宋"/>
          <w:kern w:val="0"/>
          <w:sz w:val="32"/>
          <w:szCs w:val="32"/>
          <w:highlight w:val="none"/>
          <w:lang w:eastAsia="zh-CN"/>
        </w:rPr>
        <w:t>需要</w:t>
      </w:r>
      <w:r>
        <w:rPr>
          <w:rFonts w:hint="eastAsia" w:ascii="仿宋" w:hAnsi="仿宋" w:eastAsia="仿宋" w:cs="仿宋"/>
          <w:kern w:val="0"/>
          <w:sz w:val="32"/>
          <w:szCs w:val="32"/>
          <w:highlight w:val="none"/>
        </w:rPr>
        <w:t>经甲方书面同意的除外。</w:t>
      </w:r>
    </w:p>
    <w:p w14:paraId="160B2233">
      <w:pPr>
        <w:adjustRightInd w:val="0"/>
        <w:snapToGrid w:val="0"/>
        <w:spacing w:line="540" w:lineRule="exact"/>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（2）未经甲方同意，拆改</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结构，</w:t>
      </w:r>
      <w:r>
        <w:rPr>
          <w:rFonts w:hint="eastAsia" w:ascii="仿宋" w:hAnsi="仿宋" w:eastAsia="仿宋" w:cs="仿宋"/>
          <w:kern w:val="0"/>
          <w:sz w:val="32"/>
          <w:szCs w:val="32"/>
          <w:highlight w:val="none"/>
          <w:lang w:eastAsia="zh-CN"/>
        </w:rPr>
        <w:t>改变</w:t>
      </w:r>
      <w:r>
        <w:rPr>
          <w:rFonts w:hint="eastAsia" w:ascii="仿宋" w:hAnsi="仿宋" w:eastAsia="仿宋" w:cs="仿宋"/>
          <w:kern w:val="0"/>
          <w:sz w:val="32"/>
          <w:szCs w:val="32"/>
          <w:highlight w:val="none"/>
        </w:rPr>
        <w:t>性质的。</w:t>
      </w:r>
    </w:p>
    <w:p w14:paraId="0F6C39A1">
      <w:pPr>
        <w:adjustRightInd w:val="0"/>
        <w:snapToGrid w:val="0"/>
        <w:spacing w:line="540" w:lineRule="exact"/>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（3）故意损坏</w:t>
      </w:r>
      <w:r>
        <w:rPr>
          <w:rFonts w:hint="eastAsia" w:ascii="仿宋" w:hAnsi="仿宋" w:eastAsia="仿宋" w:cs="仿宋"/>
          <w:kern w:val="0"/>
          <w:sz w:val="32"/>
          <w:szCs w:val="32"/>
          <w:highlight w:val="none"/>
          <w:lang w:eastAsia="zh-CN"/>
        </w:rPr>
        <w:t>该租赁商铺</w:t>
      </w:r>
      <w:r>
        <w:rPr>
          <w:rFonts w:hint="eastAsia" w:ascii="仿宋" w:hAnsi="仿宋" w:eastAsia="仿宋" w:cs="仿宋"/>
          <w:kern w:val="0"/>
          <w:sz w:val="32"/>
          <w:szCs w:val="32"/>
          <w:highlight w:val="none"/>
        </w:rPr>
        <w:t>，在甲方提出的合理期限内仍未修复的。</w:t>
      </w:r>
    </w:p>
    <w:p w14:paraId="0FE46456">
      <w:pPr>
        <w:adjustRightInd w:val="0"/>
        <w:snapToGrid w:val="0"/>
        <w:spacing w:line="540" w:lineRule="exact"/>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（4）未经甲方书面同意，改变本</w:t>
      </w:r>
      <w:r>
        <w:rPr>
          <w:rFonts w:hint="eastAsia" w:ascii="仿宋" w:hAnsi="仿宋" w:eastAsia="仿宋" w:cs="仿宋"/>
          <w:kern w:val="0"/>
          <w:sz w:val="32"/>
          <w:szCs w:val="32"/>
          <w:highlight w:val="none"/>
          <w:lang w:eastAsia="zh-CN"/>
        </w:rPr>
        <w:t>协议</w:t>
      </w:r>
      <w:r>
        <w:rPr>
          <w:rFonts w:hint="eastAsia" w:ascii="仿宋" w:hAnsi="仿宋" w:eastAsia="仿宋" w:cs="仿宋"/>
          <w:kern w:val="0"/>
          <w:sz w:val="32"/>
          <w:szCs w:val="32"/>
          <w:highlight w:val="none"/>
        </w:rPr>
        <w:t>约定的</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租赁用途的。</w:t>
      </w:r>
    </w:p>
    <w:p w14:paraId="38CED29A">
      <w:pPr>
        <w:adjustRightInd w:val="0"/>
        <w:snapToGrid w:val="0"/>
        <w:spacing w:line="540" w:lineRule="exact"/>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（5）在租赁期间，使用</w:t>
      </w:r>
      <w:r>
        <w:rPr>
          <w:rFonts w:hint="eastAsia" w:ascii="仿宋" w:hAnsi="仿宋" w:eastAsia="仿宋" w:cs="仿宋"/>
          <w:kern w:val="0"/>
          <w:sz w:val="32"/>
          <w:szCs w:val="32"/>
          <w:highlight w:val="none"/>
          <w:lang w:eastAsia="zh-CN"/>
        </w:rPr>
        <w:t>商铺</w:t>
      </w:r>
      <w:r>
        <w:rPr>
          <w:rFonts w:hint="eastAsia" w:ascii="仿宋" w:hAnsi="仿宋" w:eastAsia="仿宋" w:cs="仿宋"/>
          <w:kern w:val="0"/>
          <w:sz w:val="32"/>
          <w:szCs w:val="32"/>
          <w:highlight w:val="none"/>
        </w:rPr>
        <w:t>存放危险物品或进行违法活动的。</w:t>
      </w:r>
    </w:p>
    <w:p w14:paraId="6D316120">
      <w:pPr>
        <w:adjustRightInd w:val="0"/>
        <w:snapToGrid w:val="0"/>
        <w:spacing w:line="540" w:lineRule="exact"/>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（6）逾期未交纳按约交纳的各项费用，已经给甲方造成损害的。</w:t>
      </w:r>
    </w:p>
    <w:p w14:paraId="6BB6EE80">
      <w:pPr>
        <w:adjustRightInd w:val="0"/>
        <w:snapToGrid w:val="0"/>
        <w:spacing w:line="540" w:lineRule="exact"/>
        <w:textAlignment w:val="baseline"/>
        <w:rPr>
          <w:rFonts w:hint="eastAsia" w:ascii="仿宋" w:hAnsi="仿宋" w:eastAsia="仿宋" w:cs="仿宋"/>
          <w:kern w:val="0"/>
          <w:sz w:val="32"/>
          <w:szCs w:val="32"/>
        </w:rPr>
      </w:pPr>
      <w:r>
        <w:rPr>
          <w:rFonts w:hint="eastAsia" w:ascii="仿宋" w:hAnsi="仿宋" w:eastAsia="仿宋" w:cs="仿宋"/>
          <w:kern w:val="0"/>
          <w:sz w:val="32"/>
          <w:szCs w:val="32"/>
        </w:rPr>
        <w:t>　（7）拖欠租金达</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个月的。</w:t>
      </w:r>
    </w:p>
    <w:p w14:paraId="5E81EA56">
      <w:pPr>
        <w:adjustRightInd w:val="0"/>
        <w:snapToGrid w:val="0"/>
        <w:spacing w:line="5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租赁期满</w:t>
      </w:r>
      <w:r>
        <w:rPr>
          <w:rFonts w:hint="eastAsia" w:ascii="仿宋" w:hAnsi="仿宋" w:eastAsia="仿宋" w:cs="仿宋"/>
          <w:kern w:val="0"/>
          <w:sz w:val="32"/>
          <w:szCs w:val="32"/>
          <w:lang w:eastAsia="zh-CN"/>
        </w:rPr>
        <w:t>协议</w:t>
      </w:r>
      <w:r>
        <w:rPr>
          <w:rFonts w:hint="eastAsia" w:ascii="仿宋" w:hAnsi="仿宋" w:eastAsia="仿宋" w:cs="仿宋"/>
          <w:kern w:val="0"/>
          <w:sz w:val="32"/>
          <w:szCs w:val="32"/>
        </w:rPr>
        <w:t>自然终止。</w:t>
      </w:r>
    </w:p>
    <w:p w14:paraId="311155CB">
      <w:pPr>
        <w:adjustRightInd w:val="0"/>
        <w:snapToGrid w:val="0"/>
        <w:spacing w:line="540" w:lineRule="exact"/>
        <w:ind w:firstLine="64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4</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因不可抗力因素导致</w:t>
      </w:r>
      <w:r>
        <w:rPr>
          <w:rFonts w:hint="eastAsia" w:ascii="仿宋" w:hAnsi="仿宋" w:eastAsia="仿宋" w:cs="仿宋"/>
          <w:kern w:val="0"/>
          <w:sz w:val="32"/>
          <w:szCs w:val="32"/>
          <w:lang w:eastAsia="zh-CN"/>
        </w:rPr>
        <w:t>协议</w:t>
      </w:r>
      <w:r>
        <w:rPr>
          <w:rFonts w:hint="eastAsia" w:ascii="仿宋" w:hAnsi="仿宋" w:eastAsia="仿宋" w:cs="仿宋"/>
          <w:kern w:val="0"/>
          <w:sz w:val="32"/>
          <w:szCs w:val="32"/>
        </w:rPr>
        <w:t>无法履行的，</w:t>
      </w:r>
      <w:r>
        <w:rPr>
          <w:rFonts w:hint="eastAsia" w:ascii="仿宋" w:hAnsi="仿宋" w:eastAsia="仿宋" w:cs="仿宋"/>
          <w:kern w:val="0"/>
          <w:sz w:val="32"/>
          <w:szCs w:val="32"/>
          <w:lang w:eastAsia="zh-CN"/>
        </w:rPr>
        <w:t>协议</w:t>
      </w:r>
      <w:r>
        <w:rPr>
          <w:rFonts w:hint="eastAsia" w:ascii="仿宋" w:hAnsi="仿宋" w:eastAsia="仿宋" w:cs="仿宋"/>
          <w:kern w:val="0"/>
          <w:sz w:val="32"/>
          <w:szCs w:val="32"/>
        </w:rPr>
        <w:t>自然终止。</w:t>
      </w:r>
    </w:p>
    <w:p w14:paraId="2B288EA0">
      <w:pPr>
        <w:adjustRightInd w:val="0"/>
        <w:snapToGrid w:val="0"/>
        <w:spacing w:line="540" w:lineRule="exact"/>
        <w:ind w:firstLine="640"/>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5.违约责任：</w:t>
      </w:r>
    </w:p>
    <w:p w14:paraId="0108376A">
      <w:pPr>
        <w:adjustRightInd w:val="0"/>
        <w:snapToGrid w:val="0"/>
        <w:spacing w:line="540" w:lineRule="exact"/>
        <w:ind w:firstLine="640"/>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（1）乙方因本条第2款之约定导致合同解除的，</w:t>
      </w:r>
      <w:r>
        <w:rPr>
          <w:rFonts w:hint="default" w:ascii="Times New Roman" w:hAnsi="Times New Roman" w:eastAsia="仿宋" w:cs="Times New Roman"/>
          <w:b w:val="0"/>
          <w:i w:val="0"/>
          <w:caps w:val="0"/>
          <w:spacing w:val="0"/>
          <w:w w:val="100"/>
          <w:kern w:val="2"/>
          <w:sz w:val="32"/>
          <w:szCs w:val="32"/>
          <w:lang w:val="en-US" w:eastAsia="zh-CN" w:bidi="ar-SA"/>
        </w:rPr>
        <w:t>乙方</w:t>
      </w:r>
      <w:r>
        <w:rPr>
          <w:rFonts w:hint="eastAsia" w:ascii="Times New Roman" w:hAnsi="Times New Roman" w:eastAsia="仿宋" w:cs="Times New Roman"/>
          <w:b w:val="0"/>
          <w:i w:val="0"/>
          <w:caps w:val="0"/>
          <w:spacing w:val="0"/>
          <w:w w:val="100"/>
          <w:kern w:val="2"/>
          <w:sz w:val="32"/>
          <w:szCs w:val="32"/>
          <w:lang w:val="en-US" w:eastAsia="zh-CN" w:bidi="ar-SA"/>
        </w:rPr>
        <w:t>交纳</w:t>
      </w:r>
      <w:r>
        <w:rPr>
          <w:rFonts w:hint="default" w:ascii="Times New Roman" w:hAnsi="Times New Roman" w:eastAsia="仿宋" w:cs="Times New Roman"/>
          <w:b w:val="0"/>
          <w:i w:val="0"/>
          <w:caps w:val="0"/>
          <w:spacing w:val="0"/>
          <w:w w:val="100"/>
          <w:kern w:val="2"/>
          <w:sz w:val="32"/>
          <w:szCs w:val="32"/>
          <w:lang w:val="en-US" w:eastAsia="zh-CN" w:bidi="ar-SA"/>
        </w:rPr>
        <w:t>的</w:t>
      </w:r>
      <w:r>
        <w:rPr>
          <w:rFonts w:hint="eastAsia" w:ascii="Times New Roman" w:hAnsi="Times New Roman" w:eastAsia="仿宋" w:cs="Times New Roman"/>
          <w:b w:val="0"/>
          <w:i w:val="0"/>
          <w:caps w:val="0"/>
          <w:spacing w:val="0"/>
          <w:w w:val="100"/>
          <w:kern w:val="2"/>
          <w:sz w:val="32"/>
          <w:szCs w:val="32"/>
          <w:lang w:val="en-US" w:eastAsia="zh-CN" w:bidi="ar-SA"/>
        </w:rPr>
        <w:t>保证金</w:t>
      </w:r>
      <w:r>
        <w:rPr>
          <w:rFonts w:hint="default" w:ascii="Times New Roman" w:hAnsi="Times New Roman" w:eastAsia="仿宋" w:cs="Times New Roman"/>
          <w:b w:val="0"/>
          <w:i w:val="0"/>
          <w:caps w:val="0"/>
          <w:spacing w:val="0"/>
          <w:w w:val="100"/>
          <w:kern w:val="2"/>
          <w:sz w:val="32"/>
          <w:szCs w:val="32"/>
          <w:lang w:val="en-US" w:eastAsia="zh-CN" w:bidi="ar-SA"/>
        </w:rPr>
        <w:t>不予退回，</w:t>
      </w:r>
      <w:r>
        <w:rPr>
          <w:rFonts w:hint="eastAsia" w:ascii="Times New Roman" w:hAnsi="Times New Roman" w:eastAsia="仿宋" w:cs="Times New Roman"/>
          <w:b w:val="0"/>
          <w:i w:val="0"/>
          <w:caps w:val="0"/>
          <w:spacing w:val="0"/>
          <w:w w:val="100"/>
          <w:kern w:val="2"/>
          <w:sz w:val="32"/>
          <w:szCs w:val="32"/>
          <w:lang w:val="en-US" w:eastAsia="zh-CN" w:bidi="ar-SA"/>
        </w:rPr>
        <w:t>且对于乙方的装修损失甲方不承担任何赔偿责任；乙方</w:t>
      </w:r>
      <w:r>
        <w:rPr>
          <w:rFonts w:hint="eastAsia" w:ascii="仿宋" w:hAnsi="仿宋" w:eastAsia="仿宋" w:cs="仿宋"/>
          <w:kern w:val="0"/>
          <w:sz w:val="32"/>
          <w:szCs w:val="32"/>
          <w:lang w:val="en-US" w:eastAsia="zh-CN"/>
        </w:rPr>
        <w:t>应在收到甲方发送的合同解除通知之日起5日内将房屋清理完退还甲方，逾期未退还的，每逾期一日，按约定日租金的3倍收取逾期占用违约金；同时，乙方应于合同解除之日起3日内向甲方一次性支付年租金的20%违约金。</w:t>
      </w:r>
    </w:p>
    <w:p w14:paraId="4A3FC82E">
      <w:pPr>
        <w:adjustRightInd w:val="0"/>
        <w:snapToGrid w:val="0"/>
        <w:spacing w:line="540" w:lineRule="exact"/>
        <w:ind w:firstLine="640"/>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（2）乙方未按时、足额支付租金或其他费用的，每逾期一日，按年租金的万分之五计收逾期违约金。</w:t>
      </w:r>
    </w:p>
    <w:p w14:paraId="73EF1E05">
      <w:pPr>
        <w:adjustRightInd w:val="0"/>
        <w:snapToGrid w:val="0"/>
        <w:spacing w:line="540" w:lineRule="exact"/>
        <w:ind w:firstLine="640"/>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（3）乙方无正当理由提前终止本协议的应承担违约责任，即乙方应向甲方支付当年6个月的租金作为违约金赔偿。</w:t>
      </w:r>
    </w:p>
    <w:p w14:paraId="5B5DE2E3">
      <w:pPr>
        <w:adjustRightInd w:val="0"/>
        <w:snapToGrid w:val="0"/>
        <w:spacing w:line="540" w:lineRule="exact"/>
        <w:ind w:firstLine="640"/>
        <w:textAlignment w:val="baseline"/>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（4）合同期满或提前解除时，如甲方发现乙方在返还房屋过程中存在卫生、房屋墙体等设施遭到损坏的，甲方有权扣留10%的保证金，作为清理、修复的费用。</w:t>
      </w:r>
    </w:p>
    <w:p w14:paraId="1A25B784">
      <w:pPr>
        <w:adjustRightInd w:val="0"/>
        <w:snapToGrid w:val="0"/>
        <w:spacing w:line="540" w:lineRule="exact"/>
        <w:ind w:firstLine="643" w:firstLineChars="20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eastAsia="zh-CN"/>
        </w:rPr>
        <w:t>七</w:t>
      </w:r>
      <w:r>
        <w:rPr>
          <w:rFonts w:hint="eastAsia" w:ascii="仿宋" w:hAnsi="仿宋" w:eastAsia="仿宋" w:cs="仿宋"/>
          <w:b/>
          <w:bCs/>
          <w:kern w:val="0"/>
          <w:sz w:val="32"/>
          <w:szCs w:val="32"/>
        </w:rPr>
        <w:t>条 不可抗</w:t>
      </w:r>
      <w:r>
        <w:rPr>
          <w:rFonts w:hint="eastAsia" w:ascii="仿宋" w:hAnsi="仿宋" w:eastAsia="仿宋" w:cs="仿宋"/>
          <w:b/>
          <w:bCs/>
          <w:kern w:val="0"/>
          <w:sz w:val="32"/>
          <w:szCs w:val="32"/>
          <w:lang w:val="en-US" w:eastAsia="zh-CN"/>
        </w:rPr>
        <w:t>力</w:t>
      </w:r>
      <w:r>
        <w:rPr>
          <w:rFonts w:hint="eastAsia" w:ascii="仿宋" w:hAnsi="仿宋" w:eastAsia="仿宋" w:cs="仿宋"/>
          <w:b/>
          <w:bCs/>
          <w:kern w:val="0"/>
          <w:sz w:val="32"/>
          <w:szCs w:val="32"/>
        </w:rPr>
        <w:t>因素</w:t>
      </w:r>
    </w:p>
    <w:p w14:paraId="34CC94B2">
      <w:pPr>
        <w:adjustRightInd w:val="0"/>
        <w:snapToGrid w:val="0"/>
        <w:spacing w:line="5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不可抗</w:t>
      </w:r>
      <w:r>
        <w:rPr>
          <w:rFonts w:hint="eastAsia" w:ascii="仿宋" w:hAnsi="仿宋" w:eastAsia="仿宋" w:cs="仿宋"/>
          <w:b/>
          <w:bCs/>
          <w:kern w:val="0"/>
          <w:sz w:val="32"/>
          <w:szCs w:val="32"/>
          <w:lang w:val="en-US" w:eastAsia="zh-CN"/>
        </w:rPr>
        <w:t>力</w:t>
      </w:r>
      <w:r>
        <w:rPr>
          <w:rFonts w:hint="eastAsia" w:ascii="仿宋" w:hAnsi="仿宋" w:eastAsia="仿宋" w:cs="仿宋"/>
          <w:kern w:val="0"/>
          <w:sz w:val="32"/>
          <w:szCs w:val="32"/>
        </w:rPr>
        <w:t xml:space="preserve">因素系指“不能预见、不能避免并不能克服的主、客观情况”。 </w:t>
      </w:r>
    </w:p>
    <w:p w14:paraId="2513E635">
      <w:pPr>
        <w:adjustRightInd w:val="0"/>
        <w:snapToGrid w:val="0"/>
        <w:spacing w:line="5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自然灾害，如毁灭性地震、海啸、台风等，双方自然解约，互不赔付。</w:t>
      </w:r>
    </w:p>
    <w:p w14:paraId="53A97EB0">
      <w:pPr>
        <w:adjustRightInd w:val="0"/>
        <w:snapToGrid w:val="0"/>
        <w:spacing w:line="540" w:lineRule="exact"/>
        <w:textAlignment w:val="baseline"/>
        <w:rPr>
          <w:rFonts w:hint="eastAsia" w:ascii="仿宋" w:hAnsi="仿宋" w:eastAsia="仿宋" w:cs="仿宋"/>
          <w:b/>
          <w:bCs/>
          <w:kern w:val="0"/>
          <w:sz w:val="32"/>
          <w:szCs w:val="32"/>
        </w:rPr>
      </w:pPr>
      <w:r>
        <w:rPr>
          <w:rFonts w:hint="eastAsia" w:ascii="仿宋" w:hAnsi="仿宋" w:eastAsia="仿宋" w:cs="仿宋"/>
          <w:kern w:val="0"/>
          <w:sz w:val="32"/>
          <w:szCs w:val="32"/>
        </w:rPr>
        <w:t>　　</w:t>
      </w:r>
      <w:r>
        <w:rPr>
          <w:rFonts w:hint="eastAsia" w:ascii="仿宋" w:hAnsi="仿宋" w:eastAsia="仿宋" w:cs="仿宋"/>
          <w:b/>
          <w:bCs/>
          <w:kern w:val="0"/>
          <w:sz w:val="32"/>
          <w:szCs w:val="32"/>
        </w:rPr>
        <w:t>第</w:t>
      </w:r>
      <w:r>
        <w:rPr>
          <w:rFonts w:hint="eastAsia" w:ascii="仿宋" w:hAnsi="仿宋" w:eastAsia="仿宋" w:cs="仿宋"/>
          <w:b/>
          <w:bCs/>
          <w:kern w:val="0"/>
          <w:sz w:val="32"/>
          <w:szCs w:val="32"/>
          <w:lang w:eastAsia="zh-CN"/>
        </w:rPr>
        <w:t>八</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lang w:eastAsia="zh-CN"/>
        </w:rPr>
        <w:t>商铺</w:t>
      </w:r>
      <w:r>
        <w:rPr>
          <w:rFonts w:hint="eastAsia" w:ascii="仿宋" w:hAnsi="仿宋" w:eastAsia="仿宋" w:cs="仿宋"/>
          <w:b/>
          <w:bCs/>
          <w:kern w:val="0"/>
          <w:sz w:val="32"/>
          <w:szCs w:val="32"/>
        </w:rPr>
        <w:t>归还</w:t>
      </w:r>
    </w:p>
    <w:p w14:paraId="2FDCFDF6">
      <w:pPr>
        <w:adjustRightInd w:val="0"/>
        <w:snapToGrid w:val="0"/>
        <w:spacing w:line="5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1.租赁期内，乙方可以申请退租，如有自行进行</w:t>
      </w:r>
      <w:r>
        <w:rPr>
          <w:rFonts w:hint="eastAsia" w:ascii="仿宋" w:hAnsi="仿宋" w:eastAsia="仿宋" w:cs="仿宋"/>
          <w:kern w:val="0"/>
          <w:sz w:val="32"/>
          <w:szCs w:val="32"/>
          <w:lang w:eastAsia="zh-CN"/>
        </w:rPr>
        <w:t>商铺</w:t>
      </w:r>
      <w:r>
        <w:rPr>
          <w:rFonts w:hint="eastAsia" w:ascii="仿宋" w:hAnsi="仿宋" w:eastAsia="仿宋" w:cs="仿宋"/>
          <w:kern w:val="0"/>
          <w:sz w:val="32"/>
          <w:szCs w:val="32"/>
        </w:rPr>
        <w:t>装饰及不可移动部分归甲方所有，如果甲方不利用的，则由乙方负责拆除恢复原状。</w:t>
      </w:r>
    </w:p>
    <w:p w14:paraId="368DC624">
      <w:pPr>
        <w:adjustRightInd w:val="0"/>
        <w:snapToGrid w:val="0"/>
        <w:spacing w:line="5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2.租赁期满，乙方应如期交还该</w:t>
      </w:r>
      <w:r>
        <w:rPr>
          <w:rFonts w:hint="eastAsia" w:ascii="仿宋" w:hAnsi="仿宋" w:eastAsia="仿宋" w:cs="仿宋"/>
          <w:kern w:val="0"/>
          <w:sz w:val="32"/>
          <w:szCs w:val="32"/>
          <w:lang w:eastAsia="zh-CN"/>
        </w:rPr>
        <w:t>商铺</w:t>
      </w:r>
      <w:r>
        <w:rPr>
          <w:rFonts w:hint="eastAsia" w:ascii="仿宋" w:hAnsi="仿宋" w:eastAsia="仿宋" w:cs="仿宋"/>
          <w:kern w:val="0"/>
          <w:sz w:val="32"/>
          <w:szCs w:val="32"/>
        </w:rPr>
        <w:t>，逾期归还</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应</w:t>
      </w:r>
      <w:r>
        <w:rPr>
          <w:rFonts w:hint="eastAsia" w:ascii="仿宋" w:hAnsi="仿宋" w:eastAsia="仿宋" w:cs="仿宋"/>
          <w:kern w:val="0"/>
          <w:sz w:val="32"/>
          <w:szCs w:val="32"/>
          <w:lang w:val="en-US" w:eastAsia="zh-CN"/>
        </w:rPr>
        <w:t>按本协议约定，</w:t>
      </w:r>
      <w:r>
        <w:rPr>
          <w:rFonts w:hint="eastAsia" w:ascii="仿宋" w:hAnsi="仿宋" w:eastAsia="仿宋" w:cs="仿宋"/>
          <w:kern w:val="0"/>
          <w:sz w:val="32"/>
          <w:szCs w:val="32"/>
        </w:rPr>
        <w:t>承担因逾期归还给甲方造成的损失。</w:t>
      </w:r>
    </w:p>
    <w:p w14:paraId="1DD0A3E5">
      <w:pPr>
        <w:adjustRightInd w:val="0"/>
        <w:snapToGrid w:val="0"/>
        <w:spacing w:line="540" w:lineRule="exact"/>
        <w:ind w:firstLine="640" w:firstLineChars="200"/>
        <w:textAlignment w:val="baseline"/>
        <w:rPr>
          <w:rFonts w:hint="eastAsia" w:ascii="仿宋" w:hAnsi="仿宋" w:eastAsia="仿宋" w:cs="仿宋"/>
          <w:kern w:val="0"/>
          <w:sz w:val="32"/>
          <w:szCs w:val="32"/>
          <w:lang w:eastAsia="zh-CN"/>
        </w:rPr>
      </w:pPr>
      <w:r>
        <w:rPr>
          <w:rFonts w:hint="eastAsia" w:ascii="仿宋" w:hAnsi="仿宋" w:eastAsia="仿宋" w:cs="仿宋"/>
          <w:kern w:val="0"/>
          <w:sz w:val="32"/>
          <w:szCs w:val="32"/>
        </w:rPr>
        <w:t>3.租赁期满，乙方保持</w:t>
      </w:r>
      <w:r>
        <w:rPr>
          <w:rFonts w:hint="eastAsia" w:ascii="仿宋" w:hAnsi="仿宋" w:eastAsia="仿宋" w:cs="仿宋"/>
          <w:kern w:val="0"/>
          <w:sz w:val="32"/>
          <w:szCs w:val="32"/>
          <w:lang w:eastAsia="zh-CN"/>
        </w:rPr>
        <w:t>商铺</w:t>
      </w:r>
      <w:r>
        <w:rPr>
          <w:rFonts w:hint="eastAsia" w:ascii="仿宋" w:hAnsi="仿宋" w:eastAsia="仿宋" w:cs="仿宋"/>
          <w:kern w:val="0"/>
          <w:sz w:val="32"/>
          <w:szCs w:val="32"/>
        </w:rPr>
        <w:t>使用功能完整，有损坏必须赔偿。对未经同意留存的物品，甲方通知乙方领取后拒不领取或没有回复的，视为乙方放弃，甲方有权处置，如发</w:t>
      </w:r>
      <w:r>
        <w:rPr>
          <w:rFonts w:hint="eastAsia" w:ascii="仿宋" w:hAnsi="仿宋" w:eastAsia="仿宋" w:cs="仿宋"/>
          <w:kern w:val="0"/>
          <w:sz w:val="32"/>
          <w:szCs w:val="32"/>
          <w:lang w:eastAsia="zh-CN"/>
        </w:rPr>
        <w:t>生费用则由乙方承担。</w:t>
      </w:r>
    </w:p>
    <w:p w14:paraId="6E957890">
      <w:pPr>
        <w:adjustRightInd w:val="0"/>
        <w:snapToGrid w:val="0"/>
        <w:spacing w:line="540" w:lineRule="exact"/>
        <w:textAlignment w:val="baseline"/>
        <w:rPr>
          <w:rFonts w:hint="eastAsia" w:ascii="仿宋" w:hAnsi="仿宋" w:eastAsia="仿宋" w:cs="仿宋"/>
          <w:b/>
          <w:bCs/>
          <w:kern w:val="0"/>
          <w:sz w:val="32"/>
          <w:szCs w:val="32"/>
        </w:rPr>
      </w:pPr>
      <w:r>
        <w:rPr>
          <w:rFonts w:hint="eastAsia" w:ascii="仿宋" w:hAnsi="仿宋" w:eastAsia="仿宋" w:cs="仿宋"/>
          <w:kern w:val="0"/>
          <w:sz w:val="32"/>
          <w:szCs w:val="32"/>
        </w:rPr>
        <w:t>　　</w:t>
      </w:r>
      <w:r>
        <w:rPr>
          <w:rFonts w:hint="eastAsia" w:ascii="仿宋" w:hAnsi="仿宋" w:eastAsia="仿宋" w:cs="仿宋"/>
          <w:b/>
          <w:bCs/>
          <w:kern w:val="0"/>
          <w:sz w:val="32"/>
          <w:szCs w:val="32"/>
        </w:rPr>
        <w:t>第</w:t>
      </w:r>
      <w:r>
        <w:rPr>
          <w:rFonts w:hint="eastAsia" w:ascii="仿宋" w:hAnsi="仿宋" w:eastAsia="仿宋" w:cs="仿宋"/>
          <w:b/>
          <w:bCs/>
          <w:kern w:val="0"/>
          <w:sz w:val="32"/>
          <w:szCs w:val="32"/>
          <w:lang w:eastAsia="zh-CN"/>
        </w:rPr>
        <w:t>九</w:t>
      </w:r>
      <w:r>
        <w:rPr>
          <w:rFonts w:hint="eastAsia" w:ascii="仿宋" w:hAnsi="仿宋" w:eastAsia="仿宋" w:cs="仿宋"/>
          <w:b/>
          <w:bCs/>
          <w:kern w:val="0"/>
          <w:sz w:val="32"/>
          <w:szCs w:val="32"/>
        </w:rPr>
        <w:t>条 免责条件</w:t>
      </w:r>
    </w:p>
    <w:p w14:paraId="7ABC9D53">
      <w:pPr>
        <w:adjustRightInd w:val="0"/>
        <w:snapToGrid w:val="0"/>
        <w:spacing w:line="540" w:lineRule="exact"/>
        <w:textAlignment w:val="baseline"/>
        <w:rPr>
          <w:rFonts w:hint="eastAsia" w:ascii="仿宋" w:hAnsi="仿宋" w:eastAsia="仿宋" w:cs="仿宋"/>
          <w:kern w:val="0"/>
          <w:sz w:val="32"/>
          <w:szCs w:val="32"/>
        </w:rPr>
      </w:pPr>
      <w:r>
        <w:rPr>
          <w:rFonts w:hint="eastAsia" w:ascii="仿宋" w:hAnsi="仿宋" w:eastAsia="仿宋" w:cs="仿宋"/>
          <w:kern w:val="0"/>
          <w:sz w:val="32"/>
          <w:szCs w:val="32"/>
        </w:rPr>
        <w:t>　　1</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因不可抗力原因致使本</w:t>
      </w:r>
      <w:r>
        <w:rPr>
          <w:rFonts w:hint="eastAsia" w:ascii="仿宋" w:hAnsi="仿宋" w:eastAsia="仿宋" w:cs="仿宋"/>
          <w:kern w:val="0"/>
          <w:sz w:val="32"/>
          <w:szCs w:val="32"/>
          <w:lang w:eastAsia="zh-CN"/>
        </w:rPr>
        <w:t>协议</w:t>
      </w:r>
      <w:r>
        <w:rPr>
          <w:rFonts w:hint="eastAsia" w:ascii="仿宋" w:hAnsi="仿宋" w:eastAsia="仿宋" w:cs="仿宋"/>
          <w:kern w:val="0"/>
          <w:sz w:val="32"/>
          <w:szCs w:val="32"/>
        </w:rPr>
        <w:t>不能继续履行或造成的损失，甲、乙双方互不承担责任。</w:t>
      </w:r>
    </w:p>
    <w:p w14:paraId="2F8E6018">
      <w:pPr>
        <w:adjustRightInd w:val="0"/>
        <w:snapToGrid w:val="0"/>
        <w:spacing w:line="540" w:lineRule="exact"/>
        <w:ind w:firstLine="6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因</w:t>
      </w:r>
      <w:r>
        <w:rPr>
          <w:rFonts w:hint="eastAsia" w:ascii="仿宋" w:hAnsi="仿宋" w:eastAsia="仿宋" w:cs="仿宋"/>
          <w:kern w:val="0"/>
          <w:sz w:val="32"/>
          <w:szCs w:val="32"/>
          <w:lang w:eastAsia="zh-CN"/>
        </w:rPr>
        <w:t>政府</w:t>
      </w:r>
      <w:r>
        <w:rPr>
          <w:rFonts w:hint="eastAsia" w:ascii="仿宋" w:hAnsi="仿宋" w:eastAsia="仿宋" w:cs="仿宋"/>
          <w:kern w:val="0"/>
          <w:sz w:val="32"/>
          <w:szCs w:val="32"/>
          <w:lang w:val="en-US" w:eastAsia="zh-CN"/>
        </w:rPr>
        <w:t>政策等原因，</w:t>
      </w:r>
      <w:r>
        <w:rPr>
          <w:rFonts w:hint="eastAsia" w:ascii="仿宋" w:hAnsi="仿宋" w:eastAsia="仿宋" w:cs="仿宋"/>
          <w:kern w:val="0"/>
          <w:sz w:val="32"/>
          <w:szCs w:val="32"/>
        </w:rPr>
        <w:t>需要</w:t>
      </w:r>
      <w:r>
        <w:rPr>
          <w:rFonts w:hint="eastAsia" w:ascii="仿宋" w:hAnsi="仿宋" w:eastAsia="仿宋" w:cs="仿宋"/>
          <w:kern w:val="0"/>
          <w:sz w:val="32"/>
          <w:szCs w:val="32"/>
          <w:lang w:eastAsia="zh-CN"/>
        </w:rPr>
        <w:t>规划、</w:t>
      </w:r>
      <w:r>
        <w:rPr>
          <w:rFonts w:hint="eastAsia" w:ascii="仿宋" w:hAnsi="仿宋" w:eastAsia="仿宋" w:cs="仿宋"/>
          <w:kern w:val="0"/>
          <w:sz w:val="32"/>
          <w:szCs w:val="32"/>
        </w:rPr>
        <w:t>拆除或改造</w:t>
      </w:r>
      <w:r>
        <w:rPr>
          <w:rFonts w:hint="eastAsia" w:ascii="仿宋" w:hAnsi="仿宋" w:eastAsia="仿宋" w:cs="仿宋"/>
          <w:kern w:val="0"/>
          <w:sz w:val="32"/>
          <w:szCs w:val="32"/>
          <w:lang w:eastAsia="zh-CN"/>
        </w:rPr>
        <w:t>时</w:t>
      </w:r>
      <w:r>
        <w:rPr>
          <w:rFonts w:hint="eastAsia" w:ascii="仿宋" w:hAnsi="仿宋" w:eastAsia="仿宋" w:cs="仿宋"/>
          <w:kern w:val="0"/>
          <w:sz w:val="32"/>
          <w:szCs w:val="32"/>
        </w:rPr>
        <w:t>，使甲、乙双方造成损失的，互不承担责任。</w:t>
      </w:r>
    </w:p>
    <w:p w14:paraId="444B59E6">
      <w:pPr>
        <w:adjustRightInd w:val="0"/>
        <w:snapToGrid w:val="0"/>
        <w:spacing w:line="540" w:lineRule="exact"/>
        <w:ind w:firstLine="600"/>
        <w:textAlignment w:val="baseline"/>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因上述原因而终止</w:t>
      </w:r>
      <w:r>
        <w:rPr>
          <w:rFonts w:hint="eastAsia" w:ascii="仿宋" w:hAnsi="仿宋" w:eastAsia="仿宋" w:cs="仿宋"/>
          <w:kern w:val="0"/>
          <w:sz w:val="32"/>
          <w:szCs w:val="32"/>
          <w:lang w:eastAsia="zh-CN"/>
        </w:rPr>
        <w:t>协议</w:t>
      </w:r>
      <w:r>
        <w:rPr>
          <w:rFonts w:hint="eastAsia" w:ascii="仿宋" w:hAnsi="仿宋" w:eastAsia="仿宋" w:cs="仿宋"/>
          <w:kern w:val="0"/>
          <w:sz w:val="32"/>
          <w:szCs w:val="32"/>
        </w:rPr>
        <w:t>的，租金按照实际使用时间计算，不足整月的按天数计算，多退少补。</w:t>
      </w:r>
    </w:p>
    <w:p w14:paraId="2AB08B7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baseline"/>
        <w:rPr>
          <w:rFonts w:hint="eastAsia" w:ascii="仿宋" w:hAnsi="仿宋" w:eastAsia="仿宋" w:cs="仿宋"/>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eastAsia="zh-CN"/>
        </w:rPr>
        <w:t>十</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lang w:eastAsia="zh-CN"/>
        </w:rPr>
        <w:t>竞租</w:t>
      </w:r>
      <w:r>
        <w:rPr>
          <w:rFonts w:hint="eastAsia" w:ascii="仿宋" w:hAnsi="仿宋" w:eastAsia="仿宋" w:cs="仿宋"/>
          <w:b/>
          <w:bCs/>
          <w:kern w:val="0"/>
          <w:sz w:val="32"/>
          <w:szCs w:val="32"/>
        </w:rPr>
        <w:t>优先权</w:t>
      </w:r>
    </w:p>
    <w:p w14:paraId="6BE9483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hint="eastAsia" w:ascii="仿宋" w:hAnsi="仿宋" w:eastAsia="仿宋" w:cs="仿宋"/>
          <w:b/>
          <w:bCs/>
          <w:kern w:val="0"/>
          <w:sz w:val="32"/>
          <w:szCs w:val="32"/>
        </w:rPr>
      </w:pPr>
      <w:r>
        <w:rPr>
          <w:rFonts w:hint="eastAsia" w:ascii="仿宋" w:hAnsi="仿宋" w:eastAsia="仿宋" w:cs="仿宋"/>
          <w:color w:val="auto"/>
          <w:kern w:val="0"/>
          <w:sz w:val="32"/>
          <w:szCs w:val="32"/>
          <w:lang w:val="en-US" w:eastAsia="zh-CN"/>
        </w:rPr>
        <w:t>在租赁期满后，如甲方继续竞租该标的，乙方在同等条件下享有竞租优先权；如甲方在租赁期满后不再出租，则有权收回本商铺。</w:t>
      </w:r>
    </w:p>
    <w:p w14:paraId="6B7F4837">
      <w:pPr>
        <w:adjustRightInd w:val="0"/>
        <w:snapToGrid w:val="0"/>
        <w:spacing w:line="540" w:lineRule="exact"/>
        <w:ind w:firstLine="64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eastAsia="zh-CN"/>
        </w:rPr>
        <w:t>十一</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争议解决</w:t>
      </w:r>
    </w:p>
    <w:p w14:paraId="3E0A9AA8">
      <w:pPr>
        <w:adjustRightInd w:val="0"/>
        <w:snapToGrid w:val="0"/>
        <w:spacing w:line="540" w:lineRule="exact"/>
        <w:ind w:firstLine="640"/>
        <w:textAlignment w:val="baseline"/>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本</w:t>
      </w:r>
      <w:r>
        <w:rPr>
          <w:rFonts w:hint="eastAsia" w:ascii="仿宋" w:hAnsi="仿宋" w:eastAsia="仿宋" w:cs="仿宋"/>
          <w:kern w:val="0"/>
          <w:sz w:val="32"/>
          <w:szCs w:val="32"/>
          <w:lang w:eastAsia="zh-CN"/>
        </w:rPr>
        <w:t>协议</w:t>
      </w:r>
      <w:r>
        <w:rPr>
          <w:rFonts w:hint="eastAsia" w:ascii="仿宋" w:hAnsi="仿宋" w:eastAsia="仿宋" w:cs="仿宋"/>
          <w:kern w:val="0"/>
          <w:sz w:val="32"/>
          <w:szCs w:val="32"/>
        </w:rPr>
        <w:t>项下发生的争议，由双方当事人协商或申请调解；协商或调解解决不成，依法向</w:t>
      </w:r>
      <w:r>
        <w:rPr>
          <w:rFonts w:hint="eastAsia" w:ascii="仿宋" w:hAnsi="仿宋" w:eastAsia="仿宋" w:cs="仿宋"/>
          <w:kern w:val="0"/>
          <w:sz w:val="32"/>
          <w:szCs w:val="32"/>
          <w:lang w:eastAsia="zh-CN"/>
        </w:rPr>
        <w:t>白沙黎族自治县</w:t>
      </w:r>
      <w:r>
        <w:rPr>
          <w:rFonts w:hint="eastAsia" w:ascii="仿宋" w:hAnsi="仿宋" w:eastAsia="仿宋" w:cs="仿宋"/>
          <w:kern w:val="0"/>
          <w:sz w:val="32"/>
          <w:szCs w:val="32"/>
        </w:rPr>
        <w:t>人民法院提起诉讼。</w:t>
      </w:r>
    </w:p>
    <w:p w14:paraId="3238DA32">
      <w:pPr>
        <w:adjustRightInd w:val="0"/>
        <w:snapToGrid w:val="0"/>
        <w:spacing w:line="540" w:lineRule="exact"/>
        <w:ind w:firstLine="640"/>
        <w:textAlignment w:val="baseline"/>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2.违约方需承担守约方为实现合同利益所支付的全部费用（包括但不限于诉讼费、律师费、保全费等）。</w:t>
      </w:r>
    </w:p>
    <w:p w14:paraId="3DD4C7A6">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baseline"/>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eastAsia="zh-CN"/>
        </w:rPr>
        <w:t>十二</w:t>
      </w:r>
      <w:r>
        <w:rPr>
          <w:rFonts w:hint="eastAsia" w:ascii="仿宋" w:hAnsi="仿宋" w:eastAsia="仿宋" w:cs="仿宋"/>
          <w:b/>
          <w:bCs/>
          <w:kern w:val="0"/>
          <w:sz w:val="32"/>
          <w:szCs w:val="32"/>
        </w:rPr>
        <w:t>条</w:t>
      </w:r>
      <w:r>
        <w:rPr>
          <w:rFonts w:hint="eastAsia" w:ascii="仿宋" w:hAnsi="仿宋" w:eastAsia="仿宋" w:cs="仿宋"/>
          <w:kern w:val="0"/>
          <w:sz w:val="32"/>
          <w:szCs w:val="32"/>
          <w:lang w:val="en-US" w:eastAsia="zh-CN"/>
        </w:rPr>
        <w:t xml:space="preserve"> 其他</w:t>
      </w:r>
    </w:p>
    <w:p w14:paraId="6231A84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本</w:t>
      </w:r>
      <w:r>
        <w:rPr>
          <w:rFonts w:hint="eastAsia" w:ascii="仿宋" w:hAnsi="仿宋" w:eastAsia="仿宋" w:cs="仿宋"/>
          <w:color w:val="auto"/>
          <w:kern w:val="0"/>
          <w:sz w:val="32"/>
          <w:szCs w:val="32"/>
          <w:lang w:val="en-US" w:eastAsia="zh-CN"/>
        </w:rPr>
        <w:t>协议自甲、乙双方签署后生效。本协议一式四份，甲方两份，乙方两份，具有同等法律效力。</w:t>
      </w:r>
    </w:p>
    <w:p w14:paraId="170D188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2.本协议若有未尽事宜，经双方协商一致后可签订补充协议，补充协议与本协议具有同等法律效力。</w:t>
      </w:r>
    </w:p>
    <w:p w14:paraId="2F77EFB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3.本协议签约电话、地址为有效的法律文书送达地址；地址、电话的变更应以书面形式告知对方；以邮寄方式送达的，若无签收则以寄出后第5日视为送达。</w:t>
      </w:r>
    </w:p>
    <w:p w14:paraId="4D456EB3">
      <w:pPr>
        <w:adjustRightInd w:val="0"/>
        <w:spacing w:line="560" w:lineRule="exact"/>
        <w:textAlignment w:val="baseline"/>
        <w:rPr>
          <w:rFonts w:hint="eastAsia" w:ascii="仿宋" w:hAnsi="仿宋" w:eastAsia="仿宋" w:cs="仿宋"/>
          <w:kern w:val="0"/>
          <w:sz w:val="32"/>
          <w:szCs w:val="32"/>
        </w:rPr>
      </w:pPr>
    </w:p>
    <w:p w14:paraId="7038E79A">
      <w:pPr>
        <w:adjustRightInd w:val="0"/>
        <w:spacing w:line="560" w:lineRule="exact"/>
        <w:textAlignment w:val="baseline"/>
        <w:rPr>
          <w:rFonts w:ascii="仿宋" w:hAnsi="仿宋" w:eastAsia="仿宋" w:cs="Times New Roman"/>
          <w:kern w:val="0"/>
          <w:sz w:val="32"/>
          <w:szCs w:val="32"/>
        </w:rPr>
      </w:pPr>
      <w:r>
        <w:rPr>
          <w:rFonts w:hint="eastAsia" w:ascii="仿宋" w:hAnsi="仿宋" w:eastAsia="仿宋" w:cs="仿宋"/>
          <w:kern w:val="0"/>
          <w:sz w:val="32"/>
          <w:szCs w:val="32"/>
        </w:rPr>
        <w:t>甲方：</w:t>
      </w:r>
      <w:r>
        <w:rPr>
          <w:rFonts w:hint="eastAsia" w:ascii="仿宋" w:hAnsi="仿宋" w:eastAsia="仿宋" w:cs="仿宋"/>
          <w:kern w:val="0"/>
          <w:sz w:val="32"/>
          <w:szCs w:val="32"/>
          <w:lang w:eastAsia="zh-CN"/>
        </w:rPr>
        <w:t>白沙黎族自治县城乡建设投资有限公司</w:t>
      </w:r>
      <w:r>
        <w:rPr>
          <w:rFonts w:hint="eastAsia" w:ascii="仿宋" w:hAnsi="仿宋" w:eastAsia="仿宋" w:cs="仿宋"/>
          <w:kern w:val="0"/>
          <w:sz w:val="32"/>
          <w:szCs w:val="32"/>
        </w:rPr>
        <w:t xml:space="preserve">                </w:t>
      </w:r>
    </w:p>
    <w:p w14:paraId="047F45CF">
      <w:pPr>
        <w:adjustRightInd w:val="0"/>
        <w:spacing w:line="560" w:lineRule="exact"/>
        <w:textAlignment w:val="baseline"/>
        <w:rPr>
          <w:rFonts w:ascii="Arial" w:hAnsi="Arial" w:eastAsia="黑体" w:cs="Times New Roman"/>
          <w:b/>
          <w:sz w:val="28"/>
          <w:szCs w:val="21"/>
          <w:lang w:val="en-US" w:eastAsia="zh-CN" w:bidi="ar-SA"/>
        </w:rPr>
      </w:pPr>
      <w:r>
        <w:rPr>
          <w:rFonts w:ascii="仿宋" w:hAnsi="仿宋" w:eastAsia="仿宋" w:cs="Times New Roman"/>
          <w:kern w:val="0"/>
          <w:sz w:val="32"/>
          <w:szCs w:val="32"/>
        </w:rPr>
        <w:t>签约</w:t>
      </w:r>
      <w:r>
        <w:rPr>
          <w:rFonts w:hint="eastAsia" w:ascii="仿宋" w:hAnsi="仿宋" w:eastAsia="仿宋" w:cs="Times New Roman"/>
          <w:kern w:val="0"/>
          <w:sz w:val="32"/>
          <w:szCs w:val="32"/>
          <w:lang w:val="en-US" w:eastAsia="zh-CN"/>
        </w:rPr>
        <w:t>代表人：</w:t>
      </w:r>
    </w:p>
    <w:p w14:paraId="6FE32F5D">
      <w:pPr>
        <w:adjustRightInd w:val="0"/>
        <w:spacing w:line="312" w:lineRule="atLeast"/>
        <w:textAlignment w:val="baseline"/>
        <w:rPr>
          <w:rFonts w:ascii="仿宋" w:hAnsi="仿宋" w:eastAsia="仿宋" w:cs="Times New Roman"/>
          <w:kern w:val="0"/>
          <w:sz w:val="32"/>
          <w:szCs w:val="32"/>
        </w:rPr>
      </w:pPr>
    </w:p>
    <w:p w14:paraId="46E36F64">
      <w:pPr>
        <w:adjustRightInd w:val="0"/>
        <w:spacing w:line="312" w:lineRule="atLeast"/>
        <w:textAlignment w:val="baseline"/>
        <w:rPr>
          <w:rFonts w:ascii="仿宋" w:hAnsi="仿宋" w:eastAsia="仿宋" w:cs="Times New Roman"/>
          <w:kern w:val="0"/>
          <w:sz w:val="32"/>
          <w:szCs w:val="32"/>
        </w:rPr>
      </w:pPr>
      <w:r>
        <w:rPr>
          <w:rFonts w:ascii="仿宋" w:hAnsi="仿宋" w:eastAsia="仿宋" w:cs="Times New Roman"/>
          <w:kern w:val="0"/>
          <w:sz w:val="32"/>
          <w:szCs w:val="32"/>
        </w:rPr>
        <w:t>乙方</w:t>
      </w:r>
      <w:r>
        <w:rPr>
          <w:rFonts w:hint="eastAsia" w:ascii="仿宋" w:hAnsi="仿宋" w:eastAsia="仿宋" w:cs="Times New Roman"/>
          <w:kern w:val="0"/>
          <w:sz w:val="32"/>
          <w:szCs w:val="32"/>
        </w:rPr>
        <w:t xml:space="preserve">：    </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rPr>
        <w:t xml:space="preserve">  </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lang w:eastAsia="zh-CN"/>
        </w:rPr>
        <w:t>电话号码</w:t>
      </w:r>
      <w:r>
        <w:rPr>
          <w:rFonts w:hint="eastAsia" w:ascii="仿宋" w:hAnsi="仿宋" w:eastAsia="仿宋" w:cs="Times New Roman"/>
          <w:kern w:val="0"/>
          <w:sz w:val="32"/>
          <w:szCs w:val="32"/>
        </w:rPr>
        <w:t>：</w:t>
      </w:r>
    </w:p>
    <w:p w14:paraId="11900DBA">
      <w:pPr>
        <w:adjustRightInd w:val="0"/>
        <w:spacing w:line="560" w:lineRule="exact"/>
        <w:jc w:val="right"/>
        <w:textAlignment w:val="baseline"/>
      </w:pPr>
      <w:r>
        <w:rPr>
          <w:rFonts w:ascii="仿宋" w:hAnsi="仿宋" w:eastAsia="仿宋" w:cs="Times New Roman"/>
          <w:kern w:val="0"/>
          <w:sz w:val="32"/>
          <w:szCs w:val="32"/>
        </w:rPr>
        <w:t>签约日期：</w:t>
      </w:r>
      <w:r>
        <w:rPr>
          <w:rFonts w:hint="eastAsia" w:ascii="仿宋" w:hAnsi="仿宋" w:eastAsia="仿宋" w:cs="Times New Roman"/>
          <w:kern w:val="0"/>
          <w:sz w:val="32"/>
          <w:szCs w:val="32"/>
          <w:lang w:val="en-US" w:eastAsia="zh-CN"/>
        </w:rPr>
        <w:t xml:space="preserve">  </w:t>
      </w:r>
      <w:r>
        <w:rPr>
          <w:rFonts w:ascii="仿宋" w:hAnsi="仿宋" w:eastAsia="仿宋" w:cs="Times New Roman"/>
          <w:kern w:val="0"/>
          <w:sz w:val="32"/>
          <w:szCs w:val="32"/>
        </w:rPr>
        <w:t>年</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月</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日 　</w:t>
      </w:r>
    </w:p>
    <w:sectPr>
      <w:headerReference r:id="rId3" w:type="default"/>
      <w:footerReference r:id="rId4" w:type="default"/>
      <w:footerReference r:id="rId5" w:type="even"/>
      <w:pgSz w:w="11906" w:h="16838"/>
      <w:pgMar w:top="1151" w:right="1588" w:bottom="1151" w:left="1588" w:header="851" w:footer="850" w:gutter="0"/>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D1DD">
    <w:pPr>
      <w:widowControl w:val="0"/>
      <w:tabs>
        <w:tab w:val="center" w:pos="4153"/>
        <w:tab w:val="right" w:pos="8306"/>
      </w:tabs>
      <w:adjustRightInd w:val="0"/>
      <w:snapToGrid w:val="0"/>
      <w:spacing w:line="240" w:lineRule="atLeast"/>
      <w:ind w:right="360"/>
      <w:jc w:val="center"/>
      <w:textAlignment w:val="baseline"/>
      <w:rPr>
        <w:rFonts w:ascii="宋体" w:hAnsi="Times New Roman" w:eastAsia="宋体" w:cs="Times New Roman"/>
        <w:sz w:val="18"/>
        <w:lang w:val="en-US" w:eastAsia="zh-CN" w:bidi="ar-SA"/>
      </w:rPr>
    </w:pPr>
    <w:r>
      <w:rPr>
        <w:rFonts w:ascii="宋体" w:hAnsi="Times New Roman" w:eastAsia="宋体" w:cs="Times New Roman"/>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80EF13">
                          <w:pPr>
                            <w:widowControl w:val="0"/>
                            <w:tabs>
                              <w:tab w:val="center" w:pos="4153"/>
                              <w:tab w:val="right" w:pos="8306"/>
                            </w:tabs>
                            <w:adjustRightInd w:val="0"/>
                            <w:snapToGrid w:val="0"/>
                            <w:spacing w:line="240" w:lineRule="atLeast"/>
                            <w:jc w:val="right"/>
                            <w:textAlignment w:val="baseline"/>
                            <w:rPr>
                              <w:rFonts w:ascii="宋体" w:hAnsi="Times New Roman" w:eastAsia="宋体" w:cs="Times New Roman"/>
                              <w:sz w:val="18"/>
                              <w:lang w:val="en-US" w:eastAsia="zh-CN" w:bidi="ar-SA"/>
                            </w:rPr>
                          </w:pPr>
                          <w:r>
                            <w:rPr>
                              <w:rFonts w:ascii="宋体" w:hAnsi="Times New Roman" w:eastAsia="宋体" w:cs="Times New Roman"/>
                              <w:sz w:val="18"/>
                              <w:lang w:val="en-US" w:eastAsia="zh-CN" w:bidi="ar-SA"/>
                            </w:rPr>
                            <w:fldChar w:fldCharType="begin"/>
                          </w:r>
                          <w:r>
                            <w:rPr>
                              <w:rFonts w:ascii="宋体" w:hAnsi="Times New Roman" w:eastAsia="宋体" w:cs="Times New Roman"/>
                              <w:sz w:val="24"/>
                              <w:lang w:val="en-US" w:eastAsia="zh-CN" w:bidi="ar-SA"/>
                            </w:rPr>
                            <w:instrText xml:space="preserve">PAGE  </w:instrText>
                          </w:r>
                          <w:r>
                            <w:rPr>
                              <w:rFonts w:ascii="宋体" w:hAnsi="Times New Roman" w:eastAsia="宋体" w:cs="Times New Roman"/>
                              <w:sz w:val="18"/>
                              <w:lang w:val="en-US" w:eastAsia="zh-CN" w:bidi="ar-SA"/>
                            </w:rPr>
                            <w:fldChar w:fldCharType="separate"/>
                          </w:r>
                          <w:r>
                            <w:rPr>
                              <w:rFonts w:ascii="宋体" w:hAnsi="Times New Roman" w:eastAsia="宋体" w:cs="Times New Roman"/>
                              <w:sz w:val="24"/>
                              <w:lang w:val="en-US" w:eastAsia="zh-CN" w:bidi="ar-SA"/>
                            </w:rPr>
                            <w:t>6</w:t>
                          </w:r>
                          <w:r>
                            <w:rPr>
                              <w:rFonts w:ascii="宋体" w:hAnsi="Times New Roman" w:eastAsia="宋体" w:cs="Times New Roman"/>
                              <w:sz w:val="18"/>
                              <w:lang w:val="en-US" w:eastAsia="zh-CN" w:bidi="ar-SA"/>
                            </w:rPr>
                            <w:fldChar w:fldCharType="end"/>
                          </w:r>
                        </w:p>
                        <w:p w14:paraId="215701AC">
                          <w:pPr>
                            <w:widowControl w:val="0"/>
                            <w:tabs>
                              <w:tab w:val="center" w:pos="4153"/>
                              <w:tab w:val="right" w:pos="8306"/>
                            </w:tabs>
                            <w:adjustRightInd w:val="0"/>
                            <w:snapToGrid w:val="0"/>
                            <w:spacing w:line="240" w:lineRule="atLeast"/>
                            <w:ind w:right="360"/>
                            <w:jc w:val="left"/>
                            <w:textAlignment w:val="baseline"/>
                            <w:rPr>
                              <w:rFonts w:ascii="宋体" w:hAnsi="Times New Roman" w:eastAsia="宋体" w:cs="Times New Roman"/>
                              <w:sz w:val="18"/>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680EF13">
                    <w:pPr>
                      <w:widowControl w:val="0"/>
                      <w:tabs>
                        <w:tab w:val="center" w:pos="4153"/>
                        <w:tab w:val="right" w:pos="8306"/>
                      </w:tabs>
                      <w:adjustRightInd w:val="0"/>
                      <w:snapToGrid w:val="0"/>
                      <w:spacing w:line="240" w:lineRule="atLeast"/>
                      <w:jc w:val="right"/>
                      <w:textAlignment w:val="baseline"/>
                      <w:rPr>
                        <w:rFonts w:ascii="宋体" w:hAnsi="Times New Roman" w:eastAsia="宋体" w:cs="Times New Roman"/>
                        <w:sz w:val="18"/>
                        <w:lang w:val="en-US" w:eastAsia="zh-CN" w:bidi="ar-SA"/>
                      </w:rPr>
                    </w:pPr>
                    <w:r>
                      <w:rPr>
                        <w:rFonts w:ascii="宋体" w:hAnsi="Times New Roman" w:eastAsia="宋体" w:cs="Times New Roman"/>
                        <w:sz w:val="18"/>
                        <w:lang w:val="en-US" w:eastAsia="zh-CN" w:bidi="ar-SA"/>
                      </w:rPr>
                      <w:fldChar w:fldCharType="begin"/>
                    </w:r>
                    <w:r>
                      <w:rPr>
                        <w:rFonts w:ascii="宋体" w:hAnsi="Times New Roman" w:eastAsia="宋体" w:cs="Times New Roman"/>
                        <w:sz w:val="24"/>
                        <w:lang w:val="en-US" w:eastAsia="zh-CN" w:bidi="ar-SA"/>
                      </w:rPr>
                      <w:instrText xml:space="preserve">PAGE  </w:instrText>
                    </w:r>
                    <w:r>
                      <w:rPr>
                        <w:rFonts w:ascii="宋体" w:hAnsi="Times New Roman" w:eastAsia="宋体" w:cs="Times New Roman"/>
                        <w:sz w:val="18"/>
                        <w:lang w:val="en-US" w:eastAsia="zh-CN" w:bidi="ar-SA"/>
                      </w:rPr>
                      <w:fldChar w:fldCharType="separate"/>
                    </w:r>
                    <w:r>
                      <w:rPr>
                        <w:rFonts w:ascii="宋体" w:hAnsi="Times New Roman" w:eastAsia="宋体" w:cs="Times New Roman"/>
                        <w:sz w:val="24"/>
                        <w:lang w:val="en-US" w:eastAsia="zh-CN" w:bidi="ar-SA"/>
                      </w:rPr>
                      <w:t>6</w:t>
                    </w:r>
                    <w:r>
                      <w:rPr>
                        <w:rFonts w:ascii="宋体" w:hAnsi="Times New Roman" w:eastAsia="宋体" w:cs="Times New Roman"/>
                        <w:sz w:val="18"/>
                        <w:lang w:val="en-US" w:eastAsia="zh-CN" w:bidi="ar-SA"/>
                      </w:rPr>
                      <w:fldChar w:fldCharType="end"/>
                    </w:r>
                  </w:p>
                  <w:p w14:paraId="215701AC">
                    <w:pPr>
                      <w:widowControl w:val="0"/>
                      <w:tabs>
                        <w:tab w:val="center" w:pos="4153"/>
                        <w:tab w:val="right" w:pos="8306"/>
                      </w:tabs>
                      <w:adjustRightInd w:val="0"/>
                      <w:snapToGrid w:val="0"/>
                      <w:spacing w:line="240" w:lineRule="atLeast"/>
                      <w:ind w:right="360"/>
                      <w:jc w:val="left"/>
                      <w:textAlignment w:val="baseline"/>
                      <w:rPr>
                        <w:rFonts w:ascii="宋体" w:hAnsi="Times New Roman" w:eastAsia="宋体" w:cs="Times New Roman"/>
                        <w:sz w:val="18"/>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16E6">
    <w:pPr>
      <w:framePr w:wrap="around" w:vAnchor="text" w:hAnchor="margin" w:xAlign="center" w:y="1"/>
      <w:widowControl w:val="0"/>
      <w:tabs>
        <w:tab w:val="center" w:pos="4153"/>
        <w:tab w:val="right" w:pos="8306"/>
      </w:tabs>
      <w:adjustRightInd w:val="0"/>
      <w:snapToGrid w:val="0"/>
      <w:spacing w:line="240" w:lineRule="atLeast"/>
      <w:jc w:val="left"/>
      <w:textAlignment w:val="baseline"/>
      <w:rPr>
        <w:rFonts w:ascii="宋体" w:hAnsi="Times New Roman" w:eastAsia="宋体" w:cs="Times New Roman"/>
        <w:sz w:val="18"/>
        <w:lang w:val="en-US" w:eastAsia="zh-CN" w:bidi="ar-SA"/>
      </w:rPr>
    </w:pPr>
    <w:r>
      <w:rPr>
        <w:rFonts w:ascii="宋体" w:hAnsi="Times New Roman" w:eastAsia="宋体" w:cs="Times New Roman"/>
        <w:sz w:val="18"/>
        <w:lang w:val="en-US" w:eastAsia="zh-CN" w:bidi="ar-SA"/>
      </w:rPr>
      <w:fldChar w:fldCharType="begin"/>
    </w:r>
    <w:r>
      <w:rPr>
        <w:rFonts w:ascii="宋体" w:hAnsi="Times New Roman" w:eastAsia="宋体" w:cs="Times New Roman"/>
        <w:sz w:val="24"/>
        <w:lang w:val="en-US" w:eastAsia="zh-CN" w:bidi="ar-SA"/>
      </w:rPr>
      <w:instrText xml:space="preserve">PAGE  </w:instrText>
    </w:r>
    <w:r>
      <w:rPr>
        <w:rFonts w:ascii="宋体" w:hAnsi="Times New Roman" w:eastAsia="宋体" w:cs="Times New Roman"/>
        <w:sz w:val="18"/>
        <w:lang w:val="en-US" w:eastAsia="zh-CN" w:bidi="ar-SA"/>
      </w:rPr>
      <w:fldChar w:fldCharType="end"/>
    </w:r>
  </w:p>
  <w:p w14:paraId="75016363">
    <w:pPr>
      <w:widowControl w:val="0"/>
      <w:tabs>
        <w:tab w:val="center" w:pos="4153"/>
        <w:tab w:val="right" w:pos="8306"/>
      </w:tabs>
      <w:adjustRightInd w:val="0"/>
      <w:snapToGrid w:val="0"/>
      <w:spacing w:line="240" w:lineRule="atLeast"/>
      <w:ind w:right="360"/>
      <w:jc w:val="left"/>
      <w:textAlignment w:val="baseline"/>
      <w:rPr>
        <w:rFonts w:ascii="宋体" w:hAnsi="Times New Roman" w:eastAsia="宋体" w:cs="Times New Roman"/>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60D1">
    <w:pPr>
      <w:widowControl w:val="0"/>
      <w:pBdr>
        <w:bottom w:val="none" w:color="auto" w:sz="0" w:space="0"/>
      </w:pBdr>
      <w:tabs>
        <w:tab w:val="center" w:pos="4153"/>
        <w:tab w:val="right" w:pos="8306"/>
      </w:tabs>
      <w:adjustRightInd w:val="0"/>
      <w:snapToGrid w:val="0"/>
      <w:spacing w:line="240" w:lineRule="atLeast"/>
      <w:jc w:val="center"/>
      <w:textAlignment w:val="baseline"/>
      <w:rPr>
        <w:rFonts w:ascii="宋体" w:hAnsi="Times New Roman" w:eastAsia="宋体" w:cs="Times New Roman"/>
        <w:sz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135E1"/>
    <w:rsid w:val="01CD1710"/>
    <w:rsid w:val="0D06214C"/>
    <w:rsid w:val="32B60FC7"/>
    <w:rsid w:val="3AA70248"/>
    <w:rsid w:val="3D5135E1"/>
    <w:rsid w:val="3EE500D9"/>
    <w:rsid w:val="5A0235F4"/>
    <w:rsid w:val="76991166"/>
    <w:rsid w:val="776F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4409</Words>
  <Characters>4593</Characters>
  <Lines>0</Lines>
  <Paragraphs>0</Paragraphs>
  <TotalTime>13</TotalTime>
  <ScaleCrop>false</ScaleCrop>
  <LinksUpToDate>false</LinksUpToDate>
  <CharactersWithSpaces>4770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2025-11-13T00:57:00Z</dcterms:created>
  <dc:creator>Chelsea</dc:creator>
  <cp:lastModifiedBy>呵呵哒</cp:lastModifiedBy>
  <dcterms:modified xsi:type="dcterms:W3CDTF">2026-05-27T01:20:24Z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FC6736B807A945BD80371E3DEE323AFF_11</vt:lpwstr>
  </property>
  <property fmtid="{D5CDD505-2E9C-101B-9397-08002B2CF9AE}" pid="4" name="KSOTemplateDocerSaveRecord">
    <vt:lpwstr>eyJoZGlkIjoiYjg3ZmVmNDgxZTFhMDI5MGExN2NmZmE2NTBkNThiNGYiLCJ1c2VySWQiOiIyMDYxMDM3MjUifQ==</vt:lpwstr>
  </property>
</Properties>
</file>